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5F6571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1819AFB4" w:rsidR="00483346" w:rsidRPr="008C3561" w:rsidRDefault="00474F67" w:rsidP="008C3561">
      <w:pPr>
        <w:pStyle w:val="Heading1"/>
      </w:pPr>
      <w:r>
        <w:t>Taflen waith 32: Clymau waliau mewn waliau ceudod (tiwtor)</w:t>
      </w:r>
    </w:p>
    <w:p w14:paraId="320742DD" w14:textId="5FACE602" w:rsidR="00044FB5" w:rsidRDefault="00BF3AAB" w:rsidP="00BF3AAB">
      <w:bookmarkStart w:id="0" w:name="_Hlk41052269"/>
      <w:r>
        <w:t>Dylai dysgwyr weithio’n annibynnol i ateb y cwestiynau.</w:t>
      </w:r>
    </w:p>
    <w:p w14:paraId="0700BC10" w14:textId="77777777" w:rsidR="00BF3AAB" w:rsidRDefault="00BF3AAB" w:rsidP="00765384"/>
    <w:bookmarkEnd w:id="0"/>
    <w:p w14:paraId="16B6708C" w14:textId="01CAE450" w:rsidR="005026B8" w:rsidRDefault="005026B8" w:rsidP="005026B8">
      <w:pPr>
        <w:pStyle w:val="Normalnumberedlist"/>
        <w:numPr>
          <w:ilvl w:val="0"/>
          <w:numId w:val="39"/>
        </w:numPr>
      </w:pPr>
      <w:r>
        <w:t xml:space="preserve">Rhestrwch </w:t>
      </w:r>
      <w:r>
        <w:rPr>
          <w:b/>
          <w:bCs/>
        </w:rPr>
        <w:t>ddau</w:t>
      </w:r>
      <w:r>
        <w:t xml:space="preserve"> ddiffyg cyffredin sy’n ymwneud â chlymau waliau sy’n gallu digwydd wrth adeiladu waliau ceudod.</w:t>
      </w:r>
    </w:p>
    <w:p w14:paraId="70085AE3" w14:textId="06DECA6A" w:rsidR="005026B8" w:rsidRPr="00765384" w:rsidRDefault="005026B8" w:rsidP="005026B8">
      <w:pPr>
        <w:pStyle w:val="Answer"/>
        <w:rPr>
          <w:color w:val="FF0000"/>
        </w:rPr>
      </w:pPr>
      <w:r>
        <w:rPr>
          <w:color w:val="FF0000"/>
        </w:rPr>
        <w:t>Mae unrhyw rai o’r atebion canlynol yn dderbyniol.</w:t>
      </w:r>
    </w:p>
    <w:p w14:paraId="398F156D" w14:textId="77777777" w:rsidR="005026B8" w:rsidRPr="00765384" w:rsidRDefault="005026B8" w:rsidP="00765384">
      <w:pPr>
        <w:pStyle w:val="Answernumbered"/>
        <w:rPr>
          <w:color w:val="FF0000"/>
        </w:rPr>
      </w:pPr>
      <w:r>
        <w:rPr>
          <w:color w:val="FF0000"/>
        </w:rPr>
        <w:t>Morter yn gollwng mewn ceudod</w:t>
      </w:r>
    </w:p>
    <w:p w14:paraId="4135D9F4" w14:textId="77777777" w:rsidR="005026B8" w:rsidRPr="00765384" w:rsidRDefault="005026B8" w:rsidP="00765384">
      <w:pPr>
        <w:pStyle w:val="Answernumbered"/>
        <w:rPr>
          <w:color w:val="FF0000"/>
        </w:rPr>
      </w:pPr>
      <w:r>
        <w:rPr>
          <w:color w:val="FF0000"/>
        </w:rPr>
        <w:t xml:space="preserve">Pennau clymau waliau heb eu gwreiddio’n ddigonol mewn uniad morter </w:t>
      </w:r>
    </w:p>
    <w:p w14:paraId="49F739EF" w14:textId="44255BA9" w:rsidR="005026B8" w:rsidRPr="00765384" w:rsidRDefault="005026B8" w:rsidP="00765384">
      <w:pPr>
        <w:pStyle w:val="Answernumbered"/>
        <w:rPr>
          <w:color w:val="FF0000"/>
        </w:rPr>
      </w:pPr>
      <w:r>
        <w:rPr>
          <w:color w:val="FF0000"/>
        </w:rPr>
        <w:t>Nifer annigonol o glymau waliau</w:t>
      </w:r>
    </w:p>
    <w:p w14:paraId="683A35A3" w14:textId="4258E36E" w:rsidR="00FE0E89" w:rsidRPr="00765384" w:rsidRDefault="00FE0E89" w:rsidP="00765384">
      <w:pPr>
        <w:pStyle w:val="Answernumbered"/>
        <w:rPr>
          <w:color w:val="FF0000"/>
        </w:rPr>
      </w:pPr>
      <w:r>
        <w:rPr>
          <w:color w:val="FF0000"/>
        </w:rPr>
        <w:t>Wedi’u lleoli’n anghywir</w:t>
      </w:r>
    </w:p>
    <w:p w14:paraId="04F96058" w14:textId="76A9CFF9" w:rsidR="005C51FC" w:rsidRDefault="005C51FC" w:rsidP="005C51FC">
      <w:pPr>
        <w:pStyle w:val="Normalsublist"/>
        <w:numPr>
          <w:ilvl w:val="0"/>
          <w:numId w:val="0"/>
        </w:numPr>
        <w:ind w:left="340"/>
      </w:pPr>
    </w:p>
    <w:p w14:paraId="5CE0BC1B" w14:textId="47B31C60" w:rsidR="00216B7F" w:rsidRDefault="00256045" w:rsidP="00216B7F">
      <w:pPr>
        <w:pStyle w:val="Normalnumberedlist"/>
        <w:numPr>
          <w:ilvl w:val="0"/>
          <w:numId w:val="39"/>
        </w:numPr>
      </w:pPr>
      <w:r>
        <w:t>Beth sy’n ddull o leihau/atal morter sy’n gollwng rhag cronni yn y ceudod?</w:t>
      </w:r>
    </w:p>
    <w:p w14:paraId="349D3C4A" w14:textId="3D546C03" w:rsidR="00216B7F" w:rsidRDefault="00216B7F" w:rsidP="00216B7F">
      <w:pPr>
        <w:pStyle w:val="Answer"/>
      </w:pPr>
      <w:r>
        <w:rPr>
          <w:color w:val="FF0000"/>
        </w:rPr>
        <w:t>Mae unrhyw un o’r atebion canlynol yn dderbyniol.</w:t>
      </w:r>
    </w:p>
    <w:p w14:paraId="0F1EAC9E" w14:textId="77777777" w:rsidR="00216B7F" w:rsidRPr="00765384" w:rsidRDefault="00216B7F" w:rsidP="00765384">
      <w:pPr>
        <w:pStyle w:val="Answernumbered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Defnyddio estyll ceudod</w:t>
      </w:r>
    </w:p>
    <w:p w14:paraId="26D0D2B0" w14:textId="77777777" w:rsidR="00216B7F" w:rsidRPr="00765384" w:rsidRDefault="00216B7F" w:rsidP="00765384">
      <w:pPr>
        <w:pStyle w:val="Answernumbered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Defnyddio tyllau craidd (coring)</w:t>
      </w:r>
    </w:p>
    <w:p w14:paraId="653A840E" w14:textId="77777777" w:rsidR="007A4089" w:rsidRDefault="007A4089" w:rsidP="003C450B"/>
    <w:p w14:paraId="3CDB36F5" w14:textId="77777777" w:rsidR="003C450B" w:rsidRDefault="003C450B" w:rsidP="003C450B">
      <w:pPr>
        <w:pStyle w:val="Normalnumberedlist"/>
        <w:numPr>
          <w:ilvl w:val="0"/>
          <w:numId w:val="39"/>
        </w:numPr>
      </w:pPr>
      <w:r>
        <w:t>Beth allai ddigwydd os caniateir i forter gronni ar glymau waliau?</w:t>
      </w:r>
    </w:p>
    <w:p w14:paraId="40D81B10" w14:textId="6719DCAF" w:rsidR="003C450B" w:rsidRPr="000D778D" w:rsidRDefault="003C450B" w:rsidP="003C450B">
      <w:pPr>
        <w:pStyle w:val="Answer"/>
        <w:rPr>
          <w:color w:val="FF0000"/>
        </w:rPr>
      </w:pPr>
      <w:r>
        <w:rPr>
          <w:color w:val="FF0000"/>
        </w:rPr>
        <w:t>Gallai lleithder gael ei gludo i mewn i’r strwythur</w:t>
      </w:r>
    </w:p>
    <w:p w14:paraId="58223D06" w14:textId="32C50CFC" w:rsidR="00B1319D" w:rsidRDefault="00B1319D" w:rsidP="00B1319D"/>
    <w:p w14:paraId="348C074A" w14:textId="77777777" w:rsidR="00B1319D" w:rsidRDefault="00B1319D" w:rsidP="00B1319D">
      <w:pPr>
        <w:pStyle w:val="Normalnumberedlist"/>
        <w:numPr>
          <w:ilvl w:val="0"/>
          <w:numId w:val="39"/>
        </w:numPr>
      </w:pPr>
      <w:r>
        <w:t>Pwy sydd â’r cyfrifoldeb terfynol dros wneud yn siŵr nad oes diffygion yn y deunyddiau a’r cydrannau?</w:t>
      </w:r>
    </w:p>
    <w:p w14:paraId="7B00823D" w14:textId="66340ABA" w:rsidR="00B1319D" w:rsidRPr="000D778D" w:rsidRDefault="00B1319D" w:rsidP="00B1319D">
      <w:pPr>
        <w:pStyle w:val="Answer"/>
        <w:rPr>
          <w:color w:val="FF0000"/>
        </w:rPr>
      </w:pPr>
      <w:r>
        <w:rPr>
          <w:color w:val="FF0000"/>
        </w:rPr>
        <w:t>Y briciwr</w:t>
      </w:r>
    </w:p>
    <w:p w14:paraId="52A22DD4" w14:textId="77777777" w:rsidR="007A4089" w:rsidRDefault="007A4089" w:rsidP="00B1319D">
      <w:pPr>
        <w:pStyle w:val="Answer"/>
      </w:pPr>
    </w:p>
    <w:p w14:paraId="2FD0F290" w14:textId="5801B024" w:rsidR="003C450B" w:rsidRDefault="00C9354D" w:rsidP="00B1319D">
      <w:pPr>
        <w:pStyle w:val="Normalnumberedlist"/>
        <w:numPr>
          <w:ilvl w:val="0"/>
          <w:numId w:val="39"/>
        </w:numPr>
      </w:pPr>
      <w:r>
        <w:t>Esboniwch pam fod clymau waliau yn cael eu cynhyrchu o ddur gwrthstaen.</w:t>
      </w:r>
    </w:p>
    <w:p w14:paraId="36B4EBC5" w14:textId="5D7A25A1" w:rsidR="00C9354D" w:rsidRPr="000D778D" w:rsidRDefault="009A1A43" w:rsidP="009A1A43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Mae dur gwrthstaen yn gwrthsefyll rhwd a chyrydiad yn dda iawn (neu ateb tebyg).</w:t>
      </w:r>
    </w:p>
    <w:p w14:paraId="71A3FE66" w14:textId="77777777" w:rsidR="005C51FC" w:rsidRDefault="005C51FC" w:rsidP="005C51FC">
      <w:pPr>
        <w:pStyle w:val="Normalsublist"/>
        <w:numPr>
          <w:ilvl w:val="0"/>
          <w:numId w:val="0"/>
        </w:numPr>
        <w:ind w:left="697" w:hanging="357"/>
      </w:pPr>
    </w:p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FC362" w14:textId="77777777" w:rsidR="00062689" w:rsidRDefault="00062689">
      <w:pPr>
        <w:spacing w:before="0" w:after="0"/>
      </w:pPr>
      <w:r>
        <w:separator/>
      </w:r>
    </w:p>
  </w:endnote>
  <w:endnote w:type="continuationSeparator" w:id="0">
    <w:p w14:paraId="55FA829B" w14:textId="77777777" w:rsidR="00062689" w:rsidRDefault="000626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20847" w14:textId="77777777" w:rsidR="009160EC" w:rsidRDefault="00916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664715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160EC">
      <w:fldChar w:fldCharType="begin"/>
    </w:r>
    <w:r w:rsidR="009160EC">
      <w:instrText xml:space="preserve"> NUMPAGES   \* MERGEFORMAT </w:instrText>
    </w:r>
    <w:r w:rsidR="009160EC">
      <w:fldChar w:fldCharType="separate"/>
    </w:r>
    <w:r>
      <w:t>1</w:t>
    </w:r>
    <w:r w:rsidR="009160E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164F" w14:textId="77777777" w:rsidR="009160EC" w:rsidRDefault="00916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2B4CA" w14:textId="77777777" w:rsidR="00062689" w:rsidRDefault="00062689">
      <w:pPr>
        <w:spacing w:before="0" w:after="0"/>
      </w:pPr>
      <w:r>
        <w:separator/>
      </w:r>
    </w:p>
  </w:footnote>
  <w:footnote w:type="continuationSeparator" w:id="0">
    <w:p w14:paraId="19F47B07" w14:textId="77777777" w:rsidR="00062689" w:rsidRDefault="000626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0DF32" w14:textId="77777777" w:rsidR="009160EC" w:rsidRDefault="00916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0D62" w14:textId="77777777" w:rsidR="009160EC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6FDC719">
          <wp:simplePos x="0" y="0"/>
          <wp:positionH relativeFrom="rightMargin">
            <wp:posOffset>-1929130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3E8142A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5AA264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F5130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7EDC" w14:textId="77777777" w:rsidR="009160EC" w:rsidRDefault="009160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76AA6"/>
    <w:multiLevelType w:val="hybridMultilevel"/>
    <w:tmpl w:val="3DDEF78C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119B4"/>
    <w:multiLevelType w:val="hybridMultilevel"/>
    <w:tmpl w:val="7C3A219A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20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2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31"/>
  </w:num>
  <w:num w:numId="45">
    <w:abstractNumId w:val="12"/>
    <w:lvlOverride w:ilvl="0">
      <w:startOverride w:val="1"/>
    </w:lvlOverride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689"/>
    <w:rsid w:val="00062EC0"/>
    <w:rsid w:val="0007717E"/>
    <w:rsid w:val="00082C62"/>
    <w:rsid w:val="000B0725"/>
    <w:rsid w:val="000B231F"/>
    <w:rsid w:val="000B2F68"/>
    <w:rsid w:val="000D778D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16B7F"/>
    <w:rsid w:val="00221643"/>
    <w:rsid w:val="00256045"/>
    <w:rsid w:val="00260B44"/>
    <w:rsid w:val="00266208"/>
    <w:rsid w:val="00287013"/>
    <w:rsid w:val="0029197C"/>
    <w:rsid w:val="002955ED"/>
    <w:rsid w:val="002A6DB8"/>
    <w:rsid w:val="002B13AA"/>
    <w:rsid w:val="002B60E0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C450B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026B8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5B3B7A"/>
    <w:rsid w:val="005C51FC"/>
    <w:rsid w:val="005C5697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384"/>
    <w:rsid w:val="0077075B"/>
    <w:rsid w:val="007950A9"/>
    <w:rsid w:val="00797FA7"/>
    <w:rsid w:val="007A4089"/>
    <w:rsid w:val="007C5E36"/>
    <w:rsid w:val="007D1EB2"/>
    <w:rsid w:val="007D2949"/>
    <w:rsid w:val="007E00F8"/>
    <w:rsid w:val="007E5615"/>
    <w:rsid w:val="007E7174"/>
    <w:rsid w:val="008416F6"/>
    <w:rsid w:val="0086264E"/>
    <w:rsid w:val="0086435D"/>
    <w:rsid w:val="00865345"/>
    <w:rsid w:val="00865496"/>
    <w:rsid w:val="00886267"/>
    <w:rsid w:val="00891B82"/>
    <w:rsid w:val="008C1F1C"/>
    <w:rsid w:val="008C3561"/>
    <w:rsid w:val="0090487F"/>
    <w:rsid w:val="009160EC"/>
    <w:rsid w:val="0093575E"/>
    <w:rsid w:val="00940857"/>
    <w:rsid w:val="009913DE"/>
    <w:rsid w:val="009975A0"/>
    <w:rsid w:val="009A1A43"/>
    <w:rsid w:val="009A78AE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97E6C"/>
    <w:rsid w:val="00AB39C8"/>
    <w:rsid w:val="00AE245C"/>
    <w:rsid w:val="00AF54F2"/>
    <w:rsid w:val="00B054EC"/>
    <w:rsid w:val="00B1319D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5E3D"/>
    <w:rsid w:val="00BB7283"/>
    <w:rsid w:val="00BC3D47"/>
    <w:rsid w:val="00BD5123"/>
    <w:rsid w:val="00BE2C21"/>
    <w:rsid w:val="00BE51D8"/>
    <w:rsid w:val="00BF10C7"/>
    <w:rsid w:val="00BF3AAB"/>
    <w:rsid w:val="00C01D20"/>
    <w:rsid w:val="00C0678C"/>
    <w:rsid w:val="00C202BF"/>
    <w:rsid w:val="00C64265"/>
    <w:rsid w:val="00C64A06"/>
    <w:rsid w:val="00C7059C"/>
    <w:rsid w:val="00C839D4"/>
    <w:rsid w:val="00C858D7"/>
    <w:rsid w:val="00C93052"/>
    <w:rsid w:val="00C9354D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31B24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0C73"/>
    <w:rsid w:val="00E73678"/>
    <w:rsid w:val="00E82A4C"/>
    <w:rsid w:val="00EB0990"/>
    <w:rsid w:val="00ED7D76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C5297"/>
    <w:rsid w:val="00FD52DA"/>
    <w:rsid w:val="00FE0E89"/>
    <w:rsid w:val="00FE4099"/>
    <w:rsid w:val="00FE5D9A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026B8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2021-01-15T15:01:00Z</dcterms:created>
  <dcterms:modified xsi:type="dcterms:W3CDTF">2021-04-29T10:04:00Z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