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7204DC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3CECB8C4" w:rsidR="00474F67" w:rsidRPr="00692A45" w:rsidRDefault="00474F67" w:rsidP="00474F67">
      <w:pPr>
        <w:pStyle w:val="Heading1"/>
      </w:pPr>
      <w:r>
        <w:t>Taflen waith 6: Mathau o ddeunyddiau (tiwtor)</w:t>
      </w:r>
    </w:p>
    <w:p w14:paraId="6F70604B" w14:textId="05738CCA" w:rsidR="00134621" w:rsidRDefault="00A1312B" w:rsidP="00CD3DD3">
      <w:pPr>
        <w:pStyle w:val="Normalnumberedlist"/>
      </w:pPr>
      <w:r>
        <w:t>Gan ddefnyddio torbrennau wedi’u cyflenwi o wahanol fathau o stoc byrddau a chan ddefnyddio profion wedi’u rheoli, llenwch y tabl isod. Gwnewch yn siŵr bod y stribedi torbrennau yr un hyd, yr un lled a’r un trwch (h.y. 600mm x 28mm x 18mm). Graddiwch bob math o fwrdd o 1 i 10: 1 yn wan a 10 yn gryf. Gellir mesur cryfder dirdroadol gan ddefnyddio feis ar un pen a chlamp G ar y pen arall a throi. Gellir profi’r cywasgiad gan ddefnyddio blociau mewn feis. Gellir profi sut mae’n plygu drwy glampio dros amrywiaeth o jigiau sydd a chanddynt radiws. Gallwch benderfynu ar y meini prawf graddio.</w:t>
      </w:r>
    </w:p>
    <w:p w14:paraId="76E99DA5" w14:textId="08469129" w:rsidR="00A9246F" w:rsidRPr="00F31425" w:rsidRDefault="00F31425" w:rsidP="00110217">
      <w:pPr>
        <w:rPr>
          <w:rFonts w:cs="Arial"/>
          <w:color w:val="FF0000"/>
          <w:szCs w:val="22"/>
        </w:rPr>
      </w:pPr>
      <w:r>
        <w:rPr>
          <w:color w:val="FF0000"/>
          <w:szCs w:val="22"/>
        </w:rPr>
        <w:t>(Mae’r atebion yn dibynnu ar brofion y dysgwr.)</w:t>
      </w:r>
    </w:p>
    <w:tbl>
      <w:tblPr>
        <w:tblStyle w:val="TableGrid"/>
        <w:tblpPr w:leftFromText="180" w:rightFromText="180" w:vertAnchor="text" w:horzAnchor="margin" w:tblpY="237"/>
        <w:tblW w:w="9508" w:type="dxa"/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2567"/>
      </w:tblGrid>
      <w:tr w:rsidR="00BE06BA" w:rsidRPr="005F0958" w14:paraId="33C0262C" w14:textId="1D37DC0B" w:rsidTr="00B25093">
        <w:trPr>
          <w:trHeight w:val="705"/>
        </w:trPr>
        <w:tc>
          <w:tcPr>
            <w:tcW w:w="1980" w:type="dxa"/>
          </w:tcPr>
          <w:p w14:paraId="41B49341" w14:textId="3D987F79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stoc bwrdd:</w:t>
            </w:r>
          </w:p>
        </w:tc>
        <w:tc>
          <w:tcPr>
            <w:tcW w:w="2410" w:type="dxa"/>
          </w:tcPr>
          <w:p w14:paraId="4781FE4D" w14:textId="31755D5C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pwysau dirdroadol (troi)</w:t>
            </w:r>
          </w:p>
        </w:tc>
        <w:tc>
          <w:tcPr>
            <w:tcW w:w="2551" w:type="dxa"/>
          </w:tcPr>
          <w:p w14:paraId="6105BA12" w14:textId="6B1D8E8D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cywasgu</w:t>
            </w:r>
          </w:p>
        </w:tc>
        <w:tc>
          <w:tcPr>
            <w:tcW w:w="2567" w:type="dxa"/>
          </w:tcPr>
          <w:p w14:paraId="03015AD5" w14:textId="6FE0F71D" w:rsidR="00BE06BA" w:rsidRDefault="005E04FE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Cryfder yn erbyn plygu</w:t>
            </w:r>
          </w:p>
        </w:tc>
      </w:tr>
      <w:tr w:rsidR="00D21B38" w14:paraId="72608122" w14:textId="7E2A7FC0" w:rsidTr="00B25093">
        <w:trPr>
          <w:trHeight w:val="1031"/>
        </w:trPr>
        <w:tc>
          <w:tcPr>
            <w:tcW w:w="1980" w:type="dxa"/>
          </w:tcPr>
          <w:p w14:paraId="6D853375" w14:textId="33DE83A3" w:rsidR="00D21B38" w:rsidRDefault="00D21B38" w:rsidP="00D21B38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Pren haenog</w:t>
            </w:r>
          </w:p>
        </w:tc>
        <w:tc>
          <w:tcPr>
            <w:tcW w:w="2410" w:type="dxa"/>
          </w:tcPr>
          <w:p w14:paraId="2A1408A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5D9D30A8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3F73F1F2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7EA59F11" w14:textId="0C976A98" w:rsidTr="00B25093">
        <w:trPr>
          <w:trHeight w:val="1031"/>
        </w:trPr>
        <w:tc>
          <w:tcPr>
            <w:tcW w:w="1980" w:type="dxa"/>
          </w:tcPr>
          <w:p w14:paraId="7B46E8F6" w14:textId="7A6CE698" w:rsidR="00D21B38" w:rsidRDefault="00D21B38" w:rsidP="00D21B38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MDF (pren ffibr dwysedd canolig)</w:t>
            </w:r>
          </w:p>
        </w:tc>
        <w:tc>
          <w:tcPr>
            <w:tcW w:w="2410" w:type="dxa"/>
          </w:tcPr>
          <w:p w14:paraId="6A64300F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09491AF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27E0EE76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510115EC" w14:textId="0F0FB4A1" w:rsidTr="00B25093">
        <w:trPr>
          <w:trHeight w:val="1031"/>
        </w:trPr>
        <w:tc>
          <w:tcPr>
            <w:tcW w:w="1980" w:type="dxa"/>
          </w:tcPr>
          <w:p w14:paraId="32D44DBB" w14:textId="3ED74204" w:rsidR="00D21B38" w:rsidRDefault="00D21B38" w:rsidP="00D21B38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OSB (pren fflawiau cyfeiriedig)</w:t>
            </w:r>
          </w:p>
        </w:tc>
        <w:tc>
          <w:tcPr>
            <w:tcW w:w="2410" w:type="dxa"/>
          </w:tcPr>
          <w:p w14:paraId="15B6D0D5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176435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689141C7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4B158335" w14:textId="395E55FD" w:rsidTr="00B25093">
        <w:trPr>
          <w:trHeight w:val="1031"/>
        </w:trPr>
        <w:tc>
          <w:tcPr>
            <w:tcW w:w="1980" w:type="dxa"/>
          </w:tcPr>
          <w:p w14:paraId="630C6366" w14:textId="77777777" w:rsidR="00D21B38" w:rsidRPr="005E4CCF" w:rsidRDefault="00D21B38" w:rsidP="00D21B3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Sglodfwrdd LDF</w:t>
            </w:r>
          </w:p>
          <w:p w14:paraId="31B2F1FA" w14:textId="6D4E38FD" w:rsidR="00D21B38" w:rsidRDefault="00D21B38" w:rsidP="00D21B38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(bwrdd gronynnau)</w:t>
            </w:r>
          </w:p>
        </w:tc>
        <w:tc>
          <w:tcPr>
            <w:tcW w:w="2410" w:type="dxa"/>
          </w:tcPr>
          <w:p w14:paraId="38F9C53C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6110583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731595B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212A4713" w14:textId="77777777" w:rsidTr="00B25093">
        <w:trPr>
          <w:trHeight w:val="1031"/>
        </w:trPr>
        <w:tc>
          <w:tcPr>
            <w:tcW w:w="1980" w:type="dxa"/>
          </w:tcPr>
          <w:p w14:paraId="47821E73" w14:textId="60459B60" w:rsidR="00D21B38" w:rsidRDefault="00D21B38" w:rsidP="00D21B38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Bwrdd caled</w:t>
            </w:r>
          </w:p>
        </w:tc>
        <w:tc>
          <w:tcPr>
            <w:tcW w:w="2410" w:type="dxa"/>
          </w:tcPr>
          <w:p w14:paraId="65D6F04D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01CDA19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48BD4C7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</w:tbl>
    <w:p w14:paraId="1F835438" w14:textId="77777777" w:rsidR="00134621" w:rsidRDefault="00134621" w:rsidP="00110217">
      <w:pPr>
        <w:rPr>
          <w:rFonts w:cs="Arial"/>
          <w:szCs w:val="22"/>
        </w:rPr>
      </w:pPr>
    </w:p>
    <w:p w14:paraId="7218BC31" w14:textId="2C4B4D6A" w:rsidR="00134621" w:rsidRDefault="00134621" w:rsidP="00110217">
      <w:pPr>
        <w:rPr>
          <w:rFonts w:cs="Arial"/>
          <w:szCs w:val="22"/>
        </w:rPr>
      </w:pPr>
    </w:p>
    <w:p w14:paraId="5FE593A1" w14:textId="129B7AB8" w:rsidR="00BE06BA" w:rsidRDefault="00AB3018" w:rsidP="00110217">
      <w:pPr>
        <w:rPr>
          <w:rFonts w:cs="Arial"/>
          <w:szCs w:val="22"/>
        </w:rPr>
      </w:pPr>
      <w:r>
        <w:t>Gellir hefyd socian torbrennau o wahanol fathau o stoc bwrdd mewn dŵr dros nos er mwyn ymestyn y prawf hwn.</w:t>
      </w:r>
    </w:p>
    <w:p w14:paraId="7736E7BC" w14:textId="106505BF" w:rsidR="00D828CF" w:rsidRDefault="00D828CF" w:rsidP="00110217">
      <w:pPr>
        <w:rPr>
          <w:rFonts w:cs="Arial"/>
          <w:szCs w:val="22"/>
        </w:rPr>
      </w:pPr>
    </w:p>
    <w:p w14:paraId="0E9A19FA" w14:textId="77777777" w:rsidR="00D828CF" w:rsidRDefault="00D828CF" w:rsidP="00110217">
      <w:pPr>
        <w:rPr>
          <w:rFonts w:cs="Arial"/>
          <w:szCs w:val="22"/>
        </w:rPr>
      </w:pPr>
    </w:p>
    <w:p w14:paraId="6AB381F4" w14:textId="038D5319" w:rsidR="00BE06BA" w:rsidRDefault="00BE06BA" w:rsidP="00110217">
      <w:pPr>
        <w:rPr>
          <w:rFonts w:cs="Arial"/>
          <w:szCs w:val="22"/>
        </w:rPr>
      </w:pPr>
    </w:p>
    <w:p w14:paraId="5FB9974F" w14:textId="6DEE9880" w:rsidR="00BE06BA" w:rsidRDefault="00BE06BA" w:rsidP="00110217">
      <w:pPr>
        <w:rPr>
          <w:rFonts w:cs="Arial"/>
          <w:szCs w:val="22"/>
        </w:rPr>
      </w:pPr>
    </w:p>
    <w:p w14:paraId="755D486E" w14:textId="16B08D63" w:rsidR="00BE06BA" w:rsidRDefault="00BE06BA" w:rsidP="00110217">
      <w:pPr>
        <w:rPr>
          <w:rFonts w:cs="Arial"/>
          <w:szCs w:val="22"/>
        </w:rPr>
      </w:pPr>
    </w:p>
    <w:p w14:paraId="0E2CD853" w14:textId="697394F5" w:rsidR="00BE06BA" w:rsidRDefault="00BE06BA" w:rsidP="00110217">
      <w:pPr>
        <w:rPr>
          <w:rFonts w:cs="Arial"/>
          <w:szCs w:val="22"/>
        </w:rPr>
      </w:pPr>
    </w:p>
    <w:p w14:paraId="6573979C" w14:textId="238839F3" w:rsidR="00474F67" w:rsidRDefault="00FA300A" w:rsidP="00184EAA">
      <w:pPr>
        <w:pStyle w:val="Normalnumberedlist"/>
      </w:pPr>
      <w:r>
        <w:lastRenderedPageBreak/>
        <w:t xml:space="preserve">Enwch bedwar math o stoc bwrdd, gan restru eu rhinweddau a’u cyfyngiadau </w:t>
      </w:r>
      <w:r>
        <w:rPr>
          <w:color w:val="FF0000"/>
        </w:rPr>
        <w:t>(pedwar o’r canlynol)</w:t>
      </w:r>
      <w:r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2A2543BB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bookmarkStart w:id="0" w:name="_Hlk53917447"/>
            <w:r>
              <w:rPr>
                <w:b/>
                <w:bCs/>
                <w:szCs w:val="22"/>
              </w:rPr>
              <w:t>Math o stoc bwrdd: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2E502C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4A9F241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Pren haenog</w:t>
            </w:r>
          </w:p>
        </w:tc>
        <w:tc>
          <w:tcPr>
            <w:tcW w:w="3216" w:type="dxa"/>
          </w:tcPr>
          <w:p w14:paraId="1D392360" w14:textId="7AA8A625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Llawer o raddau. Anhyblyg a gwydn, gall fod yn hyblyg. Argaenau od o ran sefydlogrwydd; gorffeniad llyfn, modd ei baentio </w:t>
            </w:r>
          </w:p>
        </w:tc>
        <w:tc>
          <w:tcPr>
            <w:tcW w:w="3216" w:type="dxa"/>
          </w:tcPr>
          <w:p w14:paraId="62F6652A" w14:textId="604E594B" w:rsidR="002E502C" w:rsidRPr="005E4CCF" w:rsidRDefault="00317A21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17A21">
              <w:rPr>
                <w:rFonts w:ascii="Arial" w:hAnsi="Arial" w:cs="Arial"/>
                <w:color w:val="FF0000"/>
                <w:szCs w:val="22"/>
              </w:rPr>
              <w:t>Gall ddadlaminadu neu gynnwys gwagleoedd a chlymau, dim modd trwsio’r grawn gorffenedig, pylu.</w:t>
            </w:r>
          </w:p>
          <w:p w14:paraId="18B28B63" w14:textId="2193E8AE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 y llwch fod yn wenwynig (h.y. ewcalyptws)</w:t>
            </w:r>
          </w:p>
        </w:tc>
      </w:tr>
      <w:tr w:rsidR="002E502C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42522EAE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MDF (pren ffibr dwysedd canolig)</w:t>
            </w:r>
          </w:p>
        </w:tc>
        <w:tc>
          <w:tcPr>
            <w:tcW w:w="3216" w:type="dxa"/>
          </w:tcPr>
          <w:p w14:paraId="65D5B063" w14:textId="038C5FF4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Sefydlog a llyfn. Gellir ei drin, ei ailgylchu, ei fowldio a’i gerfio.</w:t>
            </w:r>
          </w:p>
          <w:p w14:paraId="657C753A" w14:textId="51DCA460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Gorffeniad da ar gyfer paentio gan nad yw’r grawn yn codi.</w:t>
            </w:r>
          </w:p>
        </w:tc>
        <w:tc>
          <w:tcPr>
            <w:tcW w:w="3216" w:type="dxa"/>
          </w:tcPr>
          <w:p w14:paraId="12F469D4" w14:textId="3B49BB94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 ffluwchio a malu'n fân, llosgi offer, dim modd trwsio grawn gorffenedig, llwch niweidiol, chwalu mewn amodau llaith hyd yn oed pan gaiff ei drin.</w:t>
            </w:r>
          </w:p>
        </w:tc>
      </w:tr>
      <w:tr w:rsidR="002E502C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058256F3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OSB (pren fflawiau cyfeiriedig)</w:t>
            </w:r>
          </w:p>
        </w:tc>
        <w:tc>
          <w:tcPr>
            <w:tcW w:w="3216" w:type="dxa"/>
          </w:tcPr>
          <w:p w14:paraId="24379933" w14:textId="16ADEF7D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Rhad, wedi’i ailgylchu, cymharol sefydlog yn enwedig ar ôl ei drwsio, gallu gwrthsefyll dŵr, mae’n haws ei drwsio na sglodfwrdd.</w:t>
            </w:r>
          </w:p>
        </w:tc>
        <w:tc>
          <w:tcPr>
            <w:tcW w:w="3216" w:type="dxa"/>
          </w:tcPr>
          <w:p w14:paraId="0E151296" w14:textId="29C95645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Brau, ddim yn gallu gwrthsefyll tywydd, gorffeniad garw, ddim yn sefydlog, hollti, dim modd trwsio’r grawn gorffenedig. Angen lle storio gwastad.</w:t>
            </w:r>
          </w:p>
        </w:tc>
      </w:tr>
      <w:tr w:rsidR="002E502C" w14:paraId="2C05C78D" w14:textId="0AF8BCFD" w:rsidTr="00A61782">
        <w:trPr>
          <w:trHeight w:val="1031"/>
        </w:trPr>
        <w:tc>
          <w:tcPr>
            <w:tcW w:w="3216" w:type="dxa"/>
          </w:tcPr>
          <w:p w14:paraId="58592002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Sglodfwrdd LDF</w:t>
            </w:r>
          </w:p>
          <w:p w14:paraId="1DB4BC25" w14:textId="6E2DCCD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(bwrdd gronynnau)</w:t>
            </w:r>
          </w:p>
        </w:tc>
        <w:tc>
          <w:tcPr>
            <w:tcW w:w="3216" w:type="dxa"/>
          </w:tcPr>
          <w:p w14:paraId="39A28CF1" w14:textId="2BFF4FF6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Gellir ei drin, ei ailgylchu. Deunydd llawr rhataf, gellir ei fowldio â thafod mecanyddol a rhigol sy’n caniatáu uniadau tynn.</w:t>
            </w:r>
          </w:p>
        </w:tc>
        <w:tc>
          <w:tcPr>
            <w:tcW w:w="3216" w:type="dxa"/>
          </w:tcPr>
          <w:p w14:paraId="0376EA24" w14:textId="7CAB615C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Brau, dim llawer o hyblygrwydd, hollti, anodd ei sgriwio/hoelio, gall yr ymylon falu, ddim yn gryf wrth gael ei wasgu'n uniongyrchol.</w:t>
            </w:r>
          </w:p>
        </w:tc>
      </w:tr>
      <w:bookmarkEnd w:id="0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7A42F9C5" w14:textId="1208BDF5" w:rsidR="005F0958" w:rsidRPr="005F0958" w:rsidRDefault="00FA300A" w:rsidP="00184EAA">
      <w:pPr>
        <w:pStyle w:val="Normalnumberedlist"/>
      </w:pPr>
      <w:r>
        <w:t xml:space="preserve">Enwch bedwar math o bren caled, gan restru eu rhinweddau a’u cyfyngiadau </w:t>
      </w:r>
      <w:r>
        <w:rPr>
          <w:color w:val="FF0000"/>
        </w:rPr>
        <w:t>(pedwar o’r canlynol)</w:t>
      </w:r>
      <w:r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142721">
        <w:trPr>
          <w:trHeight w:val="705"/>
          <w:tblHeader/>
        </w:trPr>
        <w:tc>
          <w:tcPr>
            <w:tcW w:w="3216" w:type="dxa"/>
          </w:tcPr>
          <w:p w14:paraId="76750482" w14:textId="072D1B8B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bren caled: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2E502C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37389642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Derw</w:t>
            </w:r>
          </w:p>
        </w:tc>
        <w:tc>
          <w:tcPr>
            <w:tcW w:w="3216" w:type="dxa"/>
          </w:tcPr>
          <w:p w14:paraId="38046317" w14:textId="780C89E6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Caled, gwydn, cryf, siâp da, gorffeniad da, byrddau llydan.</w:t>
            </w:r>
          </w:p>
        </w:tc>
        <w:tc>
          <w:tcPr>
            <w:tcW w:w="3216" w:type="dxa"/>
          </w:tcPr>
          <w:p w14:paraId="1B5A4046" w14:textId="4CD3E532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Clefyd haearn; ysgwyd, hollti; tyfu’n araf, sychu’n araf.</w:t>
            </w:r>
            <w:r>
              <w:rPr>
                <w:b/>
                <w:bCs/>
                <w:color w:val="FF0000"/>
                <w:szCs w:val="22"/>
              </w:rPr>
              <w:t xml:space="preserve"> </w:t>
            </w:r>
            <w:r>
              <w:rPr>
                <w:color w:val="FF0000"/>
                <w:szCs w:val="22"/>
              </w:rPr>
              <w:t>Sensiteiddiwr.</w:t>
            </w:r>
          </w:p>
        </w:tc>
      </w:tr>
      <w:tr w:rsidR="002E502C" w14:paraId="2C3984BA" w14:textId="77777777" w:rsidTr="00B36BF0">
        <w:trPr>
          <w:trHeight w:val="1031"/>
        </w:trPr>
        <w:tc>
          <w:tcPr>
            <w:tcW w:w="3216" w:type="dxa"/>
          </w:tcPr>
          <w:p w14:paraId="68D0C68A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Mahogani</w:t>
            </w:r>
          </w:p>
          <w:p w14:paraId="42E31765" w14:textId="2C5D9A63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(sapele,utile)</w:t>
            </w:r>
          </w:p>
        </w:tc>
        <w:tc>
          <w:tcPr>
            <w:tcW w:w="3216" w:type="dxa"/>
          </w:tcPr>
          <w:p w14:paraId="1D0563D2" w14:textId="14133B7C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Meddal a thrwchus, graen syth, gorffeniad cywrain, sefydlog, byrddau llydan.</w:t>
            </w:r>
          </w:p>
        </w:tc>
        <w:tc>
          <w:tcPr>
            <w:tcW w:w="3216" w:type="dxa"/>
          </w:tcPr>
          <w:p w14:paraId="72D338DE" w14:textId="40DDD27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Gor-gynaeafu, prin, drud, tyfu’n araf. Sensiteiddiwr.</w:t>
            </w:r>
          </w:p>
        </w:tc>
      </w:tr>
      <w:tr w:rsidR="002E502C" w14:paraId="0EB67E10" w14:textId="77777777" w:rsidTr="00B36BF0">
        <w:trPr>
          <w:trHeight w:val="1031"/>
        </w:trPr>
        <w:tc>
          <w:tcPr>
            <w:tcW w:w="3216" w:type="dxa"/>
          </w:tcPr>
          <w:p w14:paraId="63465402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Tîc</w:t>
            </w:r>
          </w:p>
          <w:p w14:paraId="35A59296" w14:textId="1C11AB51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(Shorea,Iroko)</w:t>
            </w:r>
          </w:p>
        </w:tc>
        <w:tc>
          <w:tcPr>
            <w:tcW w:w="3216" w:type="dxa"/>
          </w:tcPr>
          <w:p w14:paraId="2BF5551E" w14:textId="12667BBA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Gallu gwrthsefyll dŵr/UV, graen tynn, hawdd ei weithio.</w:t>
            </w:r>
          </w:p>
        </w:tc>
        <w:tc>
          <w:tcPr>
            <w:tcW w:w="3216" w:type="dxa"/>
          </w:tcPr>
          <w:p w14:paraId="7DCF2474" w14:textId="18E132CC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Drud; brau; torri offer; olewog.</w:t>
            </w:r>
            <w:r>
              <w:rPr>
                <w:color w:val="FF0000"/>
                <w:szCs w:val="22"/>
              </w:rPr>
              <w:br/>
              <w:t>Sensiteiddiwr.</w:t>
            </w:r>
          </w:p>
        </w:tc>
      </w:tr>
      <w:tr w:rsidR="002E502C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3244FA89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lastRenderedPageBreak/>
              <w:t>Onnen</w:t>
            </w:r>
          </w:p>
        </w:tc>
        <w:tc>
          <w:tcPr>
            <w:tcW w:w="3216" w:type="dxa"/>
          </w:tcPr>
          <w:p w14:paraId="7A78CA72" w14:textId="00A54A38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Gallu gwrthsefyll sioc, golau, siâp da, cryf, caled, gorffeniad da.</w:t>
            </w:r>
          </w:p>
        </w:tc>
        <w:tc>
          <w:tcPr>
            <w:tcW w:w="3216" w:type="dxa"/>
          </w:tcPr>
          <w:p w14:paraId="06FB63FD" w14:textId="601CE9E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Gwywiad onnen; gall hollti yn y pen; gwenwynig. Ddim yn gallu gwrthsefyll y tywydd. Anodd ei drin neu ei sgleinio. Brau.</w:t>
            </w:r>
          </w:p>
        </w:tc>
      </w:tr>
      <w:tr w:rsidR="002E502C" w14:paraId="584605A9" w14:textId="77777777" w:rsidTr="00B36BF0">
        <w:trPr>
          <w:trHeight w:val="1031"/>
        </w:trPr>
        <w:tc>
          <w:tcPr>
            <w:tcW w:w="3216" w:type="dxa"/>
          </w:tcPr>
          <w:p w14:paraId="65E5114D" w14:textId="3F935227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Masarn</w:t>
            </w:r>
          </w:p>
        </w:tc>
        <w:tc>
          <w:tcPr>
            <w:tcW w:w="3216" w:type="dxa"/>
          </w:tcPr>
          <w:p w14:paraId="11C382E7" w14:textId="5C631766" w:rsidR="002E502C" w:rsidRPr="002E502C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Trwchus, caled, siâp da, sefydlog.</w:t>
            </w:r>
          </w:p>
          <w:p w14:paraId="1FD5A040" w14:textId="7EA2B02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Elastig, gwynnin y gellir ei ddefnyddio.</w:t>
            </w:r>
          </w:p>
        </w:tc>
        <w:tc>
          <w:tcPr>
            <w:tcW w:w="3216" w:type="dxa"/>
          </w:tcPr>
          <w:p w14:paraId="61717297" w14:textId="424DFB47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Ddim yn wydn iawn. Llosgi offer. </w:t>
            </w:r>
            <w:r>
              <w:rPr>
                <w:color w:val="FF0000"/>
                <w:szCs w:val="22"/>
              </w:rPr>
              <w:br/>
              <w:t>Sensiteiddiwr.</w:t>
            </w:r>
          </w:p>
        </w:tc>
      </w:tr>
      <w:tr w:rsidR="002E502C" w14:paraId="385C01FB" w14:textId="77777777" w:rsidTr="00B36BF0">
        <w:trPr>
          <w:trHeight w:val="1031"/>
        </w:trPr>
        <w:tc>
          <w:tcPr>
            <w:tcW w:w="3216" w:type="dxa"/>
          </w:tcPr>
          <w:p w14:paraId="5B510148" w14:textId="64F30A4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Ceirios</w:t>
            </w:r>
          </w:p>
        </w:tc>
        <w:tc>
          <w:tcPr>
            <w:tcW w:w="3216" w:type="dxa"/>
          </w:tcPr>
          <w:p w14:paraId="4DAB0112" w14:textId="548E227D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Siâp da, graen syth, hawdd i’w weithio, hyblyg, gwydn.</w:t>
            </w:r>
          </w:p>
        </w:tc>
        <w:tc>
          <w:tcPr>
            <w:tcW w:w="3216" w:type="dxa"/>
          </w:tcPr>
          <w:p w14:paraId="3454E82E" w14:textId="44ADA48A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Drud, cynnwys namau, difrod dŵr.</w:t>
            </w: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44F6B3D1" w14:textId="77777777" w:rsidR="00B25093" w:rsidRDefault="00B25093" w:rsidP="005F0958">
      <w:pPr>
        <w:rPr>
          <w:rFonts w:cs="Arial"/>
          <w:szCs w:val="22"/>
        </w:rPr>
      </w:pPr>
    </w:p>
    <w:p w14:paraId="6CE7A59B" w14:textId="72C3B560" w:rsidR="005F0958" w:rsidRDefault="00FA300A" w:rsidP="00184EAA">
      <w:pPr>
        <w:pStyle w:val="Normalnumberedlist"/>
      </w:pPr>
      <w:r>
        <w:t xml:space="preserve">Enwch bedwar math o bren meddal, gan restru eu rhinweddau a’u cyfyngiadau </w:t>
      </w:r>
      <w:r>
        <w:rPr>
          <w:color w:val="FF0000"/>
        </w:rPr>
        <w:t>(pedwar o’r canlynol)</w:t>
      </w:r>
      <w:r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7BD2845B" w14:textId="77777777" w:rsidTr="00B36BF0">
        <w:trPr>
          <w:trHeight w:val="705"/>
        </w:trPr>
        <w:tc>
          <w:tcPr>
            <w:tcW w:w="3216" w:type="dxa"/>
          </w:tcPr>
          <w:p w14:paraId="0DC918C8" w14:textId="105419EF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Math o bren meddal:</w:t>
            </w:r>
          </w:p>
        </w:tc>
        <w:tc>
          <w:tcPr>
            <w:tcW w:w="3216" w:type="dxa"/>
          </w:tcPr>
          <w:p w14:paraId="76C872AA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Rhinweddau:</w:t>
            </w:r>
          </w:p>
        </w:tc>
        <w:tc>
          <w:tcPr>
            <w:tcW w:w="3216" w:type="dxa"/>
          </w:tcPr>
          <w:p w14:paraId="02E3E4F0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Cyfyngiadau:</w:t>
            </w:r>
          </w:p>
        </w:tc>
      </w:tr>
      <w:tr w:rsidR="0088508A" w14:paraId="26DB73DB" w14:textId="77777777" w:rsidTr="00B36BF0">
        <w:trPr>
          <w:trHeight w:val="1031"/>
        </w:trPr>
        <w:tc>
          <w:tcPr>
            <w:tcW w:w="3216" w:type="dxa"/>
          </w:tcPr>
          <w:p w14:paraId="562C879A" w14:textId="2489FA7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Pinwydden</w:t>
            </w:r>
          </w:p>
        </w:tc>
        <w:tc>
          <w:tcPr>
            <w:tcW w:w="3216" w:type="dxa"/>
          </w:tcPr>
          <w:p w14:paraId="055B091F" w14:textId="59122653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Siâp da, modd ei staenio a’i baentio.</w:t>
            </w:r>
          </w:p>
        </w:tc>
        <w:tc>
          <w:tcPr>
            <w:tcW w:w="3216" w:type="dxa"/>
          </w:tcPr>
          <w:p w14:paraId="1079AC80" w14:textId="28552122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Gwan iawn gan ei fod yn tyfu'n gyflym, marcio’n hawdd, pocedi o noddion.</w:t>
            </w:r>
          </w:p>
        </w:tc>
      </w:tr>
      <w:tr w:rsidR="0088508A" w14:paraId="57F1458C" w14:textId="77777777" w:rsidTr="00B36BF0">
        <w:trPr>
          <w:trHeight w:val="1031"/>
        </w:trPr>
        <w:tc>
          <w:tcPr>
            <w:tcW w:w="3216" w:type="dxa"/>
          </w:tcPr>
          <w:p w14:paraId="4BF86BBB" w14:textId="5FBD7339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Llarwydden</w:t>
            </w:r>
          </w:p>
        </w:tc>
        <w:tc>
          <w:tcPr>
            <w:tcW w:w="3216" w:type="dxa"/>
          </w:tcPr>
          <w:p w14:paraId="01FA3FB5" w14:textId="41DABA15" w:rsidR="0088508A" w:rsidRPr="0088508A" w:rsidRDefault="0088508A" w:rsidP="008850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  <w:szCs w:val="22"/>
              </w:rPr>
              <w:t>Gallu gwrthsefyll tywydd, ar gael yn rhwydd.</w:t>
            </w:r>
          </w:p>
          <w:p w14:paraId="1449B03D" w14:textId="3D6B5FF7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Caled, cryf.</w:t>
            </w:r>
          </w:p>
        </w:tc>
        <w:tc>
          <w:tcPr>
            <w:tcW w:w="3216" w:type="dxa"/>
          </w:tcPr>
          <w:p w14:paraId="69FADCB0" w14:textId="7F2195B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Hollti a rhannu; rhy olewog i'w baentio. </w:t>
            </w:r>
            <w:r>
              <w:rPr>
                <w:color w:val="FF0000"/>
                <w:szCs w:val="22"/>
              </w:rPr>
              <w:br/>
              <w:t>Sensiteiddiwr.</w:t>
            </w:r>
          </w:p>
        </w:tc>
      </w:tr>
      <w:tr w:rsidR="0088508A" w14:paraId="312BEB9E" w14:textId="77777777" w:rsidTr="00B36BF0">
        <w:trPr>
          <w:trHeight w:val="1031"/>
        </w:trPr>
        <w:tc>
          <w:tcPr>
            <w:tcW w:w="3216" w:type="dxa"/>
          </w:tcPr>
          <w:p w14:paraId="5E05DE21" w14:textId="3DA9D2F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Cedrwydden</w:t>
            </w:r>
          </w:p>
        </w:tc>
        <w:tc>
          <w:tcPr>
            <w:tcW w:w="3216" w:type="dxa"/>
          </w:tcPr>
          <w:p w14:paraId="222782C3" w14:textId="5DCAEFE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Gallu gwrthsefyll tywydd.</w:t>
            </w:r>
          </w:p>
        </w:tc>
        <w:tc>
          <w:tcPr>
            <w:tcW w:w="3216" w:type="dxa"/>
          </w:tcPr>
          <w:p w14:paraId="60D04675" w14:textId="467A52E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Mae’n ddrud, yn rhy olewog i’w beintio. Sensiteiddiwr. </w:t>
            </w:r>
            <w:r>
              <w:rPr>
                <w:color w:val="FF0000"/>
                <w:szCs w:val="22"/>
              </w:rPr>
              <w:br/>
              <w:t>Hollti a rhannu.</w:t>
            </w:r>
          </w:p>
        </w:tc>
      </w:tr>
      <w:tr w:rsidR="0088508A" w14:paraId="49A1E8BA" w14:textId="77777777" w:rsidTr="00B36BF0">
        <w:trPr>
          <w:trHeight w:val="1031"/>
        </w:trPr>
        <w:tc>
          <w:tcPr>
            <w:tcW w:w="3216" w:type="dxa"/>
          </w:tcPr>
          <w:p w14:paraId="7CFAE290" w14:textId="1CFD70E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Pyrwydden</w:t>
            </w:r>
          </w:p>
        </w:tc>
        <w:tc>
          <w:tcPr>
            <w:tcW w:w="3216" w:type="dxa"/>
          </w:tcPr>
          <w:p w14:paraId="3FD2AA2B" w14:textId="4D638E5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Rhad, tyfu’n gyflym.</w:t>
            </w:r>
          </w:p>
        </w:tc>
        <w:tc>
          <w:tcPr>
            <w:tcW w:w="3216" w:type="dxa"/>
          </w:tcPr>
          <w:p w14:paraId="0FD71734" w14:textId="0D703E46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Pocedi o noddion; grawn rhydd</w:t>
            </w:r>
          </w:p>
        </w:tc>
      </w:tr>
      <w:tr w:rsidR="0088508A" w14:paraId="1905220E" w14:textId="77777777" w:rsidTr="00B36BF0">
        <w:trPr>
          <w:trHeight w:val="1031"/>
        </w:trPr>
        <w:tc>
          <w:tcPr>
            <w:tcW w:w="3216" w:type="dxa"/>
          </w:tcPr>
          <w:p w14:paraId="4FE1EE46" w14:textId="2611C37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Ffynidwydden Douglas</w:t>
            </w:r>
          </w:p>
        </w:tc>
        <w:tc>
          <w:tcPr>
            <w:tcW w:w="3216" w:type="dxa"/>
          </w:tcPr>
          <w:p w14:paraId="297ED211" w14:textId="7F59B796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Cryfder canolig a gwytnwch.</w:t>
            </w:r>
          </w:p>
        </w:tc>
        <w:tc>
          <w:tcPr>
            <w:tcW w:w="3216" w:type="dxa"/>
          </w:tcPr>
          <w:p w14:paraId="014D9977" w14:textId="2FE4F6F8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Brau; gall hollti a marcio’n hawdd, rhy olewog i’w baentio.</w:t>
            </w:r>
          </w:p>
        </w:tc>
      </w:tr>
      <w:tr w:rsidR="0088508A" w14:paraId="4B225730" w14:textId="77777777" w:rsidTr="00B36BF0">
        <w:trPr>
          <w:trHeight w:val="1031"/>
        </w:trPr>
        <w:tc>
          <w:tcPr>
            <w:tcW w:w="3216" w:type="dxa"/>
          </w:tcPr>
          <w:p w14:paraId="4542FBF8" w14:textId="36B7B032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Cochwydd</w:t>
            </w:r>
          </w:p>
        </w:tc>
        <w:tc>
          <w:tcPr>
            <w:tcW w:w="3216" w:type="dxa"/>
          </w:tcPr>
          <w:p w14:paraId="35C91FFA" w14:textId="0ADBD0B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Gorffeniad da, cryfder canolig a gwytnwch. Gallu gwrthsefyll tywydd.</w:t>
            </w:r>
          </w:p>
        </w:tc>
        <w:tc>
          <w:tcPr>
            <w:tcW w:w="3216" w:type="dxa"/>
          </w:tcPr>
          <w:p w14:paraId="7FDC8D36" w14:textId="090F9009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Drud </w:t>
            </w:r>
            <w:r>
              <w:rPr>
                <w:color w:val="FF0000"/>
                <w:szCs w:val="22"/>
              </w:rPr>
              <w:br/>
              <w:t>Sensiteiddiwr.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E43C" w14:textId="77777777" w:rsidR="007A49F4" w:rsidRDefault="007A49F4">
      <w:pPr>
        <w:spacing w:before="0" w:after="0"/>
      </w:pPr>
      <w:r>
        <w:separator/>
      </w:r>
    </w:p>
  </w:endnote>
  <w:endnote w:type="continuationSeparator" w:id="0">
    <w:p w14:paraId="50F177F0" w14:textId="77777777" w:rsidR="007A49F4" w:rsidRDefault="007A4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96E6B0" w:rsidR="00110217" w:rsidRPr="00F03E33" w:rsidRDefault="00EB257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92AE" w14:textId="77777777" w:rsidR="007A49F4" w:rsidRDefault="007A49F4">
      <w:pPr>
        <w:spacing w:before="0" w:after="0"/>
      </w:pPr>
      <w:r>
        <w:separator/>
      </w:r>
    </w:p>
  </w:footnote>
  <w:footnote w:type="continuationSeparator" w:id="0">
    <w:p w14:paraId="3EE036DC" w14:textId="77777777" w:rsidR="007A49F4" w:rsidRDefault="007A49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FC04" w14:textId="268B41AF" w:rsidR="00EB257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142721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142721">
      <w:rPr>
        <w:b/>
        <w:bCs/>
        <w:sz w:val="28"/>
        <w:szCs w:val="28"/>
      </w:rPr>
      <w:t xml:space="preserve"> </w:t>
    </w:r>
    <w:r w:rsidR="00EB2570">
      <w:rPr>
        <w:b/>
        <w:bCs/>
        <w:sz w:val="28"/>
        <w:szCs w:val="28"/>
      </w:rPr>
      <w:t>Gwasanaethau Adeiladu</w:t>
    </w:r>
  </w:p>
  <w:p w14:paraId="6D5BF42A" w14:textId="2FF77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C7339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13B29"/>
    <w:rsid w:val="00134621"/>
    <w:rsid w:val="00142721"/>
    <w:rsid w:val="00152AC3"/>
    <w:rsid w:val="00156AF3"/>
    <w:rsid w:val="00183262"/>
    <w:rsid w:val="00184EAA"/>
    <w:rsid w:val="0019491D"/>
    <w:rsid w:val="001E7129"/>
    <w:rsid w:val="001F74AD"/>
    <w:rsid w:val="00264912"/>
    <w:rsid w:val="0028348E"/>
    <w:rsid w:val="002D07A8"/>
    <w:rsid w:val="002E502C"/>
    <w:rsid w:val="00317A21"/>
    <w:rsid w:val="0033196A"/>
    <w:rsid w:val="003405EA"/>
    <w:rsid w:val="00396084"/>
    <w:rsid w:val="003B504D"/>
    <w:rsid w:val="003C4E99"/>
    <w:rsid w:val="00404B31"/>
    <w:rsid w:val="00411CCC"/>
    <w:rsid w:val="00431AF4"/>
    <w:rsid w:val="00432E82"/>
    <w:rsid w:val="00474F67"/>
    <w:rsid w:val="0048500D"/>
    <w:rsid w:val="004A11FD"/>
    <w:rsid w:val="004C2D94"/>
    <w:rsid w:val="00524E1B"/>
    <w:rsid w:val="00574D5F"/>
    <w:rsid w:val="005E04FE"/>
    <w:rsid w:val="005E41F4"/>
    <w:rsid w:val="005E4CCF"/>
    <w:rsid w:val="005F0958"/>
    <w:rsid w:val="006135C0"/>
    <w:rsid w:val="006642FD"/>
    <w:rsid w:val="00665ACE"/>
    <w:rsid w:val="006807B0"/>
    <w:rsid w:val="00691B95"/>
    <w:rsid w:val="006B798A"/>
    <w:rsid w:val="006D3AA3"/>
    <w:rsid w:val="006D4994"/>
    <w:rsid w:val="006E1028"/>
    <w:rsid w:val="006E19C2"/>
    <w:rsid w:val="006F7BAF"/>
    <w:rsid w:val="00717C6D"/>
    <w:rsid w:val="00797FA7"/>
    <w:rsid w:val="007A49F4"/>
    <w:rsid w:val="00842F04"/>
    <w:rsid w:val="0088508A"/>
    <w:rsid w:val="008C1F1C"/>
    <w:rsid w:val="008D47A6"/>
    <w:rsid w:val="0091026A"/>
    <w:rsid w:val="00955722"/>
    <w:rsid w:val="009975A0"/>
    <w:rsid w:val="009B4BAF"/>
    <w:rsid w:val="009C5C6E"/>
    <w:rsid w:val="00A1312B"/>
    <w:rsid w:val="00A2454C"/>
    <w:rsid w:val="00A61782"/>
    <w:rsid w:val="00A91FF8"/>
    <w:rsid w:val="00A9246F"/>
    <w:rsid w:val="00AA220B"/>
    <w:rsid w:val="00AB3018"/>
    <w:rsid w:val="00AE245C"/>
    <w:rsid w:val="00AF3852"/>
    <w:rsid w:val="00B054EC"/>
    <w:rsid w:val="00B2383E"/>
    <w:rsid w:val="00B25093"/>
    <w:rsid w:val="00B43464"/>
    <w:rsid w:val="00B53D71"/>
    <w:rsid w:val="00BE06BA"/>
    <w:rsid w:val="00BE2C21"/>
    <w:rsid w:val="00C01D20"/>
    <w:rsid w:val="00C055DE"/>
    <w:rsid w:val="00C202BF"/>
    <w:rsid w:val="00C858D7"/>
    <w:rsid w:val="00CD35D7"/>
    <w:rsid w:val="00CD3DD3"/>
    <w:rsid w:val="00CD4537"/>
    <w:rsid w:val="00CE36BC"/>
    <w:rsid w:val="00D04CE7"/>
    <w:rsid w:val="00D073BC"/>
    <w:rsid w:val="00D21B38"/>
    <w:rsid w:val="00D30AA4"/>
    <w:rsid w:val="00D56B82"/>
    <w:rsid w:val="00D828CF"/>
    <w:rsid w:val="00D903FF"/>
    <w:rsid w:val="00DA2485"/>
    <w:rsid w:val="00DA47D6"/>
    <w:rsid w:val="00DE29A8"/>
    <w:rsid w:val="00E114CB"/>
    <w:rsid w:val="00EA6982"/>
    <w:rsid w:val="00EB2570"/>
    <w:rsid w:val="00EB74E8"/>
    <w:rsid w:val="00F03E33"/>
    <w:rsid w:val="00F1411E"/>
    <w:rsid w:val="00F15749"/>
    <w:rsid w:val="00F31425"/>
    <w:rsid w:val="00F42A36"/>
    <w:rsid w:val="00F61740"/>
    <w:rsid w:val="00F9442C"/>
    <w:rsid w:val="00FA300A"/>
    <w:rsid w:val="00FD52DA"/>
    <w:rsid w:val="00FF2EEF"/>
    <w:rsid w:val="00FF2FC2"/>
    <w:rsid w:val="00FF76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3142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314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314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31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31425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E5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2021-05-04T15:39:00Z</dcterms:created>
  <dcterms:modified xsi:type="dcterms:W3CDTF">2021-06-16T11:07:00Z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