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 xml:space="preserve">Uned 109: Plastro </w:t>
      </w:r>
      <w:bookmarkStart w:id="0" w:name="_GoBack"/>
      <w:bookmarkEnd w:id="0"/>
      <w:r>
        <w:t>a systemau mewnol</w:t>
      </w:r>
    </w:p>
    <w:p w14:paraId="14142173" w14:textId="6D226AB1" w:rsidR="00F642DF" w:rsidRPr="002C7B5A" w:rsidRDefault="00474F67" w:rsidP="002C7B5A">
      <w:pPr>
        <w:pStyle w:val="Heading1"/>
      </w:pPr>
      <w:r>
        <w:t>Taflen waith 40: Cyfrifo perimedrau, arwynebedd a chyfaint (tiwtor)</w:t>
      </w:r>
    </w:p>
    <w:p w14:paraId="335C7B1E" w14:textId="77777777" w:rsidR="00FB2D6F" w:rsidRPr="00BF33B3" w:rsidRDefault="00FB2D6F" w:rsidP="00FB2D6F">
      <w:pPr>
        <w:pStyle w:val="Normalnumberedlist"/>
      </w:pPr>
      <w:r>
        <w:t>Cyfrifwch y perimedr, yr arwynebedd a’r cyfaint fel y dangosir isod.</w:t>
      </w:r>
    </w:p>
    <w:p w14:paraId="03FEF5A4" w14:textId="4A2AF7A0" w:rsidR="002E5BC0" w:rsidRPr="00316415" w:rsidRDefault="002E5BC0" w:rsidP="002E5BC0">
      <w:pPr>
        <w:rPr>
          <w:b/>
          <w:bCs/>
        </w:rPr>
      </w:pPr>
      <w:r>
        <w:rPr>
          <w:b/>
        </w:rPr>
        <w:t>Perimedr</w:t>
      </w:r>
    </w:p>
    <w:p w14:paraId="67223F23" w14:textId="77777777" w:rsidR="002E5BC0" w:rsidRDefault="002E5BC0" w:rsidP="002E5BC0"/>
    <w:p w14:paraId="27DD0226" w14:textId="77777777" w:rsidR="002E5BC0" w:rsidRDefault="002E5BC0" w:rsidP="002E5BC0">
      <w:r>
        <w:rPr>
          <w:b/>
          <w:noProof/>
          <w:sz w:val="28"/>
          <w:lang w:val="en-US"/>
        </w:rPr>
        <w:drawing>
          <wp:anchor distT="0" distB="0" distL="114300" distR="114300" simplePos="0" relativeHeight="251659264" behindDoc="1" locked="0" layoutInCell="1" allowOverlap="1" wp14:anchorId="76E0794F" wp14:editId="1C9ACFF3">
            <wp:simplePos x="0" y="0"/>
            <wp:positionH relativeFrom="margin">
              <wp:align>left</wp:align>
            </wp:positionH>
            <wp:positionV relativeFrom="paragraph">
              <wp:posOffset>78740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A83CE0" w14:textId="01DDAA53" w:rsidR="002E5BC0" w:rsidRPr="00BD5A4A" w:rsidRDefault="002E5BC0" w:rsidP="002E5BC0">
      <w:pPr>
        <w:pStyle w:val="Answer"/>
        <w:jc w:val="right"/>
        <w:rPr>
          <w:color w:val="FF0000"/>
        </w:rPr>
      </w:pPr>
      <w:r>
        <w:rPr>
          <w:color w:val="FF0000"/>
        </w:rPr>
        <w:t xml:space="preserve">3.142 x 3.000 = </w:t>
      </w:r>
      <w:r>
        <w:rPr>
          <w:b/>
          <w:color w:val="FF0000"/>
        </w:rPr>
        <w:t>9.426</w:t>
      </w:r>
      <w:r>
        <w:rPr>
          <w:color w:val="FF0000"/>
        </w:rPr>
        <w:t xml:space="preserve"> </w:t>
      </w:r>
    </w:p>
    <w:p w14:paraId="25344BBF" w14:textId="77777777" w:rsidR="002E5BC0" w:rsidRPr="0035598C" w:rsidRDefault="002E5BC0" w:rsidP="002E5BC0">
      <w:pPr>
        <w:pStyle w:val="Answer"/>
        <w:jc w:val="right"/>
        <w:rPr>
          <w:b/>
        </w:rPr>
      </w:pPr>
      <w:r>
        <w:t xml:space="preserve">                              </w:t>
      </w:r>
      <w:r>
        <w:rPr>
          <w:b/>
          <w:color w:val="FF0000"/>
        </w:rPr>
        <w:t>+</w:t>
      </w:r>
      <w:r>
        <w:rPr>
          <w:b/>
        </w:rPr>
        <w:t xml:space="preserve"> </w:t>
      </w:r>
    </w:p>
    <w:p w14:paraId="624AA737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>
        <w:rPr>
          <w:color w:val="FF0000"/>
        </w:rPr>
        <w:t xml:space="preserve">5.000 + 5.000 = </w:t>
      </w:r>
      <w:r>
        <w:rPr>
          <w:b/>
          <w:color w:val="FF0000"/>
        </w:rPr>
        <w:t>10.000</w:t>
      </w:r>
      <w:r>
        <w:rPr>
          <w:color w:val="FF0000"/>
        </w:rPr>
        <w:t xml:space="preserve"> </w:t>
      </w:r>
    </w:p>
    <w:p w14:paraId="64FDD819" w14:textId="77777777" w:rsidR="002E5BC0" w:rsidRDefault="002E5BC0" w:rsidP="002E5BC0">
      <w:pPr>
        <w:pStyle w:val="Answer"/>
        <w:jc w:val="right"/>
      </w:pPr>
      <w:r>
        <w:t xml:space="preserve">                           </w:t>
      </w:r>
    </w:p>
    <w:p w14:paraId="79581F3B" w14:textId="3F478691" w:rsidR="002E5BC0" w:rsidRPr="0035598C" w:rsidRDefault="002E5BC0" w:rsidP="002E5BC0">
      <w:pPr>
        <w:pStyle w:val="Answer"/>
        <w:jc w:val="right"/>
        <w:rPr>
          <w:b/>
        </w:rPr>
      </w:pPr>
      <w:r>
        <w:t xml:space="preserve">                        </w:t>
      </w:r>
      <w:r>
        <w:rPr>
          <w:color w:val="FF0000"/>
        </w:rPr>
        <w:t xml:space="preserve">= </w:t>
      </w:r>
      <w:r>
        <w:rPr>
          <w:b/>
          <w:color w:val="FF0000"/>
        </w:rPr>
        <w:t>19.426</w:t>
      </w:r>
    </w:p>
    <w:p w14:paraId="44B306B4" w14:textId="77777777" w:rsidR="002E5BC0" w:rsidRDefault="002E5BC0" w:rsidP="002E5BC0">
      <w:pPr>
        <w:jc w:val="right"/>
      </w:pPr>
    </w:p>
    <w:p w14:paraId="2315135D" w14:textId="77777777" w:rsidR="002E5BC0" w:rsidRDefault="002E5BC0" w:rsidP="002E5BC0"/>
    <w:p w14:paraId="7A94A6CE" w14:textId="77777777" w:rsidR="002E5BC0" w:rsidRDefault="002E5BC0" w:rsidP="002E5BC0"/>
    <w:p w14:paraId="33D02CBD" w14:textId="5C63E822" w:rsidR="002E5BC0" w:rsidRPr="006B52FE" w:rsidRDefault="002E5BC0" w:rsidP="002E5BC0">
      <w:pPr>
        <w:rPr>
          <w:b/>
          <w:bCs/>
        </w:rPr>
      </w:pPr>
      <w:r>
        <w:rPr>
          <w:b/>
        </w:rPr>
        <w:t>Arwynebedd</w:t>
      </w:r>
    </w:p>
    <w:p w14:paraId="54512AE5" w14:textId="77777777" w:rsidR="002E5BC0" w:rsidRDefault="002E5BC0" w:rsidP="002E5BC0">
      <w:pPr>
        <w:pStyle w:val="Answer"/>
        <w:jc w:val="right"/>
      </w:pPr>
    </w:p>
    <w:p w14:paraId="48E78408" w14:textId="77777777" w:rsidR="002E5BC0" w:rsidRDefault="002E5BC0" w:rsidP="002E5BC0">
      <w:pPr>
        <w:pStyle w:val="Answer"/>
        <w:jc w:val="right"/>
      </w:pPr>
      <w:r>
        <w:rPr>
          <w:b/>
          <w:noProof/>
          <w:sz w:val="28"/>
          <w:lang w:val="en-US"/>
        </w:rPr>
        <w:drawing>
          <wp:anchor distT="0" distB="0" distL="114300" distR="114300" simplePos="0" relativeHeight="251660288" behindDoc="1" locked="0" layoutInCell="1" allowOverlap="1" wp14:anchorId="7A2867AE" wp14:editId="7B1E6635">
            <wp:simplePos x="0" y="0"/>
            <wp:positionH relativeFrom="margin">
              <wp:posOffset>28575</wp:posOffset>
            </wp:positionH>
            <wp:positionV relativeFrom="paragraph">
              <wp:posOffset>2540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C115DF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>
        <w:rPr>
          <w:color w:val="FF0000"/>
        </w:rPr>
        <w:t xml:space="preserve">3.142 x 1.5 x 1.5 = </w:t>
      </w:r>
      <w:r>
        <w:rPr>
          <w:b/>
          <w:color w:val="FF0000"/>
        </w:rPr>
        <w:t>7.070</w:t>
      </w:r>
    </w:p>
    <w:p w14:paraId="2E710C97" w14:textId="77777777" w:rsidR="002E5BC0" w:rsidRPr="0035598C" w:rsidRDefault="002E5BC0" w:rsidP="002E5BC0">
      <w:pPr>
        <w:pStyle w:val="Answer"/>
        <w:jc w:val="right"/>
        <w:rPr>
          <w:b/>
        </w:rPr>
      </w:pPr>
      <w:r>
        <w:t xml:space="preserve">                                     </w:t>
      </w:r>
      <w:r>
        <w:rPr>
          <w:b/>
          <w:color w:val="FF0000"/>
        </w:rPr>
        <w:t>+</w:t>
      </w:r>
    </w:p>
    <w:p w14:paraId="41FCCB02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>
        <w:rPr>
          <w:color w:val="FF0000"/>
        </w:rPr>
        <w:t xml:space="preserve">5.000 x 3.000        = </w:t>
      </w:r>
      <w:r>
        <w:rPr>
          <w:b/>
          <w:color w:val="FF0000"/>
        </w:rPr>
        <w:t>15.000</w:t>
      </w:r>
    </w:p>
    <w:p w14:paraId="1A04D083" w14:textId="77777777" w:rsidR="002E5BC0" w:rsidRDefault="002E5BC0" w:rsidP="002E5BC0">
      <w:pPr>
        <w:pStyle w:val="Answer"/>
        <w:jc w:val="right"/>
      </w:pPr>
    </w:p>
    <w:p w14:paraId="45C001B0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>
        <w:rPr>
          <w:color w:val="FF0000"/>
        </w:rPr>
        <w:t xml:space="preserve">7.070 + 15.000      = </w:t>
      </w:r>
      <w:r>
        <w:rPr>
          <w:b/>
          <w:color w:val="FF0000"/>
        </w:rPr>
        <w:t>22.070</w:t>
      </w:r>
    </w:p>
    <w:p w14:paraId="720D9D71" w14:textId="77777777" w:rsidR="002E5BC0" w:rsidRDefault="002E5BC0" w:rsidP="002E5BC0"/>
    <w:p w14:paraId="0F5DF675" w14:textId="77777777" w:rsidR="002E5BC0" w:rsidRDefault="002E5BC0" w:rsidP="002E5BC0"/>
    <w:p w14:paraId="22C4AA77" w14:textId="77777777" w:rsidR="002E5BC0" w:rsidRDefault="002E5BC0" w:rsidP="002E5BC0"/>
    <w:p w14:paraId="6DCC6767" w14:textId="7FCD467A" w:rsidR="002E5BC0" w:rsidRPr="00FD6AF2" w:rsidRDefault="002E5BC0" w:rsidP="002E5BC0">
      <w:pPr>
        <w:rPr>
          <w:b/>
          <w:bCs/>
        </w:rPr>
      </w:pPr>
      <w:r>
        <w:rPr>
          <w:b/>
        </w:rPr>
        <w:t>Cyfaint</w:t>
      </w:r>
    </w:p>
    <w:p w14:paraId="55A7C1E5" w14:textId="77777777" w:rsidR="002E5BC0" w:rsidRDefault="002E5BC0" w:rsidP="002E5BC0">
      <w:pPr>
        <w:pStyle w:val="Answer"/>
        <w:jc w:val="right"/>
      </w:pPr>
      <w:r>
        <w:rPr>
          <w:b/>
          <w:noProof/>
          <w:sz w:val="32"/>
          <w:lang w:val="en-US"/>
        </w:rPr>
        <w:drawing>
          <wp:anchor distT="0" distB="0" distL="114300" distR="114300" simplePos="0" relativeHeight="251661312" behindDoc="1" locked="0" layoutInCell="1" allowOverlap="1" wp14:anchorId="584403F3" wp14:editId="4458757E">
            <wp:simplePos x="0" y="0"/>
            <wp:positionH relativeFrom="margin">
              <wp:align>left</wp:align>
            </wp:positionH>
            <wp:positionV relativeFrom="paragraph">
              <wp:posOffset>215265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Trwch y llawr 0.050mm</w:t>
      </w:r>
    </w:p>
    <w:p w14:paraId="1FC64230" w14:textId="77777777" w:rsidR="002E5BC0" w:rsidRDefault="002E5BC0" w:rsidP="002E5BC0">
      <w:pPr>
        <w:pStyle w:val="Answer"/>
        <w:jc w:val="right"/>
      </w:pPr>
      <w:r>
        <w:t xml:space="preserve">  </w:t>
      </w:r>
    </w:p>
    <w:p w14:paraId="13E5F6AB" w14:textId="77777777" w:rsidR="002E5BC0" w:rsidRPr="00BD5A4A" w:rsidRDefault="002E5BC0" w:rsidP="002E5BC0">
      <w:pPr>
        <w:pStyle w:val="Answer"/>
        <w:ind w:left="0"/>
        <w:jc w:val="right"/>
        <w:rPr>
          <w:color w:val="FF0000"/>
        </w:rPr>
      </w:pPr>
      <w:r>
        <w:rPr>
          <w:color w:val="FF0000"/>
        </w:rPr>
        <w:t xml:space="preserve">3.142 x 1.5 x 1.5  = </w:t>
      </w:r>
      <w:r>
        <w:rPr>
          <w:b/>
          <w:color w:val="FF0000"/>
        </w:rPr>
        <w:t>7.070</w:t>
      </w:r>
    </w:p>
    <w:p w14:paraId="7834BFAE" w14:textId="77777777" w:rsidR="002E5BC0" w:rsidRPr="0035598C" w:rsidRDefault="002E5BC0" w:rsidP="002E5BC0">
      <w:pPr>
        <w:pStyle w:val="Answer"/>
        <w:jc w:val="right"/>
        <w:rPr>
          <w:b/>
        </w:rPr>
      </w:pPr>
      <w:r>
        <w:t xml:space="preserve">                                     </w:t>
      </w:r>
      <w:r>
        <w:rPr>
          <w:b/>
          <w:color w:val="FF0000"/>
        </w:rPr>
        <w:t>+</w:t>
      </w:r>
    </w:p>
    <w:p w14:paraId="1AAA73F1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>
        <w:rPr>
          <w:color w:val="FF0000"/>
        </w:rPr>
        <w:t xml:space="preserve">5.000 x 3.000        = </w:t>
      </w:r>
      <w:r>
        <w:rPr>
          <w:b/>
          <w:color w:val="FF0000"/>
        </w:rPr>
        <w:t>15.000</w:t>
      </w:r>
    </w:p>
    <w:p w14:paraId="182EB69A" w14:textId="77777777" w:rsidR="002E5BC0" w:rsidRDefault="002E5BC0" w:rsidP="002E5BC0">
      <w:pPr>
        <w:pStyle w:val="Answer"/>
        <w:jc w:val="right"/>
      </w:pPr>
    </w:p>
    <w:p w14:paraId="531FE173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>
        <w:rPr>
          <w:color w:val="FF0000"/>
        </w:rPr>
        <w:t xml:space="preserve">7.070 + 15.000      = </w:t>
      </w:r>
      <w:r>
        <w:rPr>
          <w:b/>
          <w:color w:val="FF0000"/>
        </w:rPr>
        <w:t>22.070</w:t>
      </w:r>
    </w:p>
    <w:p w14:paraId="0918D8C4" w14:textId="77777777" w:rsidR="002E5BC0" w:rsidRDefault="002E5BC0" w:rsidP="002E5BC0">
      <w:pPr>
        <w:pStyle w:val="Answer"/>
        <w:jc w:val="right"/>
      </w:pPr>
    </w:p>
    <w:p w14:paraId="19407E78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>
        <w:rPr>
          <w:b/>
          <w:color w:val="FF0000"/>
        </w:rPr>
        <w:t>22.070 x 0.050 = 1.103</w:t>
      </w:r>
    </w:p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37FDF" w14:textId="77777777" w:rsidR="00061BEA" w:rsidRDefault="00061BEA">
      <w:pPr>
        <w:spacing w:before="0" w:after="0"/>
      </w:pPr>
      <w:r>
        <w:separator/>
      </w:r>
    </w:p>
  </w:endnote>
  <w:endnote w:type="continuationSeparator" w:id="0">
    <w:p w14:paraId="7C276D8E" w14:textId="77777777" w:rsidR="00061BEA" w:rsidRDefault="00061B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B8CA71B" w:rsidR="00110217" w:rsidRPr="00F03E33" w:rsidRDefault="00F260F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14E2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214E2D">
      <w:fldChar w:fldCharType="begin"/>
    </w:r>
    <w:r w:rsidR="00214E2D">
      <w:instrText xml:space="preserve"> NUMPAGES   \* MERGEFORMAT </w:instrText>
    </w:r>
    <w:r w:rsidR="00214E2D">
      <w:fldChar w:fldCharType="separate"/>
    </w:r>
    <w:r w:rsidR="00214E2D">
      <w:rPr>
        <w:noProof/>
      </w:rPr>
      <w:t>1</w:t>
    </w:r>
    <w:r w:rsidR="00214E2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2BF49" w14:textId="77777777" w:rsidR="00061BEA" w:rsidRDefault="00061BEA">
      <w:pPr>
        <w:spacing w:before="0" w:after="0"/>
      </w:pPr>
      <w:r>
        <w:separator/>
      </w:r>
    </w:p>
  </w:footnote>
  <w:footnote w:type="continuationSeparator" w:id="0">
    <w:p w14:paraId="205444CC" w14:textId="77777777" w:rsidR="00061BEA" w:rsidRDefault="00061B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3C827" w14:textId="77777777" w:rsidR="00214E2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771F9BF" w14:textId="3B8177B3" w:rsidR="00F260F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214E2D">
      <w:rPr>
        <w:b/>
        <w:bCs/>
        <w:sz w:val="28"/>
        <w:szCs w:val="28"/>
      </w:rPr>
      <w:t xml:space="preserve"> </w:t>
    </w:r>
    <w:r w:rsidR="00F260FE">
      <w:rPr>
        <w:b/>
        <w:sz w:val="28"/>
      </w:rPr>
      <w:t>Gwasanaethau Adeiladu</w:t>
    </w:r>
  </w:p>
  <w:p w14:paraId="6D5BF42A" w14:textId="7E6211A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7A86"/>
    <w:rsid w:val="00061BEA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14E2D"/>
    <w:rsid w:val="00266208"/>
    <w:rsid w:val="00287013"/>
    <w:rsid w:val="002C7B5A"/>
    <w:rsid w:val="002D07A8"/>
    <w:rsid w:val="002E5BC0"/>
    <w:rsid w:val="003405EA"/>
    <w:rsid w:val="00394AE4"/>
    <w:rsid w:val="003A3B70"/>
    <w:rsid w:val="00404B31"/>
    <w:rsid w:val="00474F67"/>
    <w:rsid w:val="0048500D"/>
    <w:rsid w:val="00524E1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07174"/>
    <w:rsid w:val="009975A0"/>
    <w:rsid w:val="009A78AE"/>
    <w:rsid w:val="009C5C6E"/>
    <w:rsid w:val="00A2454C"/>
    <w:rsid w:val="00AD586B"/>
    <w:rsid w:val="00AE245C"/>
    <w:rsid w:val="00B054EC"/>
    <w:rsid w:val="00B62710"/>
    <w:rsid w:val="00B77AB7"/>
    <w:rsid w:val="00BA16BA"/>
    <w:rsid w:val="00BD5A4A"/>
    <w:rsid w:val="00BE2C21"/>
    <w:rsid w:val="00C01D20"/>
    <w:rsid w:val="00C202BF"/>
    <w:rsid w:val="00C6497F"/>
    <w:rsid w:val="00C858D7"/>
    <w:rsid w:val="00CA7F55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260FE"/>
    <w:rsid w:val="00F642DF"/>
    <w:rsid w:val="00FB2D6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2021-02-11T14:33:00Z</dcterms:created>
  <dcterms:modified xsi:type="dcterms:W3CDTF">2021-05-05T12:29:00Z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