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2FEAB53C" w:rsidR="00F642DF" w:rsidRPr="002C7B5A" w:rsidRDefault="00474F67" w:rsidP="002C7B5A">
      <w:pPr>
        <w:pStyle w:val="Heading1"/>
      </w:pPr>
      <w:r>
        <w:t>Taflen waith 1: Deunyddiau plastro (tiwtor)</w:t>
      </w:r>
    </w:p>
    <w:p w14:paraId="3799D787" w14:textId="77777777" w:rsidR="001F1A93" w:rsidRPr="00CE04D8" w:rsidRDefault="001F1A93" w:rsidP="001F1A93">
      <w:pPr>
        <w:rPr>
          <w:rFonts w:cs="Arial"/>
          <w:bCs/>
          <w:szCs w:val="22"/>
        </w:rPr>
      </w:pPr>
      <w:r>
        <w:t xml:space="preserve">1.a) Nodwch </w:t>
      </w:r>
      <w:r>
        <w:rPr>
          <w:b/>
          <w:bCs/>
        </w:rPr>
        <w:t>un fantais</w:t>
      </w:r>
      <w:r>
        <w:t xml:space="preserve"> y deunyddiau canlynol a ddefnyddir ar gyfer plastro:</w:t>
      </w:r>
    </w:p>
    <w:p w14:paraId="6A3E598D" w14:textId="77777777" w:rsidR="006C4ACD" w:rsidRDefault="006C4ACD" w:rsidP="006C4ACD">
      <w:pPr>
        <w:rPr>
          <w:rFonts w:cs="Arial"/>
          <w:b/>
          <w:szCs w:val="22"/>
        </w:rPr>
      </w:pPr>
    </w:p>
    <w:p w14:paraId="74FE7704" w14:textId="77777777" w:rsidR="006C4ACD" w:rsidRDefault="006C4ACD" w:rsidP="006C4ACD">
      <w:pPr>
        <w:rPr>
          <w:rFonts w:cs="Arial"/>
          <w:szCs w:val="22"/>
        </w:rPr>
      </w:pPr>
      <w:r>
        <w:t>1. Cymysgedd morter calch traddodiadol.</w:t>
      </w:r>
    </w:p>
    <w:p w14:paraId="74F793D9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 xml:space="preserve">Mae’n cael ei ddefnyddio wrth wneud gwaith adfer </w:t>
      </w:r>
    </w:p>
    <w:p w14:paraId="0381B229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 xml:space="preserve">Mae’n caniatáu i leithder dreiddio drwy waliau solet. </w:t>
      </w:r>
    </w:p>
    <w:p w14:paraId="219C8718" w14:textId="77777777" w:rsidR="006C4ACD" w:rsidRDefault="006C4ACD" w:rsidP="006C4ACD">
      <w:pPr>
        <w:rPr>
          <w:rFonts w:cs="Arial"/>
          <w:szCs w:val="22"/>
        </w:rPr>
      </w:pPr>
    </w:p>
    <w:p w14:paraId="0CF7600A" w14:textId="77777777" w:rsidR="006C4ACD" w:rsidRDefault="006C4ACD" w:rsidP="006C4ACD">
      <w:pPr>
        <w:rPr>
          <w:rFonts w:cs="Arial"/>
          <w:szCs w:val="22"/>
        </w:rPr>
      </w:pPr>
      <w:r>
        <w:t>2. Cymysgeddau plastro sment a thywod.</w:t>
      </w:r>
    </w:p>
    <w:p w14:paraId="7C2ABC3A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Mae’n darparu arwyneb cryf</w:t>
      </w:r>
    </w:p>
    <w:p w14:paraId="77BAE235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Mae modd ei ddefnyddio ar arwyneb sy’n cynnwys lleithder sydd wedi cael ei drin.</w:t>
      </w:r>
    </w:p>
    <w:p w14:paraId="5784FCFE" w14:textId="77777777" w:rsidR="006C4ACD" w:rsidRDefault="006C4ACD" w:rsidP="006C4ACD">
      <w:pPr>
        <w:rPr>
          <w:rFonts w:cs="Arial"/>
          <w:szCs w:val="22"/>
        </w:rPr>
      </w:pPr>
    </w:p>
    <w:p w14:paraId="23EA924A" w14:textId="77777777" w:rsidR="006C4ACD" w:rsidRDefault="006C4ACD" w:rsidP="006C4ACD">
      <w:pPr>
        <w:rPr>
          <w:rFonts w:cs="Arial"/>
          <w:szCs w:val="22"/>
        </w:rPr>
      </w:pPr>
      <w:r>
        <w:t>3. Cefndir gypswm a phlastr gorffennu.</w:t>
      </w:r>
    </w:p>
    <w:p w14:paraId="4A2D3988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Amrywiaeth o blasteri ar gyfer cefndiroedd gwahanol</w:t>
      </w:r>
    </w:p>
    <w:p w14:paraId="0EA399FD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Mae modd ei gymysgu mewn tybiau gyda dril a churwr.</w:t>
      </w:r>
    </w:p>
    <w:p w14:paraId="35574891" w14:textId="77777777" w:rsidR="006C4ACD" w:rsidRDefault="006C4ACD" w:rsidP="006C4ACD">
      <w:pPr>
        <w:rPr>
          <w:rFonts w:cs="Arial"/>
          <w:szCs w:val="22"/>
        </w:rPr>
      </w:pPr>
    </w:p>
    <w:p w14:paraId="7087AB5B" w14:textId="77777777" w:rsidR="006C4ACD" w:rsidRDefault="006C4ACD" w:rsidP="006C4ACD">
      <w:pPr>
        <w:rPr>
          <w:rFonts w:cs="Arial"/>
          <w:szCs w:val="22"/>
        </w:rPr>
      </w:pPr>
      <w:r>
        <w:t xml:space="preserve">4. </w:t>
      </w:r>
      <w:proofErr w:type="spellStart"/>
      <w:r>
        <w:t>Morteri</w:t>
      </w:r>
      <w:proofErr w:type="spellEnd"/>
      <w:r>
        <w:t xml:space="preserve"> wedi’u stwmpio yn y ffatri.</w:t>
      </w:r>
    </w:p>
    <w:p w14:paraId="7C144BA0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Mae wedi’i gymysgu i’r cryfder gofynnol yn barod</w:t>
      </w:r>
    </w:p>
    <w:p w14:paraId="4EE414DA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Nid oes angen man cymysgu.</w:t>
      </w:r>
    </w:p>
    <w:p w14:paraId="1F00E1D7" w14:textId="77777777" w:rsidR="006C4ACD" w:rsidRDefault="006C4ACD" w:rsidP="006C4ACD">
      <w:pPr>
        <w:rPr>
          <w:rFonts w:cs="Arial"/>
          <w:szCs w:val="22"/>
        </w:rPr>
      </w:pPr>
    </w:p>
    <w:p w14:paraId="7FE4A522" w14:textId="77777777" w:rsidR="006C4ACD" w:rsidRDefault="006C4ACD" w:rsidP="006C4ACD">
      <w:pPr>
        <w:rPr>
          <w:rFonts w:cs="Arial"/>
          <w:szCs w:val="22"/>
        </w:rPr>
      </w:pPr>
    </w:p>
    <w:p w14:paraId="716EFAF6" w14:textId="77777777" w:rsidR="001F1A93" w:rsidRPr="00CE04D8" w:rsidRDefault="001F1A93" w:rsidP="001F1A93">
      <w:pPr>
        <w:rPr>
          <w:rFonts w:cs="Arial"/>
          <w:bCs/>
          <w:szCs w:val="22"/>
        </w:rPr>
      </w:pPr>
      <w:r>
        <w:t xml:space="preserve">1.b) Nodwch </w:t>
      </w:r>
      <w:r>
        <w:rPr>
          <w:b/>
          <w:bCs/>
        </w:rPr>
        <w:t>un anfantais</w:t>
      </w:r>
      <w:r>
        <w:t xml:space="preserve"> bob un:</w:t>
      </w:r>
    </w:p>
    <w:p w14:paraId="7056E3E4" w14:textId="77777777" w:rsidR="006C4ACD" w:rsidRDefault="006C4ACD" w:rsidP="006C4ACD">
      <w:pPr>
        <w:rPr>
          <w:rFonts w:cs="Arial"/>
          <w:b/>
          <w:szCs w:val="22"/>
        </w:rPr>
      </w:pPr>
    </w:p>
    <w:p w14:paraId="5071852F" w14:textId="77777777" w:rsidR="006C4ACD" w:rsidRDefault="006C4ACD" w:rsidP="006C4ACD">
      <w:pPr>
        <w:rPr>
          <w:rFonts w:cs="Arial"/>
          <w:szCs w:val="22"/>
        </w:rPr>
      </w:pPr>
      <w:r>
        <w:t>1. Cymysgedd morter calch traddodiadol.</w:t>
      </w:r>
    </w:p>
    <w:p w14:paraId="197A1956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Mae’n caledu yn araf iawn o’i gymharu ag unrhyw blastr cefndir arall</w:t>
      </w:r>
    </w:p>
    <w:p w14:paraId="7C2ABADA" w14:textId="77777777" w:rsidR="006C4ACD" w:rsidRDefault="006C4ACD" w:rsidP="006C4ACD">
      <w:pPr>
        <w:rPr>
          <w:rFonts w:cs="Arial"/>
          <w:szCs w:val="22"/>
        </w:rPr>
      </w:pPr>
    </w:p>
    <w:p w14:paraId="0E4F2965" w14:textId="77777777" w:rsidR="006C4ACD" w:rsidRDefault="006C4ACD" w:rsidP="006C4ACD">
      <w:pPr>
        <w:rPr>
          <w:rFonts w:cs="Arial"/>
          <w:szCs w:val="22"/>
        </w:rPr>
      </w:pPr>
      <w:r>
        <w:t>2. Cymysgeddau plastro sment a thywod.</w:t>
      </w:r>
    </w:p>
    <w:p w14:paraId="5C099F27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Mae’n ddeunydd brau iawn sy’n crebachu ac yn cracio</w:t>
      </w:r>
    </w:p>
    <w:p w14:paraId="782B7873" w14:textId="77777777" w:rsidR="006C4ACD" w:rsidRDefault="006C4ACD" w:rsidP="006C4ACD">
      <w:pPr>
        <w:rPr>
          <w:rFonts w:cs="Arial"/>
          <w:szCs w:val="22"/>
        </w:rPr>
      </w:pPr>
    </w:p>
    <w:p w14:paraId="36B8D973" w14:textId="77777777" w:rsidR="006C4ACD" w:rsidRDefault="006C4ACD" w:rsidP="006C4ACD">
      <w:pPr>
        <w:rPr>
          <w:rFonts w:cs="Arial"/>
          <w:szCs w:val="22"/>
        </w:rPr>
      </w:pPr>
      <w:r>
        <w:t>3. Cefndir gypswm a phlastr gorffennu.</w:t>
      </w:r>
    </w:p>
    <w:p w14:paraId="42CC7DF7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Rhaid ei ddefnyddio o fewn ei oes silff</w:t>
      </w:r>
    </w:p>
    <w:p w14:paraId="3A095674" w14:textId="77777777" w:rsidR="006C4ACD" w:rsidRDefault="006C4ACD" w:rsidP="006C4ACD">
      <w:pPr>
        <w:rPr>
          <w:rFonts w:cs="Arial"/>
          <w:szCs w:val="22"/>
        </w:rPr>
      </w:pPr>
    </w:p>
    <w:p w14:paraId="1346854C" w14:textId="77777777" w:rsidR="006C4ACD" w:rsidRDefault="006C4ACD" w:rsidP="006C4ACD">
      <w:pPr>
        <w:rPr>
          <w:rFonts w:cs="Arial"/>
          <w:szCs w:val="22"/>
        </w:rPr>
      </w:pPr>
      <w:r>
        <w:t xml:space="preserve">4. </w:t>
      </w:r>
      <w:proofErr w:type="spellStart"/>
      <w:r>
        <w:t>Morteri</w:t>
      </w:r>
      <w:proofErr w:type="spellEnd"/>
      <w:r>
        <w:t xml:space="preserve"> wedi’u stwmpio yn y ffatri.</w:t>
      </w:r>
    </w:p>
    <w:p w14:paraId="7506176F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Drud</w:t>
      </w:r>
    </w:p>
    <w:p w14:paraId="65B0EA68" w14:textId="731E793A" w:rsidR="006C4ACD" w:rsidRPr="001F1A93" w:rsidRDefault="006C4ACD" w:rsidP="006C4ACD">
      <w:pPr>
        <w:rPr>
          <w:rFonts w:cs="Arial"/>
          <w:color w:val="FF0000"/>
          <w:szCs w:val="22"/>
        </w:rPr>
      </w:pPr>
      <w:r>
        <w:rPr>
          <w:color w:val="FF0000"/>
        </w:rPr>
        <w:t>Rhaid ei ddefnyddio o fewn tri diwrnod.</w:t>
      </w:r>
    </w:p>
    <w:p w14:paraId="4F1D8D1E" w14:textId="77777777" w:rsidR="006C4ACD" w:rsidRPr="00D51F20" w:rsidRDefault="006C4ACD" w:rsidP="006C4ACD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6C4ACD" w:rsidRPr="00D51F2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C5A7A" w14:textId="77777777" w:rsidR="000953D5" w:rsidRDefault="000953D5">
      <w:pPr>
        <w:spacing w:before="0" w:after="0"/>
      </w:pPr>
      <w:r>
        <w:separator/>
      </w:r>
    </w:p>
  </w:endnote>
  <w:endnote w:type="continuationSeparator" w:id="0">
    <w:p w14:paraId="69AD6215" w14:textId="77777777" w:rsidR="000953D5" w:rsidRDefault="000953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3CE18D7" w:rsidR="00110217" w:rsidRPr="00F03E33" w:rsidRDefault="00F41DC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0310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953D5">
      <w:fldChar w:fldCharType="begin"/>
    </w:r>
    <w:r w:rsidR="000953D5">
      <w:instrText xml:space="preserve"> NUMPAGES   \* MERGEFORMAT </w:instrText>
    </w:r>
    <w:r w:rsidR="000953D5">
      <w:fldChar w:fldCharType="separate"/>
    </w:r>
    <w:r w:rsidR="0020310D">
      <w:rPr>
        <w:noProof/>
      </w:rPr>
      <w:t>1</w:t>
    </w:r>
    <w:r w:rsidR="000953D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ED5BB" w14:textId="77777777" w:rsidR="000953D5" w:rsidRDefault="000953D5">
      <w:pPr>
        <w:spacing w:before="0" w:after="0"/>
      </w:pPr>
      <w:r>
        <w:separator/>
      </w:r>
    </w:p>
  </w:footnote>
  <w:footnote w:type="continuationSeparator" w:id="0">
    <w:p w14:paraId="6F1837F7" w14:textId="77777777" w:rsidR="000953D5" w:rsidRDefault="000953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CECA8" w14:textId="77777777" w:rsidR="0020310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8AFE5CC" w14:textId="105F6323" w:rsidR="00F41DC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20310D">
      <w:rPr>
        <w:b/>
        <w:bCs/>
        <w:sz w:val="28"/>
        <w:szCs w:val="28"/>
      </w:rPr>
      <w:t xml:space="preserve"> </w:t>
    </w:r>
    <w:r w:rsidR="00F41DC9">
      <w:rPr>
        <w:b/>
        <w:sz w:val="28"/>
      </w:rPr>
      <w:t>Gwasanaethau Adeiladu</w:t>
    </w:r>
  </w:p>
  <w:p w14:paraId="6D5BF42A" w14:textId="441099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2722"/>
    <w:rsid w:val="00062EC0"/>
    <w:rsid w:val="00082C62"/>
    <w:rsid w:val="000953D5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5B35"/>
    <w:rsid w:val="00156AF3"/>
    <w:rsid w:val="00192968"/>
    <w:rsid w:val="0019491D"/>
    <w:rsid w:val="001E7D4C"/>
    <w:rsid w:val="001F1A93"/>
    <w:rsid w:val="001F74AD"/>
    <w:rsid w:val="0020310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4ACD"/>
    <w:rsid w:val="006C78D6"/>
    <w:rsid w:val="006D3AA3"/>
    <w:rsid w:val="006D4994"/>
    <w:rsid w:val="006E1028"/>
    <w:rsid w:val="006E19C2"/>
    <w:rsid w:val="006F7BAF"/>
    <w:rsid w:val="0073002B"/>
    <w:rsid w:val="00745E07"/>
    <w:rsid w:val="00752288"/>
    <w:rsid w:val="00797FA7"/>
    <w:rsid w:val="007E7174"/>
    <w:rsid w:val="008416F6"/>
    <w:rsid w:val="008C1F1C"/>
    <w:rsid w:val="00901A61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1DC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2020-11-20T14:44:00Z</dcterms:created>
  <dcterms:modified xsi:type="dcterms:W3CDTF">2021-05-04T14:47:00Z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