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B3D9CF" w14:textId="77777777" w:rsidR="009B13D8" w:rsidRDefault="00376CB6" w:rsidP="00AA06C6">
      <w:pPr>
        <w:pStyle w:val="Unittitle"/>
        <w:rPr>
          <w:kern w:val="32"/>
          <w:szCs w:val="32"/>
        </w:rPr>
      </w:pPr>
      <w:r w:rsidRPr="00465DAD">
        <w:t>U</w:t>
      </w:r>
      <w:r w:rsidR="0017259D" w:rsidRPr="00465DAD">
        <w:t xml:space="preserve">nit </w:t>
      </w:r>
      <w:r w:rsidR="00AA06C6" w:rsidRPr="00465DAD">
        <w:t>1</w:t>
      </w:r>
      <w:r w:rsidR="0017259D" w:rsidRPr="00465DAD">
        <w:t>0</w:t>
      </w:r>
      <w:r w:rsidR="00463B1B" w:rsidRPr="00465DAD">
        <w:t>3</w:t>
      </w:r>
      <w:r w:rsidRPr="00465DAD">
        <w:t xml:space="preserve">: </w:t>
      </w:r>
      <w:r w:rsidR="00AA06C6" w:rsidRPr="00465DAD">
        <w:rPr>
          <w:kern w:val="32"/>
          <w:szCs w:val="32"/>
        </w:rPr>
        <w:t xml:space="preserve">Introduction to the </w:t>
      </w:r>
      <w:r w:rsidR="009B13D8">
        <w:rPr>
          <w:kern w:val="32"/>
          <w:szCs w:val="32"/>
        </w:rPr>
        <w:t>b</w:t>
      </w:r>
      <w:r w:rsidR="00AA06C6" w:rsidRPr="00465DAD">
        <w:rPr>
          <w:kern w:val="32"/>
          <w:szCs w:val="32"/>
        </w:rPr>
        <w:t xml:space="preserve">uilt </w:t>
      </w:r>
      <w:r w:rsidR="009B13D8">
        <w:rPr>
          <w:kern w:val="32"/>
          <w:szCs w:val="32"/>
        </w:rPr>
        <w:t>e</w:t>
      </w:r>
      <w:r w:rsidR="00AA06C6" w:rsidRPr="00465DAD">
        <w:rPr>
          <w:kern w:val="32"/>
          <w:szCs w:val="32"/>
        </w:rPr>
        <w:t xml:space="preserve">nvironment </w:t>
      </w:r>
      <w:r w:rsidR="00463B1B" w:rsidRPr="00465DAD">
        <w:rPr>
          <w:kern w:val="32"/>
          <w:szCs w:val="32"/>
        </w:rPr>
        <w:t>life cycle</w:t>
      </w:r>
    </w:p>
    <w:p w14:paraId="586F0B86" w14:textId="255B1B27" w:rsidR="009B0EE5" w:rsidRPr="00465DAD" w:rsidRDefault="009B13D8" w:rsidP="009B13D8">
      <w:pPr>
        <w:pStyle w:val="Heading1"/>
      </w:pPr>
      <w:r w:rsidRPr="00E36AF8">
        <w:t>Sample scheme of work</w:t>
      </w:r>
      <w:r w:rsidR="00463B1B" w:rsidRPr="00465DAD">
        <w:rPr>
          <w:kern w:val="32"/>
          <w:szCs w:val="32"/>
        </w:rPr>
        <w:t xml:space="preserve"> </w:t>
      </w:r>
    </w:p>
    <w:p w14:paraId="3719F5E0" w14:textId="77777777" w:rsidR="009B0EE5" w:rsidRPr="00E36AF8" w:rsidRDefault="009B0EE5" w:rsidP="00376CB6">
      <w:pPr>
        <w:spacing w:before="160" w:after="160"/>
        <w:sectPr w:rsidR="009B0EE5" w:rsidRPr="00E36AF8" w:rsidSect="00657E0F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</w:p>
    <w:p w14:paraId="12BDEAD4" w14:textId="400201F2" w:rsidR="00376CB6" w:rsidRPr="004A7931" w:rsidRDefault="00376CB6" w:rsidP="00376CB6">
      <w:pPr>
        <w:spacing w:before="160" w:after="160"/>
        <w:rPr>
          <w:rFonts w:cs="Arial"/>
          <w:szCs w:val="22"/>
        </w:rPr>
      </w:pPr>
      <w:r w:rsidRPr="004A7931">
        <w:rPr>
          <w:rFonts w:cs="Arial"/>
          <w:szCs w:val="22"/>
        </w:rPr>
        <w:t>This sample scheme of work covers classroom</w:t>
      </w:r>
      <w:r w:rsidR="009B13D8">
        <w:rPr>
          <w:rFonts w:cs="Arial"/>
          <w:szCs w:val="22"/>
        </w:rPr>
        <w:t>-</w:t>
      </w:r>
      <w:r w:rsidRPr="004A7931">
        <w:rPr>
          <w:rFonts w:cs="Arial"/>
          <w:szCs w:val="22"/>
        </w:rPr>
        <w:t xml:space="preserve">based learning for </w:t>
      </w:r>
      <w:r w:rsidR="00510C06">
        <w:rPr>
          <w:rFonts w:cs="Arial"/>
          <w:szCs w:val="22"/>
        </w:rPr>
        <w:br/>
      </w:r>
      <w:r w:rsidRPr="004A7931">
        <w:rPr>
          <w:rFonts w:cs="Arial"/>
          <w:szCs w:val="22"/>
        </w:rPr>
        <w:t xml:space="preserve">Unit </w:t>
      </w:r>
      <w:r w:rsidR="00AA06C6" w:rsidRPr="004A7931">
        <w:rPr>
          <w:rFonts w:cs="Arial"/>
          <w:szCs w:val="22"/>
        </w:rPr>
        <w:t>10</w:t>
      </w:r>
      <w:r w:rsidR="00463B1B" w:rsidRPr="004A7931">
        <w:rPr>
          <w:rFonts w:cs="Arial"/>
          <w:szCs w:val="22"/>
        </w:rPr>
        <w:t>3</w:t>
      </w:r>
      <w:r w:rsidR="0017259D" w:rsidRPr="004A7931">
        <w:rPr>
          <w:rFonts w:cs="Arial"/>
          <w:szCs w:val="22"/>
        </w:rPr>
        <w:t xml:space="preserve">. It is based on </w:t>
      </w:r>
      <w:r w:rsidR="00AA06C6" w:rsidRPr="004A7931">
        <w:rPr>
          <w:rFonts w:cs="Arial"/>
          <w:szCs w:val="22"/>
        </w:rPr>
        <w:t xml:space="preserve">3 </w:t>
      </w:r>
      <w:r w:rsidRPr="004A7931">
        <w:rPr>
          <w:rFonts w:cs="Arial"/>
          <w:szCs w:val="22"/>
        </w:rPr>
        <w:t xml:space="preserve">hours per session for </w:t>
      </w:r>
      <w:r w:rsidR="00EC18BE">
        <w:rPr>
          <w:rFonts w:cs="Arial"/>
          <w:szCs w:val="22"/>
        </w:rPr>
        <w:t>18</w:t>
      </w:r>
      <w:r w:rsidRPr="004A7931">
        <w:rPr>
          <w:rFonts w:cs="Arial"/>
          <w:szCs w:val="22"/>
        </w:rPr>
        <w:t xml:space="preserve"> sessions. It is an example only of a possible scheme of work and is based on theory within an FE </w:t>
      </w:r>
      <w:proofErr w:type="gramStart"/>
      <w:r w:rsidRPr="004A7931">
        <w:rPr>
          <w:rFonts w:cs="Arial"/>
          <w:szCs w:val="22"/>
        </w:rPr>
        <w:t>centre, but</w:t>
      </w:r>
      <w:proofErr w:type="gramEnd"/>
      <w:r w:rsidRPr="004A7931">
        <w:rPr>
          <w:rFonts w:cs="Arial"/>
          <w:szCs w:val="22"/>
        </w:rPr>
        <w:t xml:space="preserve"> can be amended to suit all learning facilities with the necessary adjustments to meet individual learners’ needs. </w:t>
      </w:r>
    </w:p>
    <w:p w14:paraId="1AE690E6" w14:textId="77777777" w:rsidR="00376CB6" w:rsidRPr="004A7931" w:rsidRDefault="00376CB6" w:rsidP="00376CB6">
      <w:pPr>
        <w:spacing w:before="160" w:after="160"/>
        <w:rPr>
          <w:rFonts w:cs="Arial"/>
          <w:b/>
          <w:szCs w:val="22"/>
        </w:rPr>
      </w:pPr>
      <w:r w:rsidRPr="004A7931">
        <w:rPr>
          <w:rFonts w:cs="Arial"/>
          <w:b/>
          <w:szCs w:val="22"/>
        </w:rPr>
        <w:t>You can use the sample scheme of work as it is, adjust it or extract content to create a scheme of work to suit your delivery needs. It can also be adjusted by adding theory and practical workshops to support learners who have/need additional learning time.</w:t>
      </w:r>
      <w:r w:rsidR="0017259D" w:rsidRPr="004A7931">
        <w:rPr>
          <w:rFonts w:cs="Arial"/>
          <w:b/>
          <w:szCs w:val="22"/>
        </w:rPr>
        <w:t xml:space="preserve"> </w:t>
      </w:r>
    </w:p>
    <w:p w14:paraId="43796D1D" w14:textId="77777777" w:rsidR="00376CB6" w:rsidRPr="004A7931" w:rsidRDefault="00376CB6" w:rsidP="00376CB6">
      <w:pPr>
        <w:spacing w:before="160" w:after="160"/>
        <w:rPr>
          <w:rFonts w:cs="Arial"/>
          <w:szCs w:val="22"/>
        </w:rPr>
      </w:pPr>
      <w:r w:rsidRPr="004A7931">
        <w:rPr>
          <w:rFonts w:cs="Arial"/>
          <w:szCs w:val="22"/>
        </w:rPr>
        <w:t xml:space="preserve">Centres should also incorporate the following themes, where appropriate, as strands running through each of the sections within the qualification. Although they are not specifically referred to in the </w:t>
      </w:r>
      <w:r w:rsidRPr="004A7931">
        <w:rPr>
          <w:rFonts w:cs="Arial"/>
          <w:szCs w:val="22"/>
        </w:rPr>
        <w:t>section content section, City &amp; Guilds regards these as essential in the teaching of the qualification:</w:t>
      </w:r>
    </w:p>
    <w:p w14:paraId="245BBCB1" w14:textId="77777777" w:rsidR="00376CB6" w:rsidRPr="004A7931" w:rsidRDefault="00376CB6" w:rsidP="00376CB6">
      <w:pPr>
        <w:pStyle w:val="Normalbulletlist"/>
        <w:rPr>
          <w:rFonts w:cs="Arial"/>
          <w:szCs w:val="22"/>
        </w:rPr>
      </w:pPr>
      <w:r w:rsidRPr="004A7931">
        <w:rPr>
          <w:rFonts w:cs="Arial"/>
          <w:szCs w:val="22"/>
        </w:rPr>
        <w:t>health and safety considerations, in particular the need to impress upon learners the fact that they must preserve the health and safety of others as well as themselves</w:t>
      </w:r>
    </w:p>
    <w:p w14:paraId="6E628CE4" w14:textId="3F24E049" w:rsidR="00376CB6" w:rsidRPr="004A7931" w:rsidRDefault="0010435F" w:rsidP="00376CB6">
      <w:pPr>
        <w:pStyle w:val="Normalbulletlist"/>
        <w:rPr>
          <w:rFonts w:cs="Arial"/>
          <w:szCs w:val="22"/>
        </w:rPr>
      </w:pPr>
      <w:r w:rsidRPr="004A7931">
        <w:rPr>
          <w:rFonts w:cs="Arial"/>
          <w:szCs w:val="22"/>
        </w:rPr>
        <w:t xml:space="preserve">Essential </w:t>
      </w:r>
      <w:r w:rsidR="00376CB6" w:rsidRPr="004A7931">
        <w:rPr>
          <w:rFonts w:cs="Arial"/>
          <w:szCs w:val="22"/>
        </w:rPr>
        <w:t>Skills (</w:t>
      </w:r>
      <w:r w:rsidR="00900C59" w:rsidRPr="004A7931">
        <w:rPr>
          <w:rFonts w:cs="Arial"/>
          <w:szCs w:val="22"/>
        </w:rPr>
        <w:t>Application of Number</w:t>
      </w:r>
      <w:r w:rsidR="00376CB6" w:rsidRPr="004A7931">
        <w:rPr>
          <w:rFonts w:cs="Arial"/>
          <w:szCs w:val="22"/>
        </w:rPr>
        <w:t xml:space="preserve">, </w:t>
      </w:r>
      <w:r w:rsidR="00900C59" w:rsidRPr="004A7931">
        <w:rPr>
          <w:rFonts w:cs="Arial"/>
          <w:szCs w:val="22"/>
        </w:rPr>
        <w:t>Communication, Digital Literacy</w:t>
      </w:r>
      <w:r w:rsidR="00376CB6" w:rsidRPr="004A7931">
        <w:rPr>
          <w:rFonts w:cs="Arial"/>
          <w:szCs w:val="22"/>
        </w:rPr>
        <w:t xml:space="preserve"> and </w:t>
      </w:r>
      <w:r w:rsidR="00900C59" w:rsidRPr="004A7931">
        <w:rPr>
          <w:rFonts w:cs="Arial"/>
          <w:szCs w:val="22"/>
        </w:rPr>
        <w:t>Employability</w:t>
      </w:r>
      <w:r w:rsidR="00376CB6" w:rsidRPr="004A7931">
        <w:rPr>
          <w:rFonts w:cs="Arial"/>
          <w:szCs w:val="22"/>
        </w:rPr>
        <w:t>)</w:t>
      </w:r>
    </w:p>
    <w:p w14:paraId="55C408AE" w14:textId="77777777" w:rsidR="00376CB6" w:rsidRPr="004A7931" w:rsidRDefault="00376CB6" w:rsidP="00376CB6">
      <w:pPr>
        <w:pStyle w:val="Normalbulletlist"/>
        <w:rPr>
          <w:rFonts w:cs="Arial"/>
          <w:szCs w:val="22"/>
        </w:rPr>
      </w:pPr>
      <w:r w:rsidRPr="004A7931">
        <w:rPr>
          <w:rFonts w:cs="Arial"/>
          <w:szCs w:val="22"/>
        </w:rPr>
        <w:t xml:space="preserve">extension tasks and differentiation, inclusion, </w:t>
      </w:r>
      <w:proofErr w:type="gramStart"/>
      <w:r w:rsidRPr="004A7931">
        <w:rPr>
          <w:rFonts w:cs="Arial"/>
          <w:szCs w:val="22"/>
        </w:rPr>
        <w:t>entitlement</w:t>
      </w:r>
      <w:proofErr w:type="gramEnd"/>
      <w:r w:rsidRPr="004A7931">
        <w:rPr>
          <w:rFonts w:cs="Arial"/>
          <w:szCs w:val="22"/>
        </w:rPr>
        <w:t xml:space="preserve"> and equality issues </w:t>
      </w:r>
    </w:p>
    <w:p w14:paraId="5C8DCCCE" w14:textId="77777777" w:rsidR="00376CB6" w:rsidRPr="004A7931" w:rsidRDefault="00376CB6" w:rsidP="00376CB6">
      <w:pPr>
        <w:pStyle w:val="Normalbulletlist"/>
        <w:rPr>
          <w:rFonts w:cs="Arial"/>
          <w:szCs w:val="22"/>
        </w:rPr>
      </w:pPr>
      <w:r w:rsidRPr="004A7931">
        <w:rPr>
          <w:rFonts w:cs="Arial"/>
          <w:szCs w:val="22"/>
        </w:rPr>
        <w:t xml:space="preserve">spiritual, moral, </w:t>
      </w:r>
      <w:proofErr w:type="gramStart"/>
      <w:r w:rsidRPr="004A7931">
        <w:rPr>
          <w:rFonts w:cs="Arial"/>
          <w:szCs w:val="22"/>
        </w:rPr>
        <w:t>social</w:t>
      </w:r>
      <w:proofErr w:type="gramEnd"/>
      <w:r w:rsidRPr="004A7931">
        <w:rPr>
          <w:rFonts w:cs="Arial"/>
          <w:szCs w:val="22"/>
        </w:rPr>
        <w:t xml:space="preserve"> and cultural issues</w:t>
      </w:r>
    </w:p>
    <w:p w14:paraId="46F6F39F" w14:textId="77777777" w:rsidR="00376CB6" w:rsidRPr="004A7931" w:rsidRDefault="00376CB6" w:rsidP="00376CB6">
      <w:pPr>
        <w:pStyle w:val="Normalbulletlist"/>
        <w:rPr>
          <w:rFonts w:cs="Arial"/>
          <w:szCs w:val="22"/>
        </w:rPr>
      </w:pPr>
      <w:r w:rsidRPr="004A7931">
        <w:rPr>
          <w:rFonts w:cs="Arial"/>
          <w:szCs w:val="22"/>
        </w:rPr>
        <w:t>environmental education and related European issues</w:t>
      </w:r>
    </w:p>
    <w:p w14:paraId="3EF2BD9E" w14:textId="7F0DB038" w:rsidR="009D0107" w:rsidRPr="004A7931" w:rsidRDefault="00786E7D" w:rsidP="00376CB6">
      <w:pPr>
        <w:pStyle w:val="Normalbulletlist"/>
        <w:rPr>
          <w:rFonts w:cs="Arial"/>
          <w:szCs w:val="22"/>
        </w:rPr>
      </w:pPr>
      <w:r w:rsidRPr="004A7931">
        <w:rPr>
          <w:rFonts w:cs="Arial"/>
          <w:szCs w:val="22"/>
        </w:rPr>
        <w:t>British Values</w:t>
      </w:r>
    </w:p>
    <w:p w14:paraId="47DAEEB9" w14:textId="48A290E2" w:rsidR="00376CB6" w:rsidRPr="004A7931" w:rsidRDefault="00126511" w:rsidP="00376CB6">
      <w:pPr>
        <w:pStyle w:val="Normalbulletlist"/>
        <w:rPr>
          <w:rFonts w:cs="Arial"/>
          <w:szCs w:val="22"/>
        </w:rPr>
      </w:pPr>
      <w:r w:rsidRPr="004A7931">
        <w:rPr>
          <w:rFonts w:cs="Arial"/>
          <w:szCs w:val="22"/>
        </w:rPr>
        <w:t>u</w:t>
      </w:r>
      <w:r w:rsidR="00376CB6" w:rsidRPr="004A7931">
        <w:rPr>
          <w:rFonts w:cs="Arial"/>
          <w:szCs w:val="22"/>
        </w:rPr>
        <w:t xml:space="preserve">se of information learning technology (ILT). </w:t>
      </w:r>
    </w:p>
    <w:p w14:paraId="1B9DD587" w14:textId="77777777" w:rsidR="009B0EE5" w:rsidRPr="00E36AF8" w:rsidRDefault="009B0EE5">
      <w:pPr>
        <w:sectPr w:rsidR="009B0EE5" w:rsidRPr="00E36AF8" w:rsidSect="00657E0F">
          <w:type w:val="continuous"/>
          <w:pgSz w:w="16840" w:h="11901" w:orient="landscape"/>
          <w:pgMar w:top="2155" w:right="1191" w:bottom="1247" w:left="1134" w:header="567" w:footer="567" w:gutter="0"/>
          <w:cols w:num="2" w:space="708"/>
        </w:sectPr>
      </w:pPr>
    </w:p>
    <w:p w14:paraId="11155CEF" w14:textId="5BE6CB58" w:rsidR="00BF20EA" w:rsidRPr="00E36AF8" w:rsidRDefault="009B0EE5" w:rsidP="008C49CA">
      <w:pPr>
        <w:pStyle w:val="Unittitle"/>
      </w:pPr>
      <w:r w:rsidRPr="00E36AF8">
        <w:br w:type="page"/>
      </w:r>
      <w:r w:rsidR="00376CB6" w:rsidRPr="00E36AF8">
        <w:lastRenderedPageBreak/>
        <w:t>U</w:t>
      </w:r>
      <w:r w:rsidR="00BF20EA" w:rsidRPr="00E36AF8">
        <w:t xml:space="preserve">nit </w:t>
      </w:r>
      <w:r w:rsidR="00C46F44">
        <w:t>10</w:t>
      </w:r>
      <w:r w:rsidR="00B831F4">
        <w:t>3</w:t>
      </w:r>
      <w:r w:rsidR="00BF20EA" w:rsidRPr="00E36AF8">
        <w:t xml:space="preserve">: </w:t>
      </w:r>
      <w:r w:rsidR="00C46F44" w:rsidRPr="00400C23">
        <w:t xml:space="preserve">Introduction to the </w:t>
      </w:r>
      <w:r w:rsidR="00C675FD" w:rsidRPr="00400C23">
        <w:t>b</w:t>
      </w:r>
      <w:r w:rsidR="00C46F44" w:rsidRPr="00400C23">
        <w:t xml:space="preserve">uilt </w:t>
      </w:r>
      <w:r w:rsidR="00C675FD" w:rsidRPr="00400C23">
        <w:t>e</w:t>
      </w:r>
      <w:r w:rsidR="00C46F44" w:rsidRPr="00400C23">
        <w:t xml:space="preserve">nvironment </w:t>
      </w:r>
      <w:r w:rsidR="00463B1B" w:rsidRPr="00400C23">
        <w:t>life cycle</w:t>
      </w:r>
    </w:p>
    <w:p w14:paraId="7B9AFBD6" w14:textId="77777777" w:rsidR="0098637D" w:rsidRPr="00E36AF8" w:rsidRDefault="0098637D" w:rsidP="001A7C68">
      <w:pPr>
        <w:pStyle w:val="Heading1"/>
      </w:pPr>
      <w:r w:rsidRPr="00E36AF8">
        <w:t>Sample scheme of work</w:t>
      </w:r>
    </w:p>
    <w:p w14:paraId="66C88CFE" w14:textId="0244FD71" w:rsidR="00D92020" w:rsidRPr="00C675FD" w:rsidRDefault="00D92020" w:rsidP="00D92020">
      <w:pPr>
        <w:tabs>
          <w:tab w:val="left" w:pos="9072"/>
        </w:tabs>
        <w:rPr>
          <w:rFonts w:cs="Arial"/>
          <w:szCs w:val="22"/>
        </w:rPr>
      </w:pPr>
      <w:r w:rsidRPr="00C675FD">
        <w:rPr>
          <w:rFonts w:cs="Arial"/>
          <w:b/>
          <w:szCs w:val="22"/>
        </w:rPr>
        <w:t xml:space="preserve">Course/qualification: </w:t>
      </w:r>
      <w:r w:rsidR="00237E86" w:rsidRPr="00C675FD">
        <w:rPr>
          <w:rFonts w:cs="Arial"/>
          <w:szCs w:val="22"/>
        </w:rPr>
        <w:t xml:space="preserve">Foundation in Construction and </w:t>
      </w:r>
      <w:r w:rsidR="00C675FD">
        <w:rPr>
          <w:rFonts w:cs="Arial"/>
          <w:szCs w:val="22"/>
        </w:rPr>
        <w:t>Building Services Engineering</w:t>
      </w:r>
      <w:r w:rsidRPr="00C675FD">
        <w:rPr>
          <w:rFonts w:cs="Arial"/>
          <w:b/>
          <w:szCs w:val="22"/>
        </w:rPr>
        <w:tab/>
        <w:t>Tutor’s name:</w:t>
      </w:r>
      <w:r w:rsidRPr="00C675FD">
        <w:rPr>
          <w:rFonts w:cs="Arial"/>
          <w:bCs/>
          <w:szCs w:val="22"/>
        </w:rPr>
        <w:t xml:space="preserve"> Enter </w:t>
      </w:r>
      <w:r w:rsidR="0099094F" w:rsidRPr="00C675FD">
        <w:rPr>
          <w:rFonts w:cs="Arial"/>
          <w:bCs/>
          <w:szCs w:val="22"/>
        </w:rPr>
        <w:t xml:space="preserve">the </w:t>
      </w:r>
      <w:r w:rsidRPr="00C675FD">
        <w:rPr>
          <w:rFonts w:cs="Arial"/>
          <w:bCs/>
          <w:szCs w:val="22"/>
        </w:rPr>
        <w:t>tutor’s name here</w:t>
      </w:r>
    </w:p>
    <w:p w14:paraId="36D5EC7A" w14:textId="25E18A3B" w:rsidR="00D92020" w:rsidRPr="00C675FD" w:rsidRDefault="00D92020" w:rsidP="00D92020">
      <w:pPr>
        <w:tabs>
          <w:tab w:val="left" w:pos="1814"/>
          <w:tab w:val="left" w:pos="5103"/>
          <w:tab w:val="left" w:pos="6237"/>
        </w:tabs>
        <w:rPr>
          <w:rFonts w:cs="Arial"/>
          <w:b/>
          <w:szCs w:val="22"/>
        </w:rPr>
      </w:pPr>
    </w:p>
    <w:p w14:paraId="7DFB8328" w14:textId="52E202DE" w:rsidR="00D92020" w:rsidRPr="00C675FD" w:rsidRDefault="00D92020" w:rsidP="00D92020">
      <w:pPr>
        <w:tabs>
          <w:tab w:val="left" w:pos="2835"/>
          <w:tab w:val="left" w:pos="5103"/>
          <w:tab w:val="left" w:pos="6521"/>
          <w:tab w:val="left" w:pos="9072"/>
        </w:tabs>
        <w:rPr>
          <w:rFonts w:cs="Arial"/>
          <w:szCs w:val="22"/>
        </w:rPr>
      </w:pPr>
      <w:r w:rsidRPr="00C675FD">
        <w:rPr>
          <w:rFonts w:cs="Arial"/>
          <w:b/>
          <w:szCs w:val="22"/>
        </w:rPr>
        <w:t>Number of sessions</w:t>
      </w:r>
      <w:r w:rsidRPr="00C675FD">
        <w:rPr>
          <w:rFonts w:cs="Arial"/>
          <w:szCs w:val="22"/>
        </w:rPr>
        <w:t>:</w:t>
      </w:r>
      <w:r w:rsidRPr="00C675FD">
        <w:rPr>
          <w:rFonts w:cs="Arial"/>
          <w:b/>
          <w:szCs w:val="22"/>
        </w:rPr>
        <w:t xml:space="preserve"> </w:t>
      </w:r>
      <w:r w:rsidR="00D85520">
        <w:rPr>
          <w:rFonts w:cs="Arial"/>
          <w:szCs w:val="22"/>
        </w:rPr>
        <w:t>18</w:t>
      </w:r>
      <w:r w:rsidRPr="00C675FD">
        <w:rPr>
          <w:rFonts w:cs="Arial"/>
          <w:szCs w:val="22"/>
        </w:rPr>
        <w:tab/>
      </w:r>
      <w:r w:rsidRPr="00C675FD">
        <w:rPr>
          <w:rFonts w:cs="Arial"/>
          <w:b/>
          <w:szCs w:val="22"/>
        </w:rPr>
        <w:t>Delivery hours</w:t>
      </w:r>
      <w:r w:rsidRPr="00C675FD">
        <w:rPr>
          <w:rFonts w:cs="Arial"/>
          <w:szCs w:val="22"/>
        </w:rPr>
        <w:t xml:space="preserve">: </w:t>
      </w:r>
      <w:r w:rsidR="00EC18BE" w:rsidRPr="00C675FD">
        <w:rPr>
          <w:rFonts w:cs="Arial"/>
          <w:szCs w:val="22"/>
        </w:rPr>
        <w:t>55</w:t>
      </w:r>
      <w:r w:rsidRPr="00C675FD">
        <w:rPr>
          <w:rFonts w:cs="Arial"/>
          <w:szCs w:val="22"/>
        </w:rPr>
        <w:tab/>
      </w:r>
      <w:r w:rsidRPr="00C675FD">
        <w:rPr>
          <w:rFonts w:cs="Arial"/>
          <w:b/>
          <w:szCs w:val="22"/>
        </w:rPr>
        <w:t>Venue</w:t>
      </w:r>
      <w:r w:rsidRPr="00C675FD">
        <w:rPr>
          <w:rFonts w:cs="Arial"/>
          <w:szCs w:val="22"/>
        </w:rPr>
        <w:t>:</w:t>
      </w:r>
      <w:r w:rsidRPr="00C675FD">
        <w:rPr>
          <w:rFonts w:cs="Arial"/>
          <w:b/>
          <w:szCs w:val="22"/>
        </w:rPr>
        <w:t xml:space="preserve"> </w:t>
      </w:r>
      <w:r w:rsidRPr="00C675FD">
        <w:rPr>
          <w:rFonts w:cs="Arial"/>
          <w:szCs w:val="22"/>
        </w:rPr>
        <w:t>Enter the venue here</w:t>
      </w:r>
      <w:r w:rsidRPr="00C675FD">
        <w:rPr>
          <w:rFonts w:cs="Arial"/>
          <w:szCs w:val="22"/>
        </w:rPr>
        <w:tab/>
      </w:r>
      <w:r w:rsidRPr="00C675FD">
        <w:rPr>
          <w:rFonts w:cs="Arial"/>
          <w:b/>
          <w:szCs w:val="22"/>
        </w:rPr>
        <w:t>Group</w:t>
      </w:r>
      <w:r w:rsidRPr="00C675FD">
        <w:rPr>
          <w:rFonts w:cs="Arial"/>
          <w:szCs w:val="22"/>
        </w:rPr>
        <w:t xml:space="preserve">: Enter </w:t>
      </w:r>
      <w:r w:rsidR="0099094F" w:rsidRPr="00C675FD">
        <w:rPr>
          <w:rFonts w:cs="Arial"/>
          <w:szCs w:val="22"/>
        </w:rPr>
        <w:t xml:space="preserve">the </w:t>
      </w:r>
      <w:r w:rsidRPr="00C675FD">
        <w:rPr>
          <w:rFonts w:cs="Arial"/>
          <w:szCs w:val="22"/>
        </w:rPr>
        <w:t>group here</w:t>
      </w:r>
    </w:p>
    <w:p w14:paraId="734F5454" w14:textId="5EBE463B" w:rsidR="008C49CA" w:rsidRPr="00E36AF8" w:rsidRDefault="008C49CA" w:rsidP="008C49CA">
      <w:pPr>
        <w:rPr>
          <w:rFonts w:cs="Arial"/>
          <w:b/>
        </w:rPr>
      </w:pPr>
    </w:p>
    <w:tbl>
      <w:tblPr>
        <w:tblW w:w="14516" w:type="dxa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ayout w:type="fixed"/>
        <w:tblLook w:val="04A0" w:firstRow="1" w:lastRow="0" w:firstColumn="1" w:lastColumn="0" w:noHBand="0" w:noVBand="1"/>
      </w:tblPr>
      <w:tblGrid>
        <w:gridCol w:w="14516"/>
      </w:tblGrid>
      <w:tr w:rsidR="003824A8" w:rsidRPr="00E36AF8" w14:paraId="6271448B" w14:textId="77777777" w:rsidTr="003824A8">
        <w:tc>
          <w:tcPr>
            <w:tcW w:w="14516" w:type="dxa"/>
            <w:tcMar>
              <w:bottom w:w="108" w:type="dxa"/>
            </w:tcMar>
          </w:tcPr>
          <w:p w14:paraId="560BF137" w14:textId="77777777" w:rsidR="003824A8" w:rsidRPr="004A7931" w:rsidRDefault="003824A8" w:rsidP="008C49CA">
            <w:pPr>
              <w:rPr>
                <w:rFonts w:cs="Arial"/>
                <w:szCs w:val="22"/>
              </w:rPr>
            </w:pPr>
            <w:r w:rsidRPr="004A7931">
              <w:rPr>
                <w:rFonts w:cs="Arial"/>
                <w:b/>
                <w:bCs/>
                <w:szCs w:val="22"/>
              </w:rPr>
              <w:t>Learning outcomes</w:t>
            </w:r>
          </w:p>
          <w:p w14:paraId="2A47E52B" w14:textId="465C66D2" w:rsidR="004A7931" w:rsidRPr="004A7931" w:rsidRDefault="004A7931" w:rsidP="00632D1F">
            <w:pPr>
              <w:pStyle w:val="Normalnumberedlist"/>
            </w:pPr>
            <w:r w:rsidRPr="004A7931">
              <w:t>Understand the design of buildings and structures</w:t>
            </w:r>
          </w:p>
          <w:p w14:paraId="07FF0F67" w14:textId="61E16692" w:rsidR="004A7931" w:rsidRPr="004A7931" w:rsidRDefault="004A7931" w:rsidP="00632D1F">
            <w:pPr>
              <w:pStyle w:val="Normalnumberedlist"/>
            </w:pPr>
            <w:r w:rsidRPr="004A7931">
              <w:t>Know the planning process</w:t>
            </w:r>
          </w:p>
          <w:p w14:paraId="7902CA9A" w14:textId="1F28D88A" w:rsidR="004A7931" w:rsidRPr="004A7931" w:rsidRDefault="004A7931" w:rsidP="00632D1F">
            <w:pPr>
              <w:pStyle w:val="Normalnumberedlist"/>
            </w:pPr>
            <w:r w:rsidRPr="004A7931">
              <w:t>Understand the stages of construction and the installation of services</w:t>
            </w:r>
          </w:p>
          <w:p w14:paraId="0E0A7D8B" w14:textId="7D07F661" w:rsidR="004A7931" w:rsidRPr="004A7931" w:rsidRDefault="004A7931" w:rsidP="00632D1F">
            <w:pPr>
              <w:pStyle w:val="Normalnumberedlist"/>
            </w:pPr>
            <w:r w:rsidRPr="004A7931">
              <w:t>Know the methods of promoting the services offered within the construction and built environment sector</w:t>
            </w:r>
          </w:p>
          <w:p w14:paraId="487A8A6B" w14:textId="3583D5AF" w:rsidR="004A7931" w:rsidRPr="004A7931" w:rsidRDefault="004A7931" w:rsidP="00632D1F">
            <w:pPr>
              <w:pStyle w:val="Normalnumberedlist"/>
              <w:rPr>
                <w:color w:val="FF0000"/>
              </w:rPr>
            </w:pPr>
            <w:r w:rsidRPr="004A7931">
              <w:t xml:space="preserve">Know types of and purposes of maintenance of buildings, </w:t>
            </w:r>
            <w:proofErr w:type="gramStart"/>
            <w:r w:rsidRPr="004A7931">
              <w:t>structures</w:t>
            </w:r>
            <w:proofErr w:type="gramEnd"/>
            <w:r w:rsidRPr="004A7931">
              <w:t xml:space="preserve"> and installed services</w:t>
            </w:r>
          </w:p>
          <w:p w14:paraId="0829579C" w14:textId="1DA96A86" w:rsidR="004A7931" w:rsidRPr="004A7931" w:rsidRDefault="004A7931" w:rsidP="00632D1F">
            <w:pPr>
              <w:pStyle w:val="Normalnumberedlist"/>
              <w:rPr>
                <w:color w:val="C00000"/>
              </w:rPr>
            </w:pPr>
            <w:r w:rsidRPr="004A7931">
              <w:t>Understand repurposing of buildings and structures</w:t>
            </w:r>
          </w:p>
          <w:p w14:paraId="56C86FAE" w14:textId="07686941" w:rsidR="003824A8" w:rsidRPr="004A7931" w:rsidRDefault="004A7931" w:rsidP="00632D1F">
            <w:pPr>
              <w:pStyle w:val="Normalnumberedlist"/>
              <w:rPr>
                <w:color w:val="C00000"/>
              </w:rPr>
            </w:pPr>
            <w:r w:rsidRPr="004A7931">
              <w:t>Know the process for demolition and destruction of buildings and structures</w:t>
            </w:r>
          </w:p>
        </w:tc>
      </w:tr>
    </w:tbl>
    <w:p w14:paraId="2E5F7CA3" w14:textId="77777777" w:rsidR="0098637D" w:rsidRPr="00E36AF8" w:rsidRDefault="0098637D" w:rsidP="0098637D">
      <w:pPr>
        <w:rPr>
          <w:sz w:val="20"/>
        </w:rPr>
      </w:pPr>
    </w:p>
    <w:tbl>
      <w:tblPr>
        <w:tblW w:w="14644" w:type="dxa"/>
        <w:jc w:val="center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ayout w:type="fixed"/>
        <w:tblLook w:val="01E0" w:firstRow="1" w:lastRow="1" w:firstColumn="1" w:lastColumn="1" w:noHBand="0" w:noVBand="0"/>
      </w:tblPr>
      <w:tblGrid>
        <w:gridCol w:w="1117"/>
        <w:gridCol w:w="3119"/>
        <w:gridCol w:w="8650"/>
        <w:gridCol w:w="1758"/>
      </w:tblGrid>
      <w:tr w:rsidR="0017259D" w:rsidRPr="00C675FD" w14:paraId="488AE2C8" w14:textId="77777777" w:rsidTr="00C675FD">
        <w:trPr>
          <w:tblHeader/>
          <w:jc w:val="center"/>
        </w:trPr>
        <w:tc>
          <w:tcPr>
            <w:tcW w:w="1117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203D4186" w14:textId="77777777" w:rsidR="0098637D" w:rsidRPr="00C675FD" w:rsidRDefault="0098637D" w:rsidP="009B740D">
            <w:pPr>
              <w:rPr>
                <w:rFonts w:cs="Arial"/>
                <w:color w:val="FFFFFF" w:themeColor="background1"/>
                <w:szCs w:val="22"/>
              </w:rPr>
            </w:pPr>
            <w:r w:rsidRPr="00C675FD">
              <w:rPr>
                <w:rFonts w:cs="Arial"/>
                <w:color w:val="FFFFFF" w:themeColor="background1"/>
                <w:szCs w:val="22"/>
              </w:rPr>
              <w:t>Session</w:t>
            </w:r>
          </w:p>
        </w:tc>
        <w:tc>
          <w:tcPr>
            <w:tcW w:w="311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69077005" w14:textId="323E25EF" w:rsidR="0098637D" w:rsidRPr="00C675FD" w:rsidRDefault="0098637D" w:rsidP="009B740D">
            <w:pPr>
              <w:rPr>
                <w:rFonts w:cs="Arial"/>
                <w:b/>
                <w:color w:val="FFFFFF" w:themeColor="background1"/>
                <w:szCs w:val="22"/>
              </w:rPr>
            </w:pPr>
            <w:r w:rsidRPr="00C675FD">
              <w:rPr>
                <w:rFonts w:cs="Arial"/>
                <w:bCs/>
                <w:color w:val="FFFFFF" w:themeColor="background1"/>
                <w:szCs w:val="22"/>
              </w:rPr>
              <w:t>Objectives/learning outcomes</w:t>
            </w:r>
            <w:r w:rsidR="009B740D" w:rsidRPr="00C675FD">
              <w:rPr>
                <w:rFonts w:cs="Arial"/>
                <w:bCs/>
                <w:color w:val="FFFFFF" w:themeColor="background1"/>
                <w:szCs w:val="22"/>
              </w:rPr>
              <w:br/>
            </w:r>
            <w:r w:rsidRPr="00C675FD">
              <w:rPr>
                <w:rFonts w:cs="Arial"/>
                <w:b/>
                <w:color w:val="FFFFFF" w:themeColor="background1"/>
                <w:szCs w:val="22"/>
              </w:rPr>
              <w:t>The learner will:</w:t>
            </w:r>
          </w:p>
        </w:tc>
        <w:tc>
          <w:tcPr>
            <w:tcW w:w="8650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5D614E73" w14:textId="77777777" w:rsidR="0098637D" w:rsidRPr="00C675FD" w:rsidRDefault="0098637D" w:rsidP="009B740D">
            <w:pPr>
              <w:rPr>
                <w:rFonts w:cs="Arial"/>
                <w:color w:val="FFFFFF" w:themeColor="background1"/>
                <w:szCs w:val="22"/>
              </w:rPr>
            </w:pPr>
            <w:r w:rsidRPr="00C675FD">
              <w:rPr>
                <w:rFonts w:cs="Arial"/>
                <w:bCs/>
                <w:color w:val="FFFFFF" w:themeColor="background1"/>
                <w:szCs w:val="22"/>
              </w:rPr>
              <w:t>Activities and resources</w:t>
            </w:r>
          </w:p>
        </w:tc>
        <w:tc>
          <w:tcPr>
            <w:tcW w:w="1758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64B3E8"/>
          </w:tcPr>
          <w:p w14:paraId="790B7B6C" w14:textId="2F8E780A" w:rsidR="0098637D" w:rsidRPr="00C675FD" w:rsidRDefault="00A36C2B" w:rsidP="009A272A">
            <w:pPr>
              <w:rPr>
                <w:rFonts w:cs="Arial"/>
                <w:color w:val="FFFFFF" w:themeColor="background1"/>
                <w:szCs w:val="22"/>
              </w:rPr>
            </w:pPr>
            <w:r w:rsidRPr="00C675FD">
              <w:rPr>
                <w:rFonts w:cs="Arial"/>
                <w:bCs/>
                <w:color w:val="FFFFFF" w:themeColor="background1"/>
                <w:szCs w:val="22"/>
              </w:rPr>
              <w:t>Skills check</w:t>
            </w:r>
          </w:p>
        </w:tc>
      </w:tr>
      <w:tr w:rsidR="0017259D" w:rsidRPr="00E36AF8" w14:paraId="1E63667F" w14:textId="77777777" w:rsidTr="00C675FD">
        <w:trPr>
          <w:jc w:val="center"/>
        </w:trPr>
        <w:tc>
          <w:tcPr>
            <w:tcW w:w="1117" w:type="dxa"/>
            <w:tcBorders>
              <w:top w:val="nil"/>
            </w:tcBorders>
          </w:tcPr>
          <w:p w14:paraId="132AF8F0" w14:textId="2FEC9DB5" w:rsidR="00E26CCE" w:rsidRPr="00C675FD" w:rsidRDefault="00E26CCE" w:rsidP="00E26CCE">
            <w:pPr>
              <w:jc w:val="center"/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>1</w:t>
            </w:r>
          </w:p>
          <w:p w14:paraId="729CC056" w14:textId="77777777" w:rsidR="00273525" w:rsidRPr="00C675FD" w:rsidRDefault="00273525" w:rsidP="00E26CCE">
            <w:pPr>
              <w:jc w:val="center"/>
              <w:rPr>
                <w:rFonts w:cs="Arial"/>
                <w:szCs w:val="22"/>
              </w:rPr>
            </w:pPr>
          </w:p>
          <w:p w14:paraId="028BA971" w14:textId="5615DCD0" w:rsidR="00E26CCE" w:rsidRPr="00C675FD" w:rsidRDefault="00E44405" w:rsidP="00E26CCE">
            <w:pPr>
              <w:jc w:val="center"/>
              <w:rPr>
                <w:rFonts w:cs="Arial"/>
                <w:b/>
                <w:szCs w:val="22"/>
              </w:rPr>
            </w:pPr>
            <w:r w:rsidRPr="00C675FD">
              <w:rPr>
                <w:rFonts w:cs="Arial"/>
                <w:szCs w:val="22"/>
              </w:rPr>
              <w:t>3</w:t>
            </w:r>
            <w:r w:rsidR="00086408" w:rsidRPr="00C675FD">
              <w:rPr>
                <w:rFonts w:cs="Arial"/>
                <w:szCs w:val="22"/>
              </w:rPr>
              <w:t xml:space="preserve"> </w:t>
            </w:r>
            <w:r w:rsidR="00E26CCE" w:rsidRPr="00C675FD">
              <w:rPr>
                <w:rFonts w:cs="Arial"/>
                <w:szCs w:val="22"/>
              </w:rPr>
              <w:t>h</w:t>
            </w:r>
            <w:r w:rsidR="006E67F0" w:rsidRPr="00C675FD">
              <w:rPr>
                <w:rFonts w:cs="Arial"/>
                <w:szCs w:val="22"/>
              </w:rPr>
              <w:t>ou</w:t>
            </w:r>
            <w:r w:rsidR="00E26CCE" w:rsidRPr="00C675FD">
              <w:rPr>
                <w:rFonts w:cs="Arial"/>
                <w:szCs w:val="22"/>
              </w:rPr>
              <w:t>rs</w:t>
            </w:r>
          </w:p>
        </w:tc>
        <w:tc>
          <w:tcPr>
            <w:tcW w:w="3119" w:type="dxa"/>
            <w:tcBorders>
              <w:top w:val="nil"/>
            </w:tcBorders>
          </w:tcPr>
          <w:p w14:paraId="42F013D1" w14:textId="4394D172" w:rsidR="00E26CCE" w:rsidRDefault="00086408" w:rsidP="00A04F3A">
            <w:pPr>
              <w:pStyle w:val="Normalnumberedlist"/>
              <w:numPr>
                <w:ilvl w:val="0"/>
                <w:numId w:val="12"/>
              </w:numPr>
              <w:spacing w:before="80"/>
              <w:rPr>
                <w:b/>
                <w:bCs/>
              </w:rPr>
            </w:pPr>
            <w:r w:rsidRPr="00A04F3A">
              <w:rPr>
                <w:b/>
                <w:bCs/>
              </w:rPr>
              <w:t>Understand the design of buildings and structures</w:t>
            </w:r>
          </w:p>
          <w:p w14:paraId="2F532165" w14:textId="77777777" w:rsidR="00862D9D" w:rsidRPr="00A04F3A" w:rsidRDefault="00862D9D" w:rsidP="00400C23">
            <w:pPr>
              <w:pStyle w:val="Normalnumberedlist"/>
              <w:numPr>
                <w:ilvl w:val="0"/>
                <w:numId w:val="0"/>
              </w:numPr>
              <w:spacing w:before="80"/>
              <w:ind w:left="357"/>
              <w:rPr>
                <w:b/>
                <w:bCs/>
              </w:rPr>
            </w:pPr>
          </w:p>
          <w:p w14:paraId="593269E6" w14:textId="79010F29" w:rsidR="00C46F44" w:rsidRPr="00086408" w:rsidRDefault="00A04F3A" w:rsidP="00A04F3A">
            <w:pPr>
              <w:ind w:left="357"/>
            </w:pPr>
            <w:r>
              <w:t xml:space="preserve">1.1 </w:t>
            </w:r>
            <w:r w:rsidR="00E44405" w:rsidRPr="00086408">
              <w:t>Surveying</w:t>
            </w:r>
          </w:p>
          <w:p w14:paraId="48F8F85C" w14:textId="5D10FDC4" w:rsidR="003C44A1" w:rsidRDefault="003C44A1" w:rsidP="00E56EE9">
            <w:pPr>
              <w:pStyle w:val="Normalnumberedlist"/>
              <w:numPr>
                <w:ilvl w:val="0"/>
                <w:numId w:val="0"/>
              </w:numPr>
            </w:pPr>
          </w:p>
          <w:p w14:paraId="6FE43A9E" w14:textId="21A9A740" w:rsidR="00B831F4" w:rsidRDefault="00B831F4" w:rsidP="00E56EE9">
            <w:pPr>
              <w:pStyle w:val="Normalnumberedlist"/>
              <w:numPr>
                <w:ilvl w:val="0"/>
                <w:numId w:val="0"/>
              </w:numPr>
            </w:pPr>
          </w:p>
          <w:p w14:paraId="048212CD" w14:textId="0D180011" w:rsidR="00B831F4" w:rsidRDefault="00B831F4" w:rsidP="00E56EE9">
            <w:pPr>
              <w:pStyle w:val="Normalnumberedlist"/>
              <w:numPr>
                <w:ilvl w:val="0"/>
                <w:numId w:val="0"/>
              </w:numPr>
            </w:pPr>
          </w:p>
          <w:p w14:paraId="404EE5F5" w14:textId="64189ED7" w:rsidR="00E26CCE" w:rsidRPr="00E36AF8" w:rsidRDefault="00E26CCE" w:rsidP="00EF3C71">
            <w:pPr>
              <w:pStyle w:val="Normalnumberedlist"/>
              <w:numPr>
                <w:ilvl w:val="0"/>
                <w:numId w:val="0"/>
              </w:numPr>
            </w:pPr>
          </w:p>
        </w:tc>
        <w:tc>
          <w:tcPr>
            <w:tcW w:w="8650" w:type="dxa"/>
            <w:tcBorders>
              <w:top w:val="nil"/>
            </w:tcBorders>
          </w:tcPr>
          <w:p w14:paraId="2DD8C9DD" w14:textId="77777777" w:rsidR="00E26CCE" w:rsidRPr="00E36AF8" w:rsidRDefault="00E26CCE" w:rsidP="00905996">
            <w:pPr>
              <w:pStyle w:val="Normalheadingred"/>
            </w:pPr>
            <w:r w:rsidRPr="00E36AF8">
              <w:t>Activities:</w:t>
            </w:r>
          </w:p>
          <w:p w14:paraId="4ECCCDA5" w14:textId="6734DE2B" w:rsidR="00D37A0B" w:rsidRPr="00D37A0B" w:rsidRDefault="00D37A0B" w:rsidP="00D37A0B">
            <w:pPr>
              <w:pStyle w:val="Normalbulletlist"/>
              <w:rPr>
                <w:b/>
              </w:rPr>
            </w:pPr>
            <w:r w:rsidRPr="00086408">
              <w:t>Introduction to unit and expected outcomes.</w:t>
            </w:r>
          </w:p>
          <w:p w14:paraId="58C74A84" w14:textId="0EAE4654" w:rsidR="0017259D" w:rsidRPr="00E36AF8" w:rsidRDefault="00C46F44" w:rsidP="008C66A3">
            <w:pPr>
              <w:pStyle w:val="Normalbulletlist"/>
            </w:pPr>
            <w:r>
              <w:t>Facilitate c</w:t>
            </w:r>
            <w:r w:rsidR="00A36C2B" w:rsidRPr="00E36AF8">
              <w:t>lassroom discussion</w:t>
            </w:r>
            <w:r w:rsidR="0017259D" w:rsidRPr="00E36AF8">
              <w:t>.</w:t>
            </w:r>
          </w:p>
          <w:p w14:paraId="0D9D8D66" w14:textId="3F33D13D" w:rsidR="00D92D28" w:rsidRDefault="008B0627" w:rsidP="00B27B25">
            <w:pPr>
              <w:pStyle w:val="Normalbulletlist"/>
            </w:pPr>
            <w:r>
              <w:t xml:space="preserve">Deliver </w:t>
            </w:r>
            <w:r w:rsidR="00EF3C71">
              <w:t>PowerPoint</w:t>
            </w:r>
            <w:r w:rsidR="00086408">
              <w:t xml:space="preserve"> 1 and introduce learners to the different purposes of surveying and the importance of accurate measuring</w:t>
            </w:r>
            <w:r>
              <w:t>.</w:t>
            </w:r>
          </w:p>
          <w:p w14:paraId="52FE58A9" w14:textId="15CF30C4" w:rsidR="0043033C" w:rsidRPr="004A7931" w:rsidRDefault="004A7931" w:rsidP="004A7931">
            <w:pPr>
              <w:pStyle w:val="Normalbulletlist"/>
              <w:rPr>
                <w:bCs w:val="0"/>
              </w:rPr>
            </w:pPr>
            <w:r>
              <w:t xml:space="preserve">Check learner understanding of the basic principles of surveying and definitions </w:t>
            </w:r>
            <w:proofErr w:type="gramStart"/>
            <w:r>
              <w:t>of:</w:t>
            </w:r>
            <w:proofErr w:type="gramEnd"/>
            <w:r>
              <w:t xml:space="preserve"> </w:t>
            </w:r>
            <w:r>
              <w:rPr>
                <w:bCs w:val="0"/>
              </w:rPr>
              <w:t>t</w:t>
            </w:r>
            <w:r w:rsidRPr="004A7931">
              <w:rPr>
                <w:bCs w:val="0"/>
              </w:rPr>
              <w:t>ransferring levels and datums</w:t>
            </w:r>
            <w:r>
              <w:rPr>
                <w:bCs w:val="0"/>
              </w:rPr>
              <w:t>, c</w:t>
            </w:r>
            <w:r w:rsidRPr="004A7931">
              <w:rPr>
                <w:bCs w:val="0"/>
              </w:rPr>
              <w:t>hain surveying</w:t>
            </w:r>
            <w:r>
              <w:rPr>
                <w:bCs w:val="0"/>
              </w:rPr>
              <w:t>, c</w:t>
            </w:r>
            <w:r w:rsidRPr="004A7931">
              <w:rPr>
                <w:bCs w:val="0"/>
              </w:rPr>
              <w:t>ompass surveying</w:t>
            </w:r>
            <w:r>
              <w:rPr>
                <w:bCs w:val="0"/>
              </w:rPr>
              <w:t>, o</w:t>
            </w:r>
            <w:r w:rsidRPr="004A7931">
              <w:rPr>
                <w:bCs w:val="0"/>
              </w:rPr>
              <w:t>rdnance survey benchmarks</w:t>
            </w:r>
            <w:r>
              <w:rPr>
                <w:bCs w:val="0"/>
              </w:rPr>
              <w:t>, t</w:t>
            </w:r>
            <w:r w:rsidRPr="004A7931">
              <w:rPr>
                <w:bCs w:val="0"/>
              </w:rPr>
              <w:t>emporary benchmarks.</w:t>
            </w:r>
          </w:p>
          <w:p w14:paraId="15FB95B3" w14:textId="2DDCEB91" w:rsidR="00AF5E7E" w:rsidRDefault="00086408" w:rsidP="00086408">
            <w:pPr>
              <w:pStyle w:val="Normalbulletlist"/>
            </w:pPr>
            <w:r>
              <w:t xml:space="preserve">Discuss </w:t>
            </w:r>
            <w:r w:rsidR="00985DC2">
              <w:t>the evolution of surveying equipment</w:t>
            </w:r>
            <w:r w:rsidR="004A7931">
              <w:t xml:space="preserve">, exploring the use of theodolites, staffs, compasses, automatic levels, </w:t>
            </w:r>
            <w:proofErr w:type="gramStart"/>
            <w:r w:rsidR="004A7931">
              <w:t>lasers</w:t>
            </w:r>
            <w:proofErr w:type="gramEnd"/>
            <w:r w:rsidR="004A7931">
              <w:t xml:space="preserve"> and scanners. </w:t>
            </w:r>
          </w:p>
          <w:p w14:paraId="0F86B93C" w14:textId="5464D911" w:rsidR="00086408" w:rsidRDefault="00086408" w:rsidP="00086408">
            <w:pPr>
              <w:pStyle w:val="Normalbulletlist"/>
            </w:pPr>
            <w:r w:rsidRPr="00086408">
              <w:lastRenderedPageBreak/>
              <w:t>If possible, display equipment and carry out basic levelling exercises in workshop or field</w:t>
            </w:r>
            <w:r w:rsidR="004A7931">
              <w:t>. U</w:t>
            </w:r>
            <w:r w:rsidRPr="00086408">
              <w:t>se laser measuring equipment to calculate areas and volumes of classrooms and workshops</w:t>
            </w:r>
            <w:r w:rsidR="004A7931">
              <w:t>.</w:t>
            </w:r>
          </w:p>
          <w:p w14:paraId="08677B42" w14:textId="77777777" w:rsidR="00A77C7C" w:rsidRDefault="00A77C7C" w:rsidP="0043033C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color w:val="000000" w:themeColor="text1"/>
              </w:rPr>
            </w:pPr>
          </w:p>
          <w:p w14:paraId="4DBB21B8" w14:textId="59BDCD16" w:rsidR="00D92D28" w:rsidRPr="00B249EF" w:rsidRDefault="00E56EE9" w:rsidP="00B249EF">
            <w:pPr>
              <w:pStyle w:val="Normalheadingred"/>
            </w:pPr>
            <w:r w:rsidRPr="00E36AF8">
              <w:t>Resources:</w:t>
            </w:r>
          </w:p>
          <w:p w14:paraId="6419E2C4" w14:textId="504E3959" w:rsidR="00E26CCE" w:rsidRPr="00A31CD4" w:rsidRDefault="00E26CCE" w:rsidP="00D92D28">
            <w:pPr>
              <w:pStyle w:val="Normalbulletlist"/>
              <w:rPr>
                <w:b/>
              </w:rPr>
            </w:pPr>
            <w:r w:rsidRPr="00A31CD4">
              <w:rPr>
                <w:b/>
              </w:rPr>
              <w:t>Power</w:t>
            </w:r>
            <w:r w:rsidR="0017259D" w:rsidRPr="00A31CD4">
              <w:rPr>
                <w:b/>
              </w:rPr>
              <w:t>P</w:t>
            </w:r>
            <w:r w:rsidRPr="00A31CD4">
              <w:rPr>
                <w:b/>
              </w:rPr>
              <w:t>oint 1</w:t>
            </w:r>
            <w:r w:rsidR="00A31CD4" w:rsidRPr="00A31CD4">
              <w:rPr>
                <w:b/>
              </w:rPr>
              <w:t>: Know the design of buildings and structures</w:t>
            </w:r>
          </w:p>
          <w:p w14:paraId="57E40A8E" w14:textId="77777777" w:rsidR="00B831F4" w:rsidRPr="00DA103B" w:rsidRDefault="0043033C" w:rsidP="00400C23">
            <w:pPr>
              <w:pStyle w:val="Normalbulletlist"/>
              <w:rPr>
                <w:color w:val="0000FF"/>
              </w:rPr>
            </w:pPr>
            <w:r w:rsidRPr="00B17F80">
              <w:rPr>
                <w:b/>
              </w:rPr>
              <w:t xml:space="preserve">Worksheet </w:t>
            </w:r>
            <w:r w:rsidR="00E20432" w:rsidRPr="00B17F80">
              <w:rPr>
                <w:b/>
              </w:rPr>
              <w:t>1</w:t>
            </w:r>
            <w:r w:rsidR="00B17F80" w:rsidRPr="00B17F80">
              <w:rPr>
                <w:b/>
              </w:rPr>
              <w:t>: Surveying</w:t>
            </w:r>
          </w:p>
          <w:p w14:paraId="00B53674" w14:textId="7EB098D4" w:rsidR="00DA103B" w:rsidRPr="0043033C" w:rsidRDefault="00DA103B" w:rsidP="00DA103B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color w:val="0000FF"/>
              </w:rPr>
            </w:pPr>
          </w:p>
        </w:tc>
        <w:tc>
          <w:tcPr>
            <w:tcW w:w="1758" w:type="dxa"/>
            <w:tcBorders>
              <w:top w:val="nil"/>
            </w:tcBorders>
          </w:tcPr>
          <w:p w14:paraId="42F6BD22" w14:textId="408F2E6A" w:rsidR="0017259D" w:rsidRPr="00C675FD" w:rsidRDefault="00EF3C71" w:rsidP="0017259D">
            <w:pPr>
              <w:rPr>
                <w:rFonts w:cs="Arial"/>
                <w:color w:val="000000" w:themeColor="text1"/>
                <w:szCs w:val="22"/>
              </w:rPr>
            </w:pPr>
            <w:r w:rsidRPr="00C675FD">
              <w:rPr>
                <w:rFonts w:cs="Arial"/>
                <w:color w:val="000000" w:themeColor="text1"/>
                <w:szCs w:val="22"/>
              </w:rPr>
              <w:lastRenderedPageBreak/>
              <w:t xml:space="preserve">Oral questioning </w:t>
            </w:r>
          </w:p>
          <w:p w14:paraId="3797E905" w14:textId="77777777" w:rsidR="00FB51F8" w:rsidRPr="00C675FD" w:rsidRDefault="00FB51F8" w:rsidP="0017259D">
            <w:pPr>
              <w:rPr>
                <w:rFonts w:cs="Arial"/>
                <w:color w:val="000000" w:themeColor="text1"/>
                <w:szCs w:val="22"/>
              </w:rPr>
            </w:pPr>
          </w:p>
          <w:p w14:paraId="319C5872" w14:textId="7E4F67F4" w:rsidR="00E56EE9" w:rsidRPr="00C675FD" w:rsidRDefault="00E56EE9" w:rsidP="00E56EE9">
            <w:pPr>
              <w:rPr>
                <w:rFonts w:cs="Arial"/>
                <w:b/>
                <w:szCs w:val="22"/>
              </w:rPr>
            </w:pPr>
            <w:r w:rsidRPr="00C675FD">
              <w:rPr>
                <w:rFonts w:cs="Arial"/>
                <w:b/>
                <w:szCs w:val="22"/>
              </w:rPr>
              <w:t>Worksheet 1</w:t>
            </w:r>
          </w:p>
          <w:p w14:paraId="0173F534" w14:textId="63DC0120" w:rsidR="00E26CCE" w:rsidRPr="00C675FD" w:rsidRDefault="00E26CCE" w:rsidP="00EF3C71">
            <w:pPr>
              <w:rPr>
                <w:rFonts w:cs="Arial"/>
                <w:szCs w:val="22"/>
              </w:rPr>
            </w:pPr>
          </w:p>
          <w:p w14:paraId="52A1A5D3" w14:textId="0638AAFC" w:rsidR="00B249EF" w:rsidRPr="00C675FD" w:rsidRDefault="004D3619" w:rsidP="00B249EF">
            <w:pPr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 xml:space="preserve">Feedback on </w:t>
            </w:r>
            <w:r w:rsidR="00531AE4">
              <w:rPr>
                <w:rFonts w:cs="Arial"/>
                <w:szCs w:val="22"/>
              </w:rPr>
              <w:t>W</w:t>
            </w:r>
            <w:r w:rsidRPr="00C675FD">
              <w:rPr>
                <w:rFonts w:cs="Arial"/>
                <w:szCs w:val="22"/>
              </w:rPr>
              <w:t>orksheet 1</w:t>
            </w:r>
          </w:p>
        </w:tc>
      </w:tr>
      <w:tr w:rsidR="00B831F4" w:rsidRPr="00E36AF8" w14:paraId="2FCD0E2E" w14:textId="77777777" w:rsidTr="00C675FD">
        <w:trPr>
          <w:jc w:val="center"/>
        </w:trPr>
        <w:tc>
          <w:tcPr>
            <w:tcW w:w="1117" w:type="dxa"/>
            <w:tcBorders>
              <w:top w:val="nil"/>
            </w:tcBorders>
          </w:tcPr>
          <w:p w14:paraId="7A3D6770" w14:textId="77777777" w:rsidR="00B831F4" w:rsidRPr="00C675FD" w:rsidRDefault="00B831F4" w:rsidP="00B831F4">
            <w:pPr>
              <w:jc w:val="center"/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>2</w:t>
            </w:r>
          </w:p>
          <w:p w14:paraId="20B62522" w14:textId="77777777" w:rsidR="00B831F4" w:rsidRPr="00C675FD" w:rsidRDefault="00B831F4" w:rsidP="00B831F4">
            <w:pPr>
              <w:jc w:val="center"/>
              <w:rPr>
                <w:rFonts w:cs="Arial"/>
                <w:szCs w:val="22"/>
              </w:rPr>
            </w:pPr>
          </w:p>
          <w:p w14:paraId="1EA20C92" w14:textId="06BB3D21" w:rsidR="00B831F4" w:rsidRPr="00C675FD" w:rsidRDefault="00B831F4" w:rsidP="00B831F4">
            <w:pPr>
              <w:jc w:val="center"/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>3 hours</w:t>
            </w:r>
          </w:p>
        </w:tc>
        <w:tc>
          <w:tcPr>
            <w:tcW w:w="3119" w:type="dxa"/>
            <w:tcBorders>
              <w:top w:val="nil"/>
            </w:tcBorders>
          </w:tcPr>
          <w:p w14:paraId="7AF9408B" w14:textId="02738A0B" w:rsidR="00522183" w:rsidRPr="00522183" w:rsidRDefault="00522183" w:rsidP="00DA103B">
            <w:pPr>
              <w:pStyle w:val="Normalnumberedlist"/>
              <w:numPr>
                <w:ilvl w:val="0"/>
                <w:numId w:val="14"/>
              </w:numPr>
              <w:spacing w:before="80"/>
              <w:rPr>
                <w:b/>
                <w:bCs/>
              </w:rPr>
            </w:pPr>
            <w:r w:rsidRPr="00522183">
              <w:rPr>
                <w:b/>
                <w:bCs/>
              </w:rPr>
              <w:t xml:space="preserve">Understand the design of buildings and structures </w:t>
            </w:r>
          </w:p>
          <w:p w14:paraId="4DDCE8C6" w14:textId="77777777" w:rsidR="00522183" w:rsidRDefault="00522183" w:rsidP="00B831F4"/>
          <w:p w14:paraId="1A057AE4" w14:textId="1F7F87BE" w:rsidR="00B831F4" w:rsidRPr="00522183" w:rsidRDefault="00522183" w:rsidP="00522183">
            <w:pPr>
              <w:ind w:left="357"/>
              <w:rPr>
                <w:rFonts w:asciiTheme="minorBidi" w:hAnsiTheme="minorBidi" w:cstheme="minorBidi"/>
                <w:szCs w:val="22"/>
              </w:rPr>
            </w:pPr>
            <w:r w:rsidRPr="00522183">
              <w:rPr>
                <w:rFonts w:asciiTheme="minorBidi" w:hAnsiTheme="minorBidi" w:cstheme="minorBidi"/>
                <w:szCs w:val="22"/>
                <w:lang w:val="en-US"/>
              </w:rPr>
              <w:t xml:space="preserve">1.2 </w:t>
            </w:r>
            <w:r w:rsidR="00B831F4" w:rsidRPr="00522183">
              <w:rPr>
                <w:rFonts w:asciiTheme="minorBidi" w:hAnsiTheme="minorBidi" w:cstheme="minorBidi"/>
                <w:szCs w:val="22"/>
                <w:lang w:val="en-US"/>
              </w:rPr>
              <w:t xml:space="preserve">The environmental </w:t>
            </w:r>
            <w:r w:rsidR="00B249EF" w:rsidRPr="00522183">
              <w:rPr>
                <w:rFonts w:asciiTheme="minorBidi" w:hAnsiTheme="minorBidi" w:cstheme="minorBidi"/>
                <w:szCs w:val="22"/>
                <w:lang w:val="en-US"/>
              </w:rPr>
              <w:t>considerations</w:t>
            </w:r>
            <w:r w:rsidR="00B831F4" w:rsidRPr="00522183">
              <w:rPr>
                <w:rFonts w:asciiTheme="minorBidi" w:hAnsiTheme="minorBidi" w:cstheme="minorBidi"/>
                <w:szCs w:val="22"/>
                <w:lang w:val="en-US"/>
              </w:rPr>
              <w:t xml:space="preserve"> that impact on construction</w:t>
            </w:r>
          </w:p>
          <w:p w14:paraId="34D350E0" w14:textId="77777777" w:rsidR="00B831F4" w:rsidRPr="00A77C7C" w:rsidRDefault="00B831F4" w:rsidP="00B831F4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asciiTheme="minorBidi" w:hAnsiTheme="minorBidi" w:cstheme="minorBidi"/>
              </w:rPr>
            </w:pPr>
          </w:p>
          <w:p w14:paraId="49C8F084" w14:textId="104E6AE1" w:rsidR="00B831F4" w:rsidRPr="00E36AF8" w:rsidRDefault="00B831F4" w:rsidP="00B249EF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</w:tc>
        <w:tc>
          <w:tcPr>
            <w:tcW w:w="8650" w:type="dxa"/>
            <w:tcBorders>
              <w:top w:val="nil"/>
            </w:tcBorders>
          </w:tcPr>
          <w:p w14:paraId="7CE70741" w14:textId="77777777" w:rsidR="00B831F4" w:rsidRPr="00E36AF8" w:rsidRDefault="00B831F4" w:rsidP="00B831F4">
            <w:pPr>
              <w:pStyle w:val="Normalheadingred"/>
            </w:pPr>
            <w:r w:rsidRPr="00E36AF8">
              <w:t>Activities:</w:t>
            </w:r>
          </w:p>
          <w:p w14:paraId="279B32F1" w14:textId="77777777" w:rsidR="00B249EF" w:rsidRDefault="00B831F4" w:rsidP="00B831F4">
            <w:pPr>
              <w:pStyle w:val="Normalbulletlist"/>
            </w:pPr>
            <w:r>
              <w:t>Facilitate c</w:t>
            </w:r>
            <w:r w:rsidRPr="00E36AF8">
              <w:t>lassroom discussion.</w:t>
            </w:r>
            <w:r w:rsidR="00B249EF">
              <w:t xml:space="preserve"> </w:t>
            </w:r>
            <w:r w:rsidR="00B249EF" w:rsidRPr="00B249EF">
              <w:t>Debate the importance of protecting the environment from work activities</w:t>
            </w:r>
            <w:r w:rsidR="00B249EF">
              <w:t xml:space="preserve">. </w:t>
            </w:r>
          </w:p>
          <w:p w14:paraId="460E4478" w14:textId="098D9B87" w:rsidR="00B831F4" w:rsidRPr="00E36AF8" w:rsidRDefault="00B249EF" w:rsidP="00B831F4">
            <w:pPr>
              <w:pStyle w:val="Normalbulletlist"/>
            </w:pPr>
            <w:r>
              <w:t>D</w:t>
            </w:r>
            <w:r w:rsidRPr="00B249EF">
              <w:t>iscu</w:t>
            </w:r>
            <w:r>
              <w:t>s</w:t>
            </w:r>
            <w:r w:rsidRPr="00B249EF">
              <w:t>s local, national and international events</w:t>
            </w:r>
            <w:r w:rsidR="00862D9D">
              <w:t>,</w:t>
            </w:r>
            <w:r w:rsidR="00862D9D" w:rsidRPr="00B249EF">
              <w:t xml:space="preserve"> </w:t>
            </w:r>
            <w:proofErr w:type="gramStart"/>
            <w:r w:rsidRPr="00B249EF">
              <w:t>i.e.</w:t>
            </w:r>
            <w:proofErr w:type="gramEnd"/>
            <w:r w:rsidRPr="00B249EF">
              <w:t xml:space="preserve"> </w:t>
            </w:r>
            <w:r w:rsidR="00862D9D">
              <w:t xml:space="preserve">the </w:t>
            </w:r>
            <w:r w:rsidRPr="00B249EF">
              <w:t>Amoco Cadiz or Exxon Valdez oil spill or air pollution from steel works</w:t>
            </w:r>
            <w:r w:rsidR="00862D9D">
              <w:t>, e.g. how</w:t>
            </w:r>
            <w:r w:rsidRPr="00B249EF">
              <w:t xml:space="preserve"> Port Talbot</w:t>
            </w:r>
            <w:r w:rsidR="00DF4457">
              <w:t xml:space="preserve"> is the ninth</w:t>
            </w:r>
            <w:r w:rsidRPr="00B249EF">
              <w:t xml:space="preserve"> most polluted city in the UK</w:t>
            </w:r>
            <w:r w:rsidR="00DF4457">
              <w:t>.</w:t>
            </w:r>
          </w:p>
          <w:p w14:paraId="2C65932D" w14:textId="18942DF0" w:rsidR="00B831F4" w:rsidRDefault="00DF4457" w:rsidP="00B831F4">
            <w:pPr>
              <w:pStyle w:val="Normalbulletlist"/>
            </w:pPr>
            <w:r>
              <w:t xml:space="preserve">Deliver </w:t>
            </w:r>
            <w:r w:rsidR="00B831F4">
              <w:t>PowerPoint</w:t>
            </w:r>
            <w:r w:rsidR="00B249EF">
              <w:t xml:space="preserve"> 2 and introduce learners to precautionary and preventative measures, rectifying at source, integrations within the environment and the </w:t>
            </w:r>
            <w:r>
              <w:t>‘</w:t>
            </w:r>
            <w:r w:rsidR="00B249EF">
              <w:t>polluter pays</w:t>
            </w:r>
            <w:r>
              <w:t>’</w:t>
            </w:r>
            <w:r w:rsidR="00B249EF">
              <w:t xml:space="preserve"> principle</w:t>
            </w:r>
            <w:r>
              <w:t>.</w:t>
            </w:r>
          </w:p>
          <w:p w14:paraId="70238483" w14:textId="77777777" w:rsidR="00B831F4" w:rsidRDefault="00B831F4" w:rsidP="00B249EF">
            <w:pPr>
              <w:pStyle w:val="Normalbulletlist"/>
              <w:numPr>
                <w:ilvl w:val="0"/>
                <w:numId w:val="0"/>
              </w:numPr>
              <w:rPr>
                <w:color w:val="000000" w:themeColor="text1"/>
              </w:rPr>
            </w:pPr>
          </w:p>
          <w:p w14:paraId="1D9F8CF4" w14:textId="77777777" w:rsidR="00B831F4" w:rsidRPr="00E36AF8" w:rsidRDefault="00B831F4" w:rsidP="00B831F4">
            <w:pPr>
              <w:pStyle w:val="Normalheadingred"/>
            </w:pPr>
            <w:r w:rsidRPr="00E36AF8">
              <w:t>Resources:</w:t>
            </w:r>
          </w:p>
          <w:p w14:paraId="0CEF2DC2" w14:textId="789CFCCB" w:rsidR="00B831F4" w:rsidRPr="00803027" w:rsidRDefault="00B831F4" w:rsidP="00B831F4">
            <w:pPr>
              <w:pStyle w:val="Normalbulletlist"/>
              <w:rPr>
                <w:bCs w:val="0"/>
              </w:rPr>
            </w:pPr>
            <w:r w:rsidRPr="00A31CD4">
              <w:rPr>
                <w:b/>
              </w:rPr>
              <w:t xml:space="preserve">PowerPoint </w:t>
            </w:r>
            <w:r w:rsidR="008B4FDA" w:rsidRPr="00A31CD4">
              <w:rPr>
                <w:b/>
              </w:rPr>
              <w:t>1</w:t>
            </w:r>
            <w:r w:rsidR="00A31CD4" w:rsidRPr="00A31CD4">
              <w:rPr>
                <w:b/>
              </w:rPr>
              <w:t>:</w:t>
            </w:r>
            <w:r w:rsidR="00A31CD4">
              <w:rPr>
                <w:bCs w:val="0"/>
              </w:rPr>
              <w:t xml:space="preserve"> </w:t>
            </w:r>
            <w:r w:rsidR="00A31CD4" w:rsidRPr="00A31CD4">
              <w:rPr>
                <w:b/>
              </w:rPr>
              <w:t>Know the design of buildings and structures</w:t>
            </w:r>
          </w:p>
          <w:p w14:paraId="4EBB1908" w14:textId="19D0288F" w:rsidR="00B831F4" w:rsidRPr="00803027" w:rsidRDefault="00B831F4" w:rsidP="00B831F4">
            <w:pPr>
              <w:pStyle w:val="Normalbulletlist"/>
              <w:rPr>
                <w:bCs w:val="0"/>
              </w:rPr>
            </w:pPr>
            <w:r w:rsidRPr="00B453F8">
              <w:rPr>
                <w:b/>
              </w:rPr>
              <w:t>Worksheet 2</w:t>
            </w:r>
            <w:r w:rsidR="00B17F80" w:rsidRPr="00B453F8">
              <w:rPr>
                <w:b/>
              </w:rPr>
              <w:t>:</w:t>
            </w:r>
            <w:r w:rsidR="00B17F80">
              <w:rPr>
                <w:bCs w:val="0"/>
              </w:rPr>
              <w:t xml:space="preserve"> </w:t>
            </w:r>
            <w:r w:rsidR="00A156F4" w:rsidRPr="00B17F80">
              <w:rPr>
                <w:b/>
              </w:rPr>
              <w:t>Polluter</w:t>
            </w:r>
            <w:r w:rsidR="00471A56" w:rsidRPr="00B17F80">
              <w:rPr>
                <w:b/>
              </w:rPr>
              <w:t xml:space="preserve"> pays</w:t>
            </w:r>
            <w:r w:rsidR="00B17F80" w:rsidRPr="00B17F80">
              <w:rPr>
                <w:b/>
              </w:rPr>
              <w:t xml:space="preserve"> policy</w:t>
            </w:r>
          </w:p>
          <w:p w14:paraId="09C0211E" w14:textId="77777777" w:rsidR="00B831F4" w:rsidRPr="00DA103B" w:rsidRDefault="00A52E9F" w:rsidP="00400C23">
            <w:pPr>
              <w:pStyle w:val="Normalbulletlist"/>
              <w:rPr>
                <w:b/>
              </w:rPr>
            </w:pPr>
            <w:r w:rsidRPr="00400C23">
              <w:rPr>
                <w:bCs w:val="0"/>
              </w:rPr>
              <w:t xml:space="preserve">Webpage: </w:t>
            </w:r>
            <w:hyperlink r:id="rId12" w:history="1">
              <w:r w:rsidR="00B831F4" w:rsidRPr="00400C23">
                <w:rPr>
                  <w:rStyle w:val="Hyperlink"/>
                  <w:rFonts w:asciiTheme="minorBidi" w:hAnsiTheme="minorBidi" w:cstheme="minorBidi"/>
                  <w:szCs w:val="22"/>
                  <w:lang w:val="en-US"/>
                </w:rPr>
                <w:t>https://gov.wales/sites/default/files/consultations/2019-03/eu-exit-consultation-document_0.pdf</w:t>
              </w:r>
            </w:hyperlink>
            <w:r w:rsidR="00B831F4" w:rsidRPr="00400C23">
              <w:rPr>
                <w:rFonts w:asciiTheme="minorBidi" w:hAnsiTheme="minorBidi" w:cstheme="minorBidi"/>
                <w:szCs w:val="22"/>
                <w:lang w:val="en-US"/>
              </w:rPr>
              <w:t xml:space="preserve"> </w:t>
            </w:r>
            <w:r w:rsidR="00B831F4" w:rsidRPr="00B249EF">
              <w:rPr>
                <w:rFonts w:asciiTheme="minorBidi" w:hAnsiTheme="minorBidi" w:cstheme="minorBidi"/>
                <w:szCs w:val="22"/>
              </w:rPr>
              <w:t xml:space="preserve"> </w:t>
            </w:r>
          </w:p>
          <w:p w14:paraId="3CBFC9A0" w14:textId="5B2DDE90" w:rsidR="00DA103B" w:rsidRPr="00B249EF" w:rsidRDefault="00DA103B" w:rsidP="00DA103B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</w:rPr>
            </w:pPr>
          </w:p>
        </w:tc>
        <w:tc>
          <w:tcPr>
            <w:tcW w:w="1758" w:type="dxa"/>
            <w:tcBorders>
              <w:top w:val="nil"/>
            </w:tcBorders>
          </w:tcPr>
          <w:p w14:paraId="753A6204" w14:textId="77777777" w:rsidR="00B831F4" w:rsidRPr="00C675FD" w:rsidRDefault="00B831F4" w:rsidP="00B831F4">
            <w:pPr>
              <w:rPr>
                <w:rFonts w:cs="Arial"/>
                <w:color w:val="000000" w:themeColor="text1"/>
                <w:szCs w:val="22"/>
              </w:rPr>
            </w:pPr>
            <w:r w:rsidRPr="00C675FD">
              <w:rPr>
                <w:rFonts w:cs="Arial"/>
                <w:color w:val="000000" w:themeColor="text1"/>
                <w:szCs w:val="22"/>
              </w:rPr>
              <w:t>Oral questioning</w:t>
            </w:r>
          </w:p>
          <w:p w14:paraId="5BCF2904" w14:textId="77777777" w:rsidR="00B831F4" w:rsidRPr="00C675FD" w:rsidRDefault="00B831F4" w:rsidP="00B831F4">
            <w:pPr>
              <w:rPr>
                <w:rFonts w:cs="Arial"/>
                <w:color w:val="000000" w:themeColor="text1"/>
                <w:szCs w:val="22"/>
              </w:rPr>
            </w:pPr>
            <w:r w:rsidRPr="00C675FD">
              <w:rPr>
                <w:rFonts w:cs="Arial"/>
                <w:color w:val="000000" w:themeColor="text1"/>
                <w:szCs w:val="22"/>
              </w:rPr>
              <w:t xml:space="preserve"> </w:t>
            </w:r>
          </w:p>
          <w:p w14:paraId="35655825" w14:textId="77777777" w:rsidR="00B831F4" w:rsidRPr="00C675FD" w:rsidRDefault="00B831F4" w:rsidP="00B831F4">
            <w:pPr>
              <w:rPr>
                <w:rFonts w:cs="Arial"/>
                <w:b/>
                <w:szCs w:val="22"/>
              </w:rPr>
            </w:pPr>
            <w:r w:rsidRPr="00C675FD">
              <w:rPr>
                <w:rFonts w:cs="Arial"/>
                <w:b/>
                <w:szCs w:val="22"/>
              </w:rPr>
              <w:t>Worksheet 2</w:t>
            </w:r>
          </w:p>
          <w:p w14:paraId="0BF3472E" w14:textId="646638BC" w:rsidR="00B831F4" w:rsidRPr="00C675FD" w:rsidRDefault="00B831F4" w:rsidP="00B831F4">
            <w:pPr>
              <w:rPr>
                <w:rFonts w:cs="Arial"/>
                <w:b/>
                <w:szCs w:val="22"/>
              </w:rPr>
            </w:pPr>
          </w:p>
          <w:p w14:paraId="515AECA9" w14:textId="29EFF71F" w:rsidR="00B831F4" w:rsidRPr="00C675FD" w:rsidRDefault="00B831F4" w:rsidP="00B831F4">
            <w:pPr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 xml:space="preserve">Feedback on </w:t>
            </w:r>
            <w:r w:rsidR="00BE5EBD">
              <w:rPr>
                <w:rFonts w:cs="Arial"/>
                <w:szCs w:val="22"/>
              </w:rPr>
              <w:t>W</w:t>
            </w:r>
            <w:r w:rsidR="00BE5EBD" w:rsidRPr="00C675FD">
              <w:rPr>
                <w:rFonts w:cs="Arial"/>
                <w:szCs w:val="22"/>
              </w:rPr>
              <w:t xml:space="preserve">orksheet </w:t>
            </w:r>
            <w:r w:rsidRPr="00C675FD">
              <w:rPr>
                <w:rFonts w:cs="Arial"/>
                <w:szCs w:val="22"/>
              </w:rPr>
              <w:t>2</w:t>
            </w:r>
          </w:p>
          <w:p w14:paraId="24A6D884" w14:textId="77777777" w:rsidR="00B831F4" w:rsidRPr="00C675FD" w:rsidRDefault="00B831F4" w:rsidP="00B831F4">
            <w:pPr>
              <w:rPr>
                <w:rFonts w:cs="Arial"/>
                <w:color w:val="000000" w:themeColor="text1"/>
                <w:szCs w:val="22"/>
              </w:rPr>
            </w:pPr>
          </w:p>
        </w:tc>
      </w:tr>
      <w:tr w:rsidR="00CB5D18" w:rsidRPr="00E36AF8" w14:paraId="17113FF4" w14:textId="77777777" w:rsidTr="00C675FD">
        <w:trPr>
          <w:jc w:val="center"/>
        </w:trPr>
        <w:tc>
          <w:tcPr>
            <w:tcW w:w="1117" w:type="dxa"/>
            <w:tcBorders>
              <w:top w:val="nil"/>
            </w:tcBorders>
          </w:tcPr>
          <w:p w14:paraId="6854552A" w14:textId="4776C73B" w:rsidR="00CB5D18" w:rsidRPr="00C675FD" w:rsidRDefault="00F66362" w:rsidP="00CB5D18">
            <w:pPr>
              <w:jc w:val="center"/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>3</w:t>
            </w:r>
          </w:p>
          <w:p w14:paraId="40132289" w14:textId="065418FC" w:rsidR="00CB5D18" w:rsidRPr="00C675FD" w:rsidRDefault="00CB5D18" w:rsidP="00CB5D18">
            <w:pPr>
              <w:jc w:val="center"/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>3 hours</w:t>
            </w:r>
          </w:p>
        </w:tc>
        <w:tc>
          <w:tcPr>
            <w:tcW w:w="3119" w:type="dxa"/>
            <w:tcBorders>
              <w:top w:val="nil"/>
            </w:tcBorders>
          </w:tcPr>
          <w:p w14:paraId="26E528ED" w14:textId="5B0834D9" w:rsidR="008D1938" w:rsidRDefault="008D1938" w:rsidP="00DA103B">
            <w:pPr>
              <w:pStyle w:val="Normalnumberedlist"/>
              <w:numPr>
                <w:ilvl w:val="0"/>
                <w:numId w:val="15"/>
              </w:numPr>
              <w:spacing w:before="80"/>
              <w:rPr>
                <w:b/>
                <w:bCs/>
              </w:rPr>
            </w:pPr>
            <w:r w:rsidRPr="008D1938">
              <w:rPr>
                <w:b/>
                <w:bCs/>
              </w:rPr>
              <w:t xml:space="preserve">Understand the design of buildings and structures </w:t>
            </w:r>
          </w:p>
          <w:p w14:paraId="64E03CD3" w14:textId="77777777" w:rsidR="002937C8" w:rsidRPr="008D1938" w:rsidRDefault="002937C8" w:rsidP="00400C23">
            <w:pPr>
              <w:pStyle w:val="Normalnumberedlist"/>
              <w:numPr>
                <w:ilvl w:val="0"/>
                <w:numId w:val="0"/>
              </w:numPr>
              <w:ind w:left="357"/>
              <w:rPr>
                <w:b/>
                <w:bCs/>
              </w:rPr>
            </w:pPr>
          </w:p>
          <w:p w14:paraId="6D4507F3" w14:textId="706C90A1" w:rsidR="00CB5D18" w:rsidRDefault="00842F19" w:rsidP="00842F19">
            <w:pPr>
              <w:pStyle w:val="Normalheadingblack"/>
              <w:ind w:left="357"/>
              <w:rPr>
                <w:b w:val="0"/>
                <w:bCs/>
              </w:rPr>
            </w:pPr>
            <w:r>
              <w:rPr>
                <w:b w:val="0"/>
                <w:bCs/>
              </w:rPr>
              <w:lastRenderedPageBreak/>
              <w:t xml:space="preserve">1.3 </w:t>
            </w:r>
            <w:r w:rsidR="00CB5D18" w:rsidRPr="00825D2C">
              <w:rPr>
                <w:b w:val="0"/>
                <w:bCs/>
              </w:rPr>
              <w:t>Sustainability</w:t>
            </w:r>
          </w:p>
          <w:p w14:paraId="004147E2" w14:textId="77777777" w:rsidR="00CB5D18" w:rsidRPr="00CB5D18" w:rsidRDefault="00CB5D18" w:rsidP="00CB5D18">
            <w:pPr>
              <w:rPr>
                <w:bCs/>
              </w:rPr>
            </w:pPr>
          </w:p>
          <w:p w14:paraId="3920B398" w14:textId="509DA043" w:rsidR="00CB5D18" w:rsidRPr="00E36AF8" w:rsidRDefault="00CB5D18" w:rsidP="00EC18BE">
            <w:pPr>
              <w:pStyle w:val="Normalheadingblack"/>
            </w:pPr>
          </w:p>
        </w:tc>
        <w:tc>
          <w:tcPr>
            <w:tcW w:w="8650" w:type="dxa"/>
            <w:tcBorders>
              <w:top w:val="nil"/>
            </w:tcBorders>
          </w:tcPr>
          <w:p w14:paraId="4F4E410E" w14:textId="77777777" w:rsidR="00CB5D18" w:rsidRPr="00825D2C" w:rsidRDefault="00CB5D18" w:rsidP="00CB5D18">
            <w:pPr>
              <w:pStyle w:val="Normalheadingred"/>
              <w:rPr>
                <w:color w:val="0070C0"/>
              </w:rPr>
            </w:pPr>
            <w:r w:rsidRPr="00825D2C">
              <w:rPr>
                <w:color w:val="0070C0"/>
              </w:rPr>
              <w:lastRenderedPageBreak/>
              <w:t>Activities:</w:t>
            </w:r>
          </w:p>
          <w:p w14:paraId="14D0ABF5" w14:textId="75E833BB" w:rsidR="004442FD" w:rsidRPr="004442FD" w:rsidRDefault="00BE5EBD" w:rsidP="009C1E70">
            <w:pPr>
              <w:pStyle w:val="Normalbulletlist"/>
            </w:pPr>
            <w:r>
              <w:rPr>
                <w:rFonts w:eastAsia="Cambria"/>
                <w:color w:val="000000" w:themeColor="text1"/>
              </w:rPr>
              <w:t>Deliver</w:t>
            </w:r>
            <w:r w:rsidRPr="004442FD">
              <w:rPr>
                <w:rFonts w:eastAsia="Cambria"/>
                <w:color w:val="000000" w:themeColor="text1"/>
              </w:rPr>
              <w:t xml:space="preserve"> </w:t>
            </w:r>
            <w:r w:rsidR="00CB5D18" w:rsidRPr="004442FD">
              <w:rPr>
                <w:rFonts w:eastAsia="Cambria"/>
                <w:color w:val="000000" w:themeColor="text1"/>
              </w:rPr>
              <w:t>PowerPoint</w:t>
            </w:r>
            <w:r w:rsidR="00B249EF" w:rsidRPr="004442FD">
              <w:rPr>
                <w:rFonts w:eastAsia="Cambria"/>
                <w:color w:val="000000" w:themeColor="text1"/>
              </w:rPr>
              <w:t xml:space="preserve"> </w:t>
            </w:r>
            <w:r w:rsidR="006862E2">
              <w:rPr>
                <w:rFonts w:eastAsia="Cambria"/>
                <w:color w:val="000000" w:themeColor="text1"/>
              </w:rPr>
              <w:t xml:space="preserve">1 </w:t>
            </w:r>
            <w:r w:rsidR="00B249EF" w:rsidRPr="004442FD">
              <w:rPr>
                <w:rFonts w:eastAsia="Cambria"/>
                <w:color w:val="000000" w:themeColor="text1"/>
              </w:rPr>
              <w:t>and introduce the principles and importance of sustainability</w:t>
            </w:r>
            <w:r>
              <w:rPr>
                <w:rFonts w:eastAsia="Cambria"/>
                <w:color w:val="000000" w:themeColor="text1"/>
              </w:rPr>
              <w:t>.</w:t>
            </w:r>
          </w:p>
          <w:p w14:paraId="3BFDC5FD" w14:textId="1A1434A9" w:rsidR="00B249EF" w:rsidRPr="00B249EF" w:rsidRDefault="00B249EF" w:rsidP="009C1E70">
            <w:pPr>
              <w:pStyle w:val="Normalbulletlist"/>
            </w:pPr>
            <w:r>
              <w:lastRenderedPageBreak/>
              <w:t xml:space="preserve">Class discussion on the impact of sustainable and non-sustainable practices. </w:t>
            </w:r>
            <w:r w:rsidRPr="009560A8">
              <w:t xml:space="preserve">Debate how </w:t>
            </w:r>
            <w:r>
              <w:t>thoughtful planning using commercially available materials can aid in reducing waste, speeding up production, reducing costs</w:t>
            </w:r>
            <w:r w:rsidR="00BE5EBD">
              <w:t xml:space="preserve"> and</w:t>
            </w:r>
            <w:r>
              <w:t xml:space="preserve"> increasing profits.</w:t>
            </w:r>
          </w:p>
          <w:p w14:paraId="75BB95BB" w14:textId="684BBF06" w:rsidR="00B249EF" w:rsidRDefault="00B249EF" w:rsidP="00B249EF">
            <w:pPr>
              <w:pStyle w:val="Normalbulletlist"/>
            </w:pPr>
            <w:r>
              <w:t>Debate how the use of natural resources can be reduced by improved design, use of insulation and water harvesting</w:t>
            </w:r>
            <w:r w:rsidR="00BE5EBD">
              <w:t>.</w:t>
            </w:r>
          </w:p>
          <w:p w14:paraId="386C0AD0" w14:textId="3CEC4377" w:rsidR="00B249EF" w:rsidRDefault="00B249EF" w:rsidP="00B249EF">
            <w:pPr>
              <w:pStyle w:val="Normalbulletlist"/>
            </w:pPr>
            <w:r>
              <w:t>Introduce a range of renewable energy sources that reduce running costs while protecting natural resources</w:t>
            </w:r>
            <w:r w:rsidR="00BE5EBD">
              <w:t>.</w:t>
            </w:r>
          </w:p>
          <w:p w14:paraId="2399E5BD" w14:textId="77777777" w:rsidR="004442FD" w:rsidRDefault="00465DAD" w:rsidP="004442FD">
            <w:pPr>
              <w:pStyle w:val="Normalbulletlist"/>
            </w:pPr>
            <w:r>
              <w:t xml:space="preserve">Learners to look online to research sustainable insulation materials. </w:t>
            </w:r>
          </w:p>
          <w:p w14:paraId="2019C498" w14:textId="77777777" w:rsidR="00465DAD" w:rsidRPr="009560A8" w:rsidRDefault="00465DAD" w:rsidP="004442FD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6E5B5615" w14:textId="77777777" w:rsidR="00CB5D18" w:rsidRPr="00825D2C" w:rsidRDefault="00CB5D18" w:rsidP="00CB5D18">
            <w:pPr>
              <w:pStyle w:val="Normalheadingred"/>
              <w:rPr>
                <w:color w:val="0070C0"/>
              </w:rPr>
            </w:pPr>
            <w:r w:rsidRPr="00825D2C">
              <w:rPr>
                <w:color w:val="0070C0"/>
              </w:rPr>
              <w:t>Resources:</w:t>
            </w:r>
          </w:p>
          <w:p w14:paraId="41026781" w14:textId="5A167B08" w:rsidR="00CB5D18" w:rsidRPr="00825D2C" w:rsidRDefault="00CB5D18" w:rsidP="00CB5D18">
            <w:pPr>
              <w:pStyle w:val="Normalbulletlist"/>
              <w:rPr>
                <w:rFonts w:eastAsia="Cambria"/>
                <w:color w:val="000000" w:themeColor="text1"/>
              </w:rPr>
            </w:pPr>
            <w:r w:rsidRPr="00A31CD4">
              <w:rPr>
                <w:rFonts w:eastAsia="Cambria"/>
                <w:b/>
                <w:bCs w:val="0"/>
                <w:color w:val="000000" w:themeColor="text1"/>
              </w:rPr>
              <w:t xml:space="preserve">PowerPoint </w:t>
            </w:r>
            <w:r w:rsidR="008B4FDA" w:rsidRPr="00A31CD4">
              <w:rPr>
                <w:rFonts w:eastAsia="Cambria"/>
                <w:b/>
                <w:bCs w:val="0"/>
                <w:color w:val="000000" w:themeColor="text1"/>
              </w:rPr>
              <w:t>1</w:t>
            </w:r>
            <w:r w:rsidR="00A31CD4" w:rsidRPr="00A31CD4">
              <w:rPr>
                <w:rFonts w:eastAsia="Cambria"/>
                <w:b/>
                <w:bCs w:val="0"/>
                <w:color w:val="000000" w:themeColor="text1"/>
              </w:rPr>
              <w:t>:</w:t>
            </w:r>
            <w:r w:rsidR="00A31CD4">
              <w:rPr>
                <w:rFonts w:eastAsia="Cambria"/>
                <w:color w:val="000000" w:themeColor="text1"/>
              </w:rPr>
              <w:t xml:space="preserve"> </w:t>
            </w:r>
            <w:r w:rsidR="00A31CD4" w:rsidRPr="00A31CD4">
              <w:rPr>
                <w:b/>
              </w:rPr>
              <w:t>Know the design of buildings and structures</w:t>
            </w:r>
          </w:p>
          <w:p w14:paraId="413CA824" w14:textId="6CB9C916" w:rsidR="00465DAD" w:rsidRPr="00FE35D5" w:rsidRDefault="00CB5D18" w:rsidP="00465DAD">
            <w:pPr>
              <w:pStyle w:val="Normalbulletlist"/>
              <w:rPr>
                <w:rFonts w:eastAsia="Cambria"/>
                <w:b/>
                <w:bCs w:val="0"/>
                <w:color w:val="000000" w:themeColor="text1"/>
              </w:rPr>
            </w:pPr>
            <w:r w:rsidRPr="00FE35D5">
              <w:rPr>
                <w:rFonts w:eastAsia="Cambria"/>
                <w:b/>
                <w:bCs w:val="0"/>
                <w:color w:val="000000" w:themeColor="text1"/>
              </w:rPr>
              <w:t xml:space="preserve">Worksheet </w:t>
            </w:r>
            <w:r w:rsidR="00471A56" w:rsidRPr="00FE35D5">
              <w:rPr>
                <w:rFonts w:eastAsia="Cambria"/>
                <w:b/>
                <w:bCs w:val="0"/>
                <w:color w:val="000000" w:themeColor="text1"/>
              </w:rPr>
              <w:t>3</w:t>
            </w:r>
            <w:r w:rsidR="000A50AB" w:rsidRPr="00FE35D5">
              <w:rPr>
                <w:rFonts w:eastAsia="Cambria"/>
                <w:b/>
                <w:bCs w:val="0"/>
                <w:color w:val="000000" w:themeColor="text1"/>
              </w:rPr>
              <w:t>: Sustainability</w:t>
            </w:r>
          </w:p>
          <w:p w14:paraId="5171321C" w14:textId="2C6707DD" w:rsidR="00CB5D18" w:rsidRPr="00465DAD" w:rsidRDefault="00465DAD" w:rsidP="00465DAD">
            <w:pPr>
              <w:pStyle w:val="Normalbulletlist"/>
              <w:rPr>
                <w:rFonts w:eastAsia="Cambria"/>
                <w:color w:val="000000" w:themeColor="text1"/>
              </w:rPr>
            </w:pPr>
            <w:r>
              <w:rPr>
                <w:rFonts w:eastAsia="Cambria"/>
                <w:color w:val="000000" w:themeColor="text1"/>
              </w:rPr>
              <w:t>W</w:t>
            </w:r>
            <w:r w:rsidR="00CB5D18" w:rsidRPr="00465DAD">
              <w:rPr>
                <w:rFonts w:eastAsia="Cambria"/>
                <w:color w:val="000000" w:themeColor="text1"/>
              </w:rPr>
              <w:t xml:space="preserve">ebsites to research sustainable insulation materials: </w:t>
            </w:r>
          </w:p>
          <w:p w14:paraId="7E9C4179" w14:textId="26186DF8" w:rsidR="00CB5D18" w:rsidRPr="005616CE" w:rsidRDefault="00332CB4" w:rsidP="00FB40D4">
            <w:pPr>
              <w:pStyle w:val="Normalbulletsublist"/>
              <w:rPr>
                <w:rFonts w:eastAsia="Cambria"/>
              </w:rPr>
            </w:pPr>
            <w:hyperlink r:id="rId13" w:history="1">
              <w:r w:rsidR="00466C01" w:rsidRPr="007116D4">
                <w:rPr>
                  <w:rStyle w:val="Hyperlink"/>
                </w:rPr>
                <w:t>https://woodfibreinsulation.co.uk/homepage/nature-pro/</w:t>
              </w:r>
            </w:hyperlink>
            <w:r w:rsidR="00CB5D18" w:rsidRPr="005616CE">
              <w:rPr>
                <w:rFonts w:eastAsia="Cambria"/>
              </w:rPr>
              <w:t xml:space="preserve"> </w:t>
            </w:r>
            <w:r w:rsidR="00CB5D18" w:rsidRPr="00803027">
              <w:rPr>
                <w:rFonts w:eastAsia="Cambria"/>
              </w:rPr>
              <w:t xml:space="preserve"> </w:t>
            </w:r>
          </w:p>
          <w:p w14:paraId="4B88AEF9" w14:textId="6DAE1AE6" w:rsidR="00CB5D18" w:rsidRPr="005616CE" w:rsidRDefault="00332CB4" w:rsidP="00FB40D4">
            <w:pPr>
              <w:pStyle w:val="Normalbulletsublist"/>
              <w:rPr>
                <w:rFonts w:eastAsia="Cambria"/>
              </w:rPr>
            </w:pPr>
            <w:hyperlink r:id="rId14" w:history="1">
              <w:r w:rsidR="008D7CBC" w:rsidRPr="00400C23">
                <w:rPr>
                  <w:rStyle w:val="Hyperlink"/>
                  <w:rFonts w:eastAsia="Cambria"/>
                </w:rPr>
                <w:t>www.kingspaninsulation.co.uk/Sustainability.aspx</w:t>
              </w:r>
            </w:hyperlink>
            <w:r w:rsidR="00CB5D18" w:rsidRPr="005616CE">
              <w:rPr>
                <w:rFonts w:eastAsia="Cambria"/>
              </w:rPr>
              <w:t xml:space="preserve"> </w:t>
            </w:r>
          </w:p>
          <w:p w14:paraId="55AD7593" w14:textId="1434ECBF" w:rsidR="00CB5D18" w:rsidRPr="005616CE" w:rsidRDefault="00332CB4" w:rsidP="00FB40D4">
            <w:pPr>
              <w:pStyle w:val="Normalbulletsublist"/>
              <w:rPr>
                <w:rFonts w:eastAsia="Cambria"/>
              </w:rPr>
            </w:pPr>
            <w:hyperlink r:id="rId15" w:history="1">
              <w:r w:rsidR="00CB5D18" w:rsidRPr="00BE5EBD">
                <w:rPr>
                  <w:rStyle w:val="Hyperlink"/>
                  <w:rFonts w:eastAsia="Cambria"/>
                </w:rPr>
                <w:t>http://insulation.sustainablesources.com</w:t>
              </w:r>
            </w:hyperlink>
            <w:r w:rsidR="00CB5D18" w:rsidRPr="005616CE">
              <w:rPr>
                <w:rFonts w:eastAsia="Cambria"/>
              </w:rPr>
              <w:t xml:space="preserve"> </w:t>
            </w:r>
          </w:p>
          <w:p w14:paraId="7A84708D" w14:textId="002EC749" w:rsidR="00CB5D18" w:rsidRPr="005616CE" w:rsidRDefault="00332CB4" w:rsidP="00FB40D4">
            <w:pPr>
              <w:pStyle w:val="Normalbulletsublist"/>
              <w:rPr>
                <w:rFonts w:eastAsia="Cambria"/>
              </w:rPr>
            </w:pPr>
            <w:hyperlink r:id="rId16" w:history="1">
              <w:r w:rsidR="00590CD6" w:rsidRPr="00400C23">
                <w:rPr>
                  <w:rStyle w:val="Hyperlink"/>
                  <w:rFonts w:eastAsia="Cambria"/>
                </w:rPr>
                <w:t>www.superhomes.org.uk/resources/whats-best-insulation-material/</w:t>
              </w:r>
            </w:hyperlink>
            <w:r w:rsidR="00CB5D18" w:rsidRPr="005616CE">
              <w:rPr>
                <w:rFonts w:eastAsia="Cambria"/>
              </w:rPr>
              <w:t xml:space="preserve"> </w:t>
            </w:r>
          </w:p>
          <w:p w14:paraId="693D8AC6" w14:textId="77777777" w:rsidR="00CB5D18" w:rsidRPr="00DA103B" w:rsidRDefault="00332CB4" w:rsidP="00400C23">
            <w:pPr>
              <w:pStyle w:val="Normalbulletsublist"/>
              <w:rPr>
                <w:rFonts w:eastAsia="Cambria"/>
                <w:color w:val="000000" w:themeColor="text1"/>
              </w:rPr>
            </w:pPr>
            <w:hyperlink r:id="rId17" w:history="1">
              <w:r w:rsidR="00590CD6" w:rsidRPr="00400C23">
                <w:rPr>
                  <w:rStyle w:val="Hyperlink"/>
                  <w:rFonts w:eastAsia="Cambria"/>
                </w:rPr>
                <w:t>www.building.co.uk/data/sustainability-thermal-insulation/3075146.article</w:t>
              </w:r>
            </w:hyperlink>
            <w:r w:rsidR="00CB5D18" w:rsidRPr="00397619">
              <w:rPr>
                <w:rFonts w:eastAsia="Cambria"/>
              </w:rPr>
              <w:t xml:space="preserve"> </w:t>
            </w:r>
          </w:p>
          <w:p w14:paraId="36968F2F" w14:textId="799877EC" w:rsidR="00DA103B" w:rsidRPr="00E516B5" w:rsidRDefault="00DA103B" w:rsidP="00DA103B">
            <w:pPr>
              <w:pStyle w:val="Normalbulletsublist"/>
              <w:numPr>
                <w:ilvl w:val="0"/>
                <w:numId w:val="0"/>
              </w:numPr>
              <w:ind w:left="568" w:hanging="284"/>
              <w:rPr>
                <w:rFonts w:eastAsia="Cambria"/>
                <w:color w:val="000000" w:themeColor="text1"/>
              </w:rPr>
            </w:pPr>
          </w:p>
        </w:tc>
        <w:tc>
          <w:tcPr>
            <w:tcW w:w="1758" w:type="dxa"/>
            <w:tcBorders>
              <w:top w:val="nil"/>
            </w:tcBorders>
          </w:tcPr>
          <w:p w14:paraId="0A8C4A86" w14:textId="5F5B95A7" w:rsidR="00471A56" w:rsidRPr="00C675FD" w:rsidRDefault="00471A56" w:rsidP="00CB5D18">
            <w:pPr>
              <w:rPr>
                <w:rFonts w:cs="Arial"/>
                <w:b/>
                <w:bCs/>
                <w:color w:val="000000" w:themeColor="text1"/>
                <w:szCs w:val="22"/>
              </w:rPr>
            </w:pPr>
            <w:r w:rsidRPr="00C675FD">
              <w:rPr>
                <w:rFonts w:cs="Arial"/>
                <w:b/>
                <w:bCs/>
                <w:color w:val="000000" w:themeColor="text1"/>
                <w:szCs w:val="22"/>
              </w:rPr>
              <w:lastRenderedPageBreak/>
              <w:t>Worksheet 3</w:t>
            </w:r>
          </w:p>
          <w:p w14:paraId="50D74685" w14:textId="77777777" w:rsidR="00471A56" w:rsidRPr="00C675FD" w:rsidRDefault="00471A56" w:rsidP="00CB5D18">
            <w:pPr>
              <w:rPr>
                <w:rFonts w:cs="Arial"/>
                <w:color w:val="000000" w:themeColor="text1"/>
                <w:szCs w:val="22"/>
              </w:rPr>
            </w:pPr>
          </w:p>
          <w:p w14:paraId="537CE4B7" w14:textId="2108F03C" w:rsidR="00CB5D18" w:rsidRPr="00C675FD" w:rsidRDefault="00471A56" w:rsidP="00CB5D18">
            <w:pPr>
              <w:rPr>
                <w:rFonts w:cs="Arial"/>
                <w:color w:val="000000" w:themeColor="text1"/>
                <w:szCs w:val="22"/>
              </w:rPr>
            </w:pPr>
            <w:r w:rsidRPr="00C675FD">
              <w:rPr>
                <w:rFonts w:cs="Arial"/>
                <w:color w:val="000000" w:themeColor="text1"/>
                <w:szCs w:val="22"/>
              </w:rPr>
              <w:t xml:space="preserve">Feedback on </w:t>
            </w:r>
            <w:r w:rsidR="00BE5EBD">
              <w:rPr>
                <w:rFonts w:cs="Arial"/>
                <w:color w:val="000000" w:themeColor="text1"/>
                <w:szCs w:val="22"/>
              </w:rPr>
              <w:t>W</w:t>
            </w:r>
            <w:r w:rsidR="00BE5EBD" w:rsidRPr="00C675FD">
              <w:rPr>
                <w:rFonts w:cs="Arial"/>
                <w:color w:val="000000" w:themeColor="text1"/>
                <w:szCs w:val="22"/>
              </w:rPr>
              <w:t xml:space="preserve">orksheet </w:t>
            </w:r>
            <w:r w:rsidRPr="00C675FD">
              <w:rPr>
                <w:rFonts w:cs="Arial"/>
                <w:color w:val="000000" w:themeColor="text1"/>
                <w:szCs w:val="22"/>
              </w:rPr>
              <w:t>3</w:t>
            </w:r>
          </w:p>
          <w:p w14:paraId="5344ADA5" w14:textId="77777777" w:rsidR="00471A56" w:rsidRPr="00C675FD" w:rsidRDefault="00471A56" w:rsidP="00CB5D18">
            <w:pPr>
              <w:rPr>
                <w:rFonts w:cs="Arial"/>
                <w:color w:val="000000" w:themeColor="text1"/>
                <w:szCs w:val="22"/>
              </w:rPr>
            </w:pPr>
          </w:p>
          <w:p w14:paraId="3683E115" w14:textId="77777777" w:rsidR="00471A56" w:rsidRPr="00C675FD" w:rsidRDefault="00471A56" w:rsidP="00CB5D18">
            <w:pPr>
              <w:rPr>
                <w:rFonts w:cs="Arial"/>
                <w:color w:val="000000" w:themeColor="text1"/>
                <w:szCs w:val="22"/>
              </w:rPr>
            </w:pPr>
          </w:p>
          <w:p w14:paraId="59BBD5E7" w14:textId="77777777" w:rsidR="00471A56" w:rsidRPr="00C675FD" w:rsidRDefault="00471A56" w:rsidP="00CB5D18">
            <w:pPr>
              <w:rPr>
                <w:rFonts w:cs="Arial"/>
                <w:color w:val="000000" w:themeColor="text1"/>
                <w:szCs w:val="22"/>
              </w:rPr>
            </w:pPr>
          </w:p>
          <w:p w14:paraId="13ECCF38" w14:textId="77777777" w:rsidR="00471A56" w:rsidRPr="00C675FD" w:rsidRDefault="00471A56" w:rsidP="00CB5D18">
            <w:pPr>
              <w:rPr>
                <w:rFonts w:cs="Arial"/>
                <w:color w:val="000000" w:themeColor="text1"/>
                <w:szCs w:val="22"/>
              </w:rPr>
            </w:pPr>
          </w:p>
          <w:p w14:paraId="7F6B5BAA" w14:textId="77777777" w:rsidR="00471A56" w:rsidRPr="00C675FD" w:rsidRDefault="00471A56" w:rsidP="00CB5D18">
            <w:pPr>
              <w:rPr>
                <w:rFonts w:cs="Arial"/>
                <w:color w:val="000000" w:themeColor="text1"/>
                <w:szCs w:val="22"/>
              </w:rPr>
            </w:pPr>
          </w:p>
          <w:p w14:paraId="5D763B53" w14:textId="77777777" w:rsidR="00471A56" w:rsidRPr="00C675FD" w:rsidRDefault="00471A56" w:rsidP="00CB5D18">
            <w:pPr>
              <w:rPr>
                <w:rFonts w:cs="Arial"/>
                <w:color w:val="000000" w:themeColor="text1"/>
                <w:szCs w:val="22"/>
              </w:rPr>
            </w:pPr>
          </w:p>
          <w:p w14:paraId="6608C985" w14:textId="77777777" w:rsidR="00471A56" w:rsidRPr="00C675FD" w:rsidRDefault="00471A56" w:rsidP="00CB5D18">
            <w:pPr>
              <w:rPr>
                <w:rFonts w:cs="Arial"/>
                <w:color w:val="000000" w:themeColor="text1"/>
                <w:szCs w:val="22"/>
              </w:rPr>
            </w:pPr>
          </w:p>
          <w:p w14:paraId="5FACB520" w14:textId="77777777" w:rsidR="00471A56" w:rsidRPr="00C675FD" w:rsidRDefault="00471A56" w:rsidP="00CB5D18">
            <w:pPr>
              <w:rPr>
                <w:rFonts w:cs="Arial"/>
                <w:b/>
                <w:bCs/>
                <w:color w:val="000000" w:themeColor="text1"/>
                <w:szCs w:val="22"/>
              </w:rPr>
            </w:pPr>
          </w:p>
          <w:p w14:paraId="48FFC40F" w14:textId="39126001" w:rsidR="00471A56" w:rsidRPr="00C675FD" w:rsidRDefault="00471A56" w:rsidP="00CB5D18">
            <w:pPr>
              <w:rPr>
                <w:rFonts w:cs="Arial"/>
                <w:color w:val="000000" w:themeColor="text1"/>
                <w:szCs w:val="22"/>
              </w:rPr>
            </w:pPr>
          </w:p>
        </w:tc>
      </w:tr>
      <w:tr w:rsidR="00EC18BE" w:rsidRPr="00E36AF8" w14:paraId="42547B31" w14:textId="77777777" w:rsidTr="00C675FD">
        <w:trPr>
          <w:jc w:val="center"/>
        </w:trPr>
        <w:tc>
          <w:tcPr>
            <w:tcW w:w="1117" w:type="dxa"/>
            <w:tcBorders>
              <w:top w:val="nil"/>
            </w:tcBorders>
          </w:tcPr>
          <w:p w14:paraId="797370DE" w14:textId="77777777" w:rsidR="00EC18BE" w:rsidRPr="00C675FD" w:rsidRDefault="00EC18BE" w:rsidP="00CB5D18">
            <w:pPr>
              <w:jc w:val="center"/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lastRenderedPageBreak/>
              <w:t>4</w:t>
            </w:r>
          </w:p>
          <w:p w14:paraId="1F821FC7" w14:textId="1BDDA20E" w:rsidR="00EC18BE" w:rsidRPr="00C675FD" w:rsidRDefault="00EC18BE" w:rsidP="00CB5D18">
            <w:pPr>
              <w:jc w:val="center"/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>3 hours</w:t>
            </w:r>
          </w:p>
        </w:tc>
        <w:tc>
          <w:tcPr>
            <w:tcW w:w="3119" w:type="dxa"/>
            <w:tcBorders>
              <w:top w:val="nil"/>
            </w:tcBorders>
          </w:tcPr>
          <w:p w14:paraId="0D3BF4CB" w14:textId="3FE5055C" w:rsidR="00FE0503" w:rsidRDefault="00FE0503" w:rsidP="00DA103B">
            <w:pPr>
              <w:pStyle w:val="Normalnumberedlist"/>
              <w:numPr>
                <w:ilvl w:val="0"/>
                <w:numId w:val="16"/>
              </w:numPr>
              <w:spacing w:before="80"/>
              <w:rPr>
                <w:b/>
                <w:bCs/>
              </w:rPr>
            </w:pPr>
            <w:r w:rsidRPr="00FE0503">
              <w:rPr>
                <w:b/>
                <w:bCs/>
              </w:rPr>
              <w:t xml:space="preserve">Understand the design of buildings and structures </w:t>
            </w:r>
          </w:p>
          <w:p w14:paraId="500B6D38" w14:textId="77777777" w:rsidR="002937C8" w:rsidRPr="00AC50B1" w:rsidRDefault="002937C8" w:rsidP="00400C23">
            <w:pPr>
              <w:pStyle w:val="Normalnumberedlist"/>
              <w:numPr>
                <w:ilvl w:val="0"/>
                <w:numId w:val="0"/>
              </w:numPr>
              <w:ind w:left="357"/>
              <w:rPr>
                <w:b/>
                <w:bCs/>
              </w:rPr>
            </w:pPr>
          </w:p>
          <w:p w14:paraId="45C73864" w14:textId="60DF292D" w:rsidR="00EC18BE" w:rsidRPr="00AC50B1" w:rsidRDefault="00AC50B1" w:rsidP="00AC50B1">
            <w:pPr>
              <w:pStyle w:val="Normalheadingblack"/>
              <w:ind w:left="357"/>
              <w:rPr>
                <w:b w:val="0"/>
                <w:bCs/>
              </w:rPr>
            </w:pPr>
            <w:r w:rsidRPr="00AC50B1">
              <w:rPr>
                <w:b w:val="0"/>
                <w:bCs/>
              </w:rPr>
              <w:t xml:space="preserve">1.4 </w:t>
            </w:r>
            <w:r w:rsidR="00EC18BE" w:rsidRPr="00AC50B1">
              <w:rPr>
                <w:b w:val="0"/>
                <w:bCs/>
              </w:rPr>
              <w:t xml:space="preserve">Designing waste out of projects </w:t>
            </w:r>
          </w:p>
          <w:p w14:paraId="5E09C732" w14:textId="77777777" w:rsidR="00EC18BE" w:rsidRPr="00E36AF8" w:rsidRDefault="00EC18BE" w:rsidP="00CB5D18">
            <w:pPr>
              <w:pStyle w:val="Normalheadingblack"/>
            </w:pPr>
          </w:p>
        </w:tc>
        <w:tc>
          <w:tcPr>
            <w:tcW w:w="8650" w:type="dxa"/>
            <w:tcBorders>
              <w:top w:val="nil"/>
            </w:tcBorders>
          </w:tcPr>
          <w:p w14:paraId="730E5546" w14:textId="77777777" w:rsidR="00EC18BE" w:rsidRPr="00825D2C" w:rsidRDefault="00EC18BE" w:rsidP="00EC18BE">
            <w:pPr>
              <w:pStyle w:val="Normalheadingred"/>
              <w:rPr>
                <w:color w:val="0070C0"/>
              </w:rPr>
            </w:pPr>
            <w:r w:rsidRPr="00825D2C">
              <w:rPr>
                <w:color w:val="0070C0"/>
              </w:rPr>
              <w:t>Activities:</w:t>
            </w:r>
          </w:p>
          <w:p w14:paraId="02173DF0" w14:textId="431CCFFB" w:rsidR="00EC18BE" w:rsidRDefault="006862E2" w:rsidP="00EC18BE">
            <w:pPr>
              <w:pStyle w:val="Normalbulletlist"/>
            </w:pPr>
            <w:r>
              <w:t xml:space="preserve">Deliver </w:t>
            </w:r>
            <w:r w:rsidR="00EC18BE">
              <w:t xml:space="preserve">PowerPoint </w:t>
            </w:r>
            <w:r>
              <w:t xml:space="preserve">1 </w:t>
            </w:r>
            <w:r w:rsidR="00EC18BE">
              <w:t xml:space="preserve">and discuss how </w:t>
            </w:r>
            <w:r w:rsidR="00EC18BE" w:rsidRPr="004442FD">
              <w:t xml:space="preserve">planning in the design stage can help reduce the materials required to construct a building. Explain how phased </w:t>
            </w:r>
            <w:r w:rsidRPr="004442FD">
              <w:t>deliver</w:t>
            </w:r>
            <w:r>
              <w:t>y</w:t>
            </w:r>
            <w:r w:rsidRPr="004442FD">
              <w:t xml:space="preserve"> </w:t>
            </w:r>
            <w:r w:rsidR="00EC18BE" w:rsidRPr="004442FD">
              <w:t xml:space="preserve">reduces waste and damage </w:t>
            </w:r>
            <w:r w:rsidR="00EC18BE">
              <w:t>and discuss recycling/repurposing materials.</w:t>
            </w:r>
            <w:r w:rsidR="00EC18BE" w:rsidRPr="004442FD">
              <w:t xml:space="preserve"> </w:t>
            </w:r>
          </w:p>
          <w:p w14:paraId="50AFD1CA" w14:textId="6121E864" w:rsidR="00EC18BE" w:rsidRDefault="00EC18BE" w:rsidP="00EC18BE">
            <w:pPr>
              <w:pStyle w:val="Normalbulletlist"/>
            </w:pPr>
            <w:r>
              <w:t>Explain how FIFO helps save materials by ensuring perishable materials are used in sequence</w:t>
            </w:r>
            <w:r w:rsidR="00020B68">
              <w:t>.</w:t>
            </w:r>
          </w:p>
          <w:p w14:paraId="6CDD40B5" w14:textId="7F084DAC" w:rsidR="00DA103B" w:rsidRDefault="00DA103B" w:rsidP="00DA103B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7C98AB4E" w14:textId="77777777" w:rsidR="00DA103B" w:rsidRDefault="00DA103B" w:rsidP="00DA103B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48409923" w14:textId="77777777" w:rsidR="0003346F" w:rsidRDefault="0003346F" w:rsidP="00400C23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407B24D4" w14:textId="77777777" w:rsidR="00EC18BE" w:rsidRPr="00825D2C" w:rsidRDefault="00EC18BE" w:rsidP="00EC18BE">
            <w:pPr>
              <w:pStyle w:val="Normalheadingred"/>
              <w:rPr>
                <w:color w:val="0070C0"/>
              </w:rPr>
            </w:pPr>
            <w:r w:rsidRPr="00825D2C">
              <w:rPr>
                <w:color w:val="0070C0"/>
              </w:rPr>
              <w:lastRenderedPageBreak/>
              <w:t>Resources:</w:t>
            </w:r>
          </w:p>
          <w:p w14:paraId="4C015EAF" w14:textId="6410BE9F" w:rsidR="00EC18BE" w:rsidRPr="00EC18BE" w:rsidRDefault="00EC18BE" w:rsidP="00EC18BE">
            <w:pPr>
              <w:pStyle w:val="Normalbulletlist"/>
              <w:rPr>
                <w:rFonts w:eastAsia="Cambria"/>
                <w:b/>
                <w:bCs w:val="0"/>
                <w:color w:val="000000" w:themeColor="text1"/>
              </w:rPr>
            </w:pPr>
            <w:r w:rsidRPr="00EC18BE">
              <w:rPr>
                <w:rFonts w:eastAsia="Cambria"/>
                <w:b/>
                <w:bCs w:val="0"/>
                <w:color w:val="000000" w:themeColor="text1"/>
              </w:rPr>
              <w:t xml:space="preserve">PowerPoint </w:t>
            </w:r>
            <w:r w:rsidR="008B4FDA">
              <w:rPr>
                <w:rFonts w:eastAsia="Cambria"/>
                <w:b/>
                <w:bCs w:val="0"/>
                <w:color w:val="000000" w:themeColor="text1"/>
              </w:rPr>
              <w:t>1</w:t>
            </w:r>
            <w:r w:rsidR="00A31CD4">
              <w:rPr>
                <w:rFonts w:eastAsia="Cambria"/>
                <w:b/>
                <w:bCs w:val="0"/>
                <w:color w:val="000000" w:themeColor="text1"/>
              </w:rPr>
              <w:t xml:space="preserve">: </w:t>
            </w:r>
            <w:r w:rsidR="00A31CD4" w:rsidRPr="00A31CD4">
              <w:rPr>
                <w:b/>
              </w:rPr>
              <w:t>Know the design of buildings and structures</w:t>
            </w:r>
          </w:p>
          <w:p w14:paraId="12985722" w14:textId="4363B21D" w:rsidR="00020B68" w:rsidRPr="00375813" w:rsidRDefault="00EC18BE">
            <w:pPr>
              <w:pStyle w:val="Normalbulletlist"/>
              <w:rPr>
                <w:rFonts w:eastAsia="Cambria"/>
                <w:color w:val="000000" w:themeColor="text1"/>
              </w:rPr>
            </w:pPr>
            <w:r w:rsidRPr="00EC18BE">
              <w:rPr>
                <w:rFonts w:eastAsia="Cambria"/>
                <w:b/>
                <w:bCs w:val="0"/>
                <w:color w:val="000000" w:themeColor="text1"/>
              </w:rPr>
              <w:t>Worksheet 4</w:t>
            </w:r>
            <w:r w:rsidR="00FE35D5">
              <w:rPr>
                <w:rFonts w:eastAsia="Cambria"/>
                <w:b/>
                <w:bCs w:val="0"/>
                <w:color w:val="000000" w:themeColor="text1"/>
              </w:rPr>
              <w:t>: Designing waste out of projects</w:t>
            </w:r>
          </w:p>
          <w:p w14:paraId="382BA1F4" w14:textId="1AD9454B" w:rsidR="00020B68" w:rsidRPr="00EC18BE" w:rsidRDefault="00020B68">
            <w:pPr>
              <w:pStyle w:val="Normalbulletlist"/>
              <w:numPr>
                <w:ilvl w:val="0"/>
                <w:numId w:val="0"/>
              </w:numPr>
              <w:rPr>
                <w:rFonts w:eastAsia="Cambria"/>
                <w:color w:val="000000" w:themeColor="text1"/>
              </w:rPr>
            </w:pPr>
          </w:p>
        </w:tc>
        <w:tc>
          <w:tcPr>
            <w:tcW w:w="1758" w:type="dxa"/>
            <w:tcBorders>
              <w:top w:val="nil"/>
            </w:tcBorders>
          </w:tcPr>
          <w:p w14:paraId="6EFA7B89" w14:textId="77777777" w:rsidR="00EC18BE" w:rsidRPr="00C675FD" w:rsidRDefault="00EC18BE" w:rsidP="00EC18BE">
            <w:pPr>
              <w:rPr>
                <w:rFonts w:cs="Arial"/>
                <w:b/>
                <w:bCs/>
                <w:color w:val="000000" w:themeColor="text1"/>
                <w:szCs w:val="22"/>
              </w:rPr>
            </w:pPr>
            <w:r w:rsidRPr="00C675FD">
              <w:rPr>
                <w:rFonts w:cs="Arial"/>
                <w:b/>
                <w:bCs/>
                <w:color w:val="000000" w:themeColor="text1"/>
                <w:szCs w:val="22"/>
              </w:rPr>
              <w:lastRenderedPageBreak/>
              <w:t>Worksheet 4</w:t>
            </w:r>
          </w:p>
          <w:p w14:paraId="1A6218C7" w14:textId="77777777" w:rsidR="00EC18BE" w:rsidRPr="00C675FD" w:rsidRDefault="00EC18BE" w:rsidP="00EC18BE">
            <w:pPr>
              <w:rPr>
                <w:rFonts w:cs="Arial"/>
                <w:b/>
                <w:bCs/>
                <w:color w:val="000000" w:themeColor="text1"/>
                <w:szCs w:val="22"/>
              </w:rPr>
            </w:pPr>
          </w:p>
          <w:p w14:paraId="5775D970" w14:textId="62B4EBE2" w:rsidR="00EC18BE" w:rsidRPr="00C675FD" w:rsidRDefault="00EC18BE" w:rsidP="00EC18BE">
            <w:pPr>
              <w:rPr>
                <w:rFonts w:cs="Arial"/>
                <w:color w:val="000000" w:themeColor="text1"/>
                <w:szCs w:val="22"/>
              </w:rPr>
            </w:pPr>
            <w:r w:rsidRPr="00C675FD">
              <w:rPr>
                <w:rFonts w:cs="Arial"/>
                <w:color w:val="000000" w:themeColor="text1"/>
                <w:szCs w:val="22"/>
              </w:rPr>
              <w:t xml:space="preserve">Feedback on </w:t>
            </w:r>
            <w:r w:rsidR="006862E2">
              <w:rPr>
                <w:rFonts w:cs="Arial"/>
                <w:color w:val="000000" w:themeColor="text1"/>
                <w:szCs w:val="22"/>
              </w:rPr>
              <w:t>W</w:t>
            </w:r>
            <w:r w:rsidR="006862E2" w:rsidRPr="00C675FD">
              <w:rPr>
                <w:rFonts w:cs="Arial"/>
                <w:color w:val="000000" w:themeColor="text1"/>
                <w:szCs w:val="22"/>
              </w:rPr>
              <w:t xml:space="preserve">orksheet </w:t>
            </w:r>
            <w:r w:rsidRPr="00C675FD">
              <w:rPr>
                <w:rFonts w:cs="Arial"/>
                <w:color w:val="000000" w:themeColor="text1"/>
                <w:szCs w:val="22"/>
              </w:rPr>
              <w:t>4</w:t>
            </w:r>
          </w:p>
          <w:p w14:paraId="7CF0F0D8" w14:textId="77777777" w:rsidR="00EC18BE" w:rsidRPr="00C675FD" w:rsidRDefault="00EC18BE" w:rsidP="00CB5D18">
            <w:pPr>
              <w:rPr>
                <w:rFonts w:cs="Arial"/>
                <w:b/>
                <w:bCs/>
                <w:color w:val="000000" w:themeColor="text1"/>
                <w:szCs w:val="22"/>
              </w:rPr>
            </w:pPr>
          </w:p>
        </w:tc>
      </w:tr>
      <w:tr w:rsidR="00E516B5" w:rsidRPr="00E36AF8" w14:paraId="1C443AA6" w14:textId="77777777" w:rsidTr="00C675FD">
        <w:trPr>
          <w:jc w:val="center"/>
        </w:trPr>
        <w:tc>
          <w:tcPr>
            <w:tcW w:w="1117" w:type="dxa"/>
            <w:tcBorders>
              <w:top w:val="nil"/>
            </w:tcBorders>
          </w:tcPr>
          <w:p w14:paraId="57A24EC6" w14:textId="59A4C5DA" w:rsidR="00E516B5" w:rsidRDefault="00EC18BE" w:rsidP="00CB5D18">
            <w:pPr>
              <w:jc w:val="center"/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>5</w:t>
            </w:r>
          </w:p>
          <w:p w14:paraId="214711D7" w14:textId="77777777" w:rsidR="00020B68" w:rsidRPr="00C675FD" w:rsidRDefault="00020B68" w:rsidP="00CB5D18">
            <w:pPr>
              <w:jc w:val="center"/>
              <w:rPr>
                <w:rFonts w:cs="Arial"/>
                <w:szCs w:val="22"/>
              </w:rPr>
            </w:pPr>
          </w:p>
          <w:p w14:paraId="093836F0" w14:textId="05E5F7BA" w:rsidR="00E516B5" w:rsidRPr="00C675FD" w:rsidRDefault="00E516B5" w:rsidP="00CB5D18">
            <w:pPr>
              <w:jc w:val="center"/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>3 hours</w:t>
            </w:r>
          </w:p>
        </w:tc>
        <w:tc>
          <w:tcPr>
            <w:tcW w:w="3119" w:type="dxa"/>
            <w:tcBorders>
              <w:top w:val="nil"/>
            </w:tcBorders>
          </w:tcPr>
          <w:p w14:paraId="6D4E43C7" w14:textId="44F7B473" w:rsidR="00375813" w:rsidRDefault="00375813" w:rsidP="002E02D6">
            <w:pPr>
              <w:pStyle w:val="Normalnumberedlist"/>
              <w:numPr>
                <w:ilvl w:val="0"/>
                <w:numId w:val="17"/>
              </w:numPr>
              <w:spacing w:before="80"/>
              <w:rPr>
                <w:b/>
                <w:bCs/>
              </w:rPr>
            </w:pPr>
            <w:r w:rsidRPr="00375813">
              <w:rPr>
                <w:b/>
                <w:bCs/>
              </w:rPr>
              <w:t>Understand the design of buildings and structures</w:t>
            </w:r>
          </w:p>
          <w:p w14:paraId="6DD2672E" w14:textId="77777777" w:rsidR="00020B68" w:rsidRPr="00375813" w:rsidRDefault="00020B68" w:rsidP="00400C23">
            <w:pPr>
              <w:pStyle w:val="Normalnumberedlist"/>
              <w:numPr>
                <w:ilvl w:val="0"/>
                <w:numId w:val="0"/>
              </w:numPr>
              <w:ind w:left="357"/>
              <w:rPr>
                <w:b/>
                <w:bCs/>
              </w:rPr>
            </w:pPr>
          </w:p>
          <w:p w14:paraId="234C1C92" w14:textId="1B3A4D97" w:rsidR="00E516B5" w:rsidRPr="00375813" w:rsidRDefault="00375813" w:rsidP="00375813">
            <w:pPr>
              <w:spacing w:before="40" w:after="40"/>
              <w:ind w:left="357"/>
              <w:rPr>
                <w:rFonts w:cs="Arial"/>
              </w:rPr>
            </w:pPr>
            <w:r>
              <w:rPr>
                <w:rFonts w:cs="Arial"/>
              </w:rPr>
              <w:t xml:space="preserve">1.5 </w:t>
            </w:r>
            <w:r w:rsidR="00E516B5" w:rsidRPr="00375813">
              <w:rPr>
                <w:rFonts w:cs="Arial"/>
              </w:rPr>
              <w:t>Plans and documentation used in construction</w:t>
            </w:r>
          </w:p>
          <w:p w14:paraId="4CA03FF9" w14:textId="77777777" w:rsidR="00E516B5" w:rsidRPr="00E36AF8" w:rsidRDefault="00E516B5" w:rsidP="00CB5D18">
            <w:pPr>
              <w:pStyle w:val="Normalheadingblack"/>
            </w:pPr>
          </w:p>
        </w:tc>
        <w:tc>
          <w:tcPr>
            <w:tcW w:w="8650" w:type="dxa"/>
            <w:tcBorders>
              <w:top w:val="nil"/>
            </w:tcBorders>
          </w:tcPr>
          <w:p w14:paraId="7CF411CC" w14:textId="77777777" w:rsidR="00E516B5" w:rsidRPr="006A7945" w:rsidRDefault="00E516B5" w:rsidP="00E516B5">
            <w:pPr>
              <w:pStyle w:val="Normalheadingred"/>
              <w:rPr>
                <w:color w:val="0070C0"/>
              </w:rPr>
            </w:pPr>
            <w:r w:rsidRPr="006A7945">
              <w:rPr>
                <w:color w:val="0070C0"/>
              </w:rPr>
              <w:t>Activities:</w:t>
            </w:r>
          </w:p>
          <w:p w14:paraId="3A5BB7BF" w14:textId="51CA25C7" w:rsidR="00E516B5" w:rsidRDefault="0003346F" w:rsidP="00E516B5">
            <w:pPr>
              <w:pStyle w:val="Normalbulletlist"/>
            </w:pPr>
            <w:r>
              <w:t xml:space="preserve">Deliver </w:t>
            </w:r>
            <w:r w:rsidR="00E516B5">
              <w:t xml:space="preserve">PowerPoint </w:t>
            </w:r>
            <w:r>
              <w:t xml:space="preserve">1 </w:t>
            </w:r>
            <w:r w:rsidR="00E516B5">
              <w:t xml:space="preserve">and explain the purposes of common types of drawings used in construction including the scales used on each type. Block, site, floor, detailed, range. </w:t>
            </w:r>
          </w:p>
          <w:p w14:paraId="6BA4DEF2" w14:textId="77777777" w:rsidR="00E516B5" w:rsidRDefault="00E516B5" w:rsidP="00E516B5">
            <w:pPr>
              <w:pStyle w:val="Normalbulletlist"/>
            </w:pPr>
            <w:r>
              <w:t xml:space="preserve">Explain the different projections used in construction drawings including orthographic, </w:t>
            </w:r>
            <w:proofErr w:type="gramStart"/>
            <w:r>
              <w:t>isometric</w:t>
            </w:r>
            <w:proofErr w:type="gramEnd"/>
            <w:r>
              <w:t xml:space="preserve"> and wiring.</w:t>
            </w:r>
          </w:p>
          <w:p w14:paraId="2F09CB79" w14:textId="5C4F41A4" w:rsidR="00E516B5" w:rsidRDefault="00E516B5" w:rsidP="00E516B5">
            <w:pPr>
              <w:pStyle w:val="Normalbulletlist"/>
            </w:pPr>
            <w:r>
              <w:t>Discuss the main documentation used alongside drawings: schedules and specifications</w:t>
            </w:r>
            <w:r w:rsidR="0003346F">
              <w:t>.</w:t>
            </w:r>
          </w:p>
          <w:p w14:paraId="25CFA79E" w14:textId="4B85B7EC" w:rsidR="00E516B5" w:rsidRDefault="00E516B5" w:rsidP="00E516B5">
            <w:pPr>
              <w:pStyle w:val="Normalbulletlist"/>
            </w:pPr>
            <w:r>
              <w:t>Explain the differences between hatchings, symbols and abbreviations used in construction drawings</w:t>
            </w:r>
            <w:r w:rsidR="0003346F">
              <w:t>.</w:t>
            </w:r>
          </w:p>
          <w:p w14:paraId="63EDBBDD" w14:textId="77777777" w:rsidR="0003346F" w:rsidRPr="00825D2C" w:rsidRDefault="0003346F" w:rsidP="00400C23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2A5E16E4" w14:textId="77777777" w:rsidR="00E516B5" w:rsidRPr="00EC18BE" w:rsidRDefault="00E516B5" w:rsidP="00E516B5">
            <w:pPr>
              <w:pStyle w:val="Normalheadingred"/>
              <w:rPr>
                <w:color w:val="0070C0"/>
              </w:rPr>
            </w:pPr>
            <w:r w:rsidRPr="00EC18BE">
              <w:rPr>
                <w:color w:val="0070C0"/>
              </w:rPr>
              <w:t>Resources:</w:t>
            </w:r>
          </w:p>
          <w:p w14:paraId="76A0EF08" w14:textId="1E9C02BE" w:rsidR="00E516B5" w:rsidRPr="00EC18BE" w:rsidRDefault="00E516B5" w:rsidP="00E516B5">
            <w:pPr>
              <w:pStyle w:val="Normalbulletlist"/>
              <w:rPr>
                <w:rFonts w:eastAsia="Cambria"/>
                <w:b/>
                <w:bCs w:val="0"/>
                <w:color w:val="000000" w:themeColor="text1"/>
              </w:rPr>
            </w:pPr>
            <w:r w:rsidRPr="00EC18BE">
              <w:rPr>
                <w:rFonts w:eastAsia="Cambria"/>
                <w:b/>
                <w:bCs w:val="0"/>
                <w:color w:val="000000" w:themeColor="text1"/>
              </w:rPr>
              <w:t>PowerPoint 1</w:t>
            </w:r>
            <w:r w:rsidR="00A31CD4">
              <w:rPr>
                <w:rFonts w:eastAsia="Cambria"/>
                <w:b/>
                <w:bCs w:val="0"/>
                <w:color w:val="000000" w:themeColor="text1"/>
              </w:rPr>
              <w:t xml:space="preserve">: </w:t>
            </w:r>
            <w:r w:rsidR="00A31CD4" w:rsidRPr="00A31CD4">
              <w:rPr>
                <w:b/>
              </w:rPr>
              <w:t>Know the design of buildings and structures</w:t>
            </w:r>
          </w:p>
          <w:p w14:paraId="1FEC48E1" w14:textId="77777777" w:rsidR="00E516B5" w:rsidRPr="002E02D6" w:rsidRDefault="00E516B5" w:rsidP="00400C23">
            <w:pPr>
              <w:pStyle w:val="Normalbulletlist"/>
              <w:rPr>
                <w:color w:val="0070C0"/>
              </w:rPr>
            </w:pPr>
            <w:r w:rsidRPr="00EC18BE">
              <w:rPr>
                <w:rFonts w:eastAsia="Cambria"/>
                <w:b/>
                <w:bCs w:val="0"/>
                <w:color w:val="000000" w:themeColor="text1"/>
              </w:rPr>
              <w:t>Worksheet 5</w:t>
            </w:r>
            <w:r w:rsidR="00F8704C">
              <w:rPr>
                <w:rFonts w:eastAsia="Cambria"/>
                <w:b/>
                <w:bCs w:val="0"/>
                <w:color w:val="000000" w:themeColor="text1"/>
              </w:rPr>
              <w:t xml:space="preserve">: </w:t>
            </w:r>
            <w:r w:rsidR="00F8704C" w:rsidRPr="00F8704C">
              <w:rPr>
                <w:b/>
                <w:bCs w:val="0"/>
              </w:rPr>
              <w:t>Plans and documents used in construction</w:t>
            </w:r>
          </w:p>
          <w:p w14:paraId="3AC3196D" w14:textId="6F68BB74" w:rsidR="002E02D6" w:rsidRPr="006A7945" w:rsidRDefault="002E02D6" w:rsidP="002E02D6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color w:val="0070C0"/>
              </w:rPr>
            </w:pPr>
          </w:p>
        </w:tc>
        <w:tc>
          <w:tcPr>
            <w:tcW w:w="1758" w:type="dxa"/>
            <w:tcBorders>
              <w:top w:val="nil"/>
            </w:tcBorders>
          </w:tcPr>
          <w:p w14:paraId="17E7EEEB" w14:textId="77777777" w:rsidR="00E516B5" w:rsidRPr="00400C23" w:rsidRDefault="00E516B5" w:rsidP="00E516B5">
            <w:pPr>
              <w:rPr>
                <w:rFonts w:cs="Arial"/>
                <w:b/>
                <w:bCs/>
                <w:szCs w:val="22"/>
              </w:rPr>
            </w:pPr>
            <w:r w:rsidRPr="00400C23">
              <w:rPr>
                <w:rFonts w:cs="Arial"/>
                <w:b/>
                <w:bCs/>
                <w:szCs w:val="22"/>
              </w:rPr>
              <w:t>Worksheet 5</w:t>
            </w:r>
          </w:p>
          <w:p w14:paraId="2846B514" w14:textId="77777777" w:rsidR="00E516B5" w:rsidRPr="00C675FD" w:rsidRDefault="00E516B5" w:rsidP="00E516B5">
            <w:pPr>
              <w:rPr>
                <w:rFonts w:cs="Arial"/>
                <w:szCs w:val="22"/>
              </w:rPr>
            </w:pPr>
          </w:p>
          <w:p w14:paraId="3B9D868D" w14:textId="5DB56372" w:rsidR="00E516B5" w:rsidRPr="00C675FD" w:rsidRDefault="00E516B5" w:rsidP="00E516B5">
            <w:pPr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 xml:space="preserve">Feedback on </w:t>
            </w:r>
            <w:r w:rsidR="0003346F">
              <w:rPr>
                <w:rFonts w:cs="Arial"/>
                <w:szCs w:val="22"/>
              </w:rPr>
              <w:t>W</w:t>
            </w:r>
            <w:r w:rsidR="0003346F" w:rsidRPr="00C675FD">
              <w:rPr>
                <w:rFonts w:cs="Arial"/>
                <w:szCs w:val="22"/>
              </w:rPr>
              <w:t xml:space="preserve">orksheet </w:t>
            </w:r>
            <w:r w:rsidRPr="00C675FD">
              <w:rPr>
                <w:rFonts w:cs="Arial"/>
                <w:szCs w:val="22"/>
              </w:rPr>
              <w:t>5</w:t>
            </w:r>
          </w:p>
          <w:p w14:paraId="69B33D51" w14:textId="77777777" w:rsidR="00E516B5" w:rsidRPr="00C675FD" w:rsidRDefault="00E516B5" w:rsidP="00CB5D18">
            <w:pPr>
              <w:rPr>
                <w:rFonts w:cs="Arial"/>
                <w:szCs w:val="22"/>
              </w:rPr>
            </w:pPr>
          </w:p>
        </w:tc>
      </w:tr>
      <w:tr w:rsidR="00CB5D18" w:rsidRPr="00E36AF8" w14:paraId="6800D22A" w14:textId="77777777" w:rsidTr="00C675FD">
        <w:trPr>
          <w:jc w:val="center"/>
        </w:trPr>
        <w:tc>
          <w:tcPr>
            <w:tcW w:w="1117" w:type="dxa"/>
          </w:tcPr>
          <w:p w14:paraId="5A6A5283" w14:textId="787B1DCA" w:rsidR="00CB5D18" w:rsidRDefault="00EC18BE" w:rsidP="00CB5D18">
            <w:pPr>
              <w:jc w:val="center"/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>6</w:t>
            </w:r>
          </w:p>
          <w:p w14:paraId="2632C4D9" w14:textId="77777777" w:rsidR="00866B09" w:rsidRPr="00C675FD" w:rsidRDefault="00866B09" w:rsidP="00CB5D18">
            <w:pPr>
              <w:jc w:val="center"/>
              <w:rPr>
                <w:rFonts w:cs="Arial"/>
                <w:szCs w:val="22"/>
              </w:rPr>
            </w:pPr>
          </w:p>
          <w:p w14:paraId="3BEC5FBB" w14:textId="3B59C2B0" w:rsidR="00CB5D18" w:rsidRPr="00C675FD" w:rsidRDefault="00CB5D18" w:rsidP="00CB5D18">
            <w:pPr>
              <w:jc w:val="center"/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>3 hours</w:t>
            </w:r>
          </w:p>
        </w:tc>
        <w:tc>
          <w:tcPr>
            <w:tcW w:w="3119" w:type="dxa"/>
          </w:tcPr>
          <w:p w14:paraId="272E8AAA" w14:textId="7ED3371A" w:rsidR="008A1E93" w:rsidRPr="00400C23" w:rsidRDefault="008A1E93" w:rsidP="002E02D6">
            <w:pPr>
              <w:pStyle w:val="Normalnumberedlist"/>
              <w:spacing w:before="80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8A1E93">
              <w:rPr>
                <w:b/>
                <w:bCs/>
              </w:rPr>
              <w:t>Know the planning process</w:t>
            </w:r>
          </w:p>
          <w:p w14:paraId="07F5EC31" w14:textId="77777777" w:rsidR="0003346F" w:rsidRPr="008A1E93" w:rsidRDefault="0003346F" w:rsidP="00400C23">
            <w:pPr>
              <w:pStyle w:val="Normalnumberedlist"/>
              <w:numPr>
                <w:ilvl w:val="0"/>
                <w:numId w:val="0"/>
              </w:numPr>
              <w:ind w:left="357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76E6468E" w14:textId="234B7F58" w:rsidR="00A52E9F" w:rsidRPr="008A1E93" w:rsidRDefault="008A1E93" w:rsidP="008A1E93">
            <w:pPr>
              <w:spacing w:before="40" w:after="40"/>
              <w:ind w:left="357"/>
              <w:rPr>
                <w:rFonts w:cs="Arial"/>
                <w:b/>
              </w:rPr>
            </w:pPr>
            <w:r>
              <w:rPr>
                <w:rFonts w:cs="Arial"/>
                <w:bCs/>
              </w:rPr>
              <w:t xml:space="preserve">2.1 </w:t>
            </w:r>
            <w:r w:rsidR="00A52E9F" w:rsidRPr="008A1E93">
              <w:rPr>
                <w:rFonts w:cs="Arial"/>
                <w:bCs/>
              </w:rPr>
              <w:t>Roles and responsibilities</w:t>
            </w:r>
          </w:p>
          <w:p w14:paraId="1340DED1" w14:textId="77777777" w:rsidR="00CB5D18" w:rsidRDefault="00CB5D18" w:rsidP="00CB5D18">
            <w:pPr>
              <w:pStyle w:val="Normalheadingblack"/>
            </w:pPr>
          </w:p>
          <w:p w14:paraId="2786D643" w14:textId="77777777" w:rsidR="00CB5D18" w:rsidRDefault="00CB5D18" w:rsidP="00CB5D18">
            <w:pPr>
              <w:pStyle w:val="Normalheadingblack"/>
            </w:pPr>
          </w:p>
          <w:p w14:paraId="5ECFA388" w14:textId="3D2B66B4" w:rsidR="00CB5D18" w:rsidRPr="000472BE" w:rsidRDefault="00CB5D18" w:rsidP="00CB5D18">
            <w:pPr>
              <w:pStyle w:val="Normalheadingblack"/>
              <w:rPr>
                <w:rFonts w:asciiTheme="minorBidi" w:hAnsiTheme="minorBidi" w:cstheme="minorBidi"/>
                <w:b w:val="0"/>
                <w:bCs/>
              </w:rPr>
            </w:pPr>
          </w:p>
        </w:tc>
        <w:tc>
          <w:tcPr>
            <w:tcW w:w="8650" w:type="dxa"/>
          </w:tcPr>
          <w:p w14:paraId="0E8304A0" w14:textId="77777777" w:rsidR="00CB5D18" w:rsidRPr="00E36AF8" w:rsidRDefault="00CB5D18" w:rsidP="00CB5D18">
            <w:pPr>
              <w:pStyle w:val="Normalheadingred"/>
            </w:pPr>
            <w:r w:rsidRPr="00E36AF8">
              <w:t>Activities:</w:t>
            </w:r>
          </w:p>
          <w:p w14:paraId="53551E3A" w14:textId="77777777" w:rsidR="00CB5D18" w:rsidRPr="00E36AF8" w:rsidRDefault="00CB5D18" w:rsidP="00CB5D18">
            <w:pPr>
              <w:pStyle w:val="Normalbulletlist"/>
            </w:pPr>
            <w:r>
              <w:t>Facilitate c</w:t>
            </w:r>
            <w:r w:rsidRPr="00E36AF8">
              <w:t>lassroom discussion.</w:t>
            </w:r>
          </w:p>
          <w:p w14:paraId="62ECF0B2" w14:textId="44929383" w:rsidR="00A52E9F" w:rsidRDefault="00CD61A4" w:rsidP="00A52E9F">
            <w:pPr>
              <w:pStyle w:val="Normalbulletlist"/>
            </w:pPr>
            <w:r>
              <w:t xml:space="preserve">Deliver </w:t>
            </w:r>
            <w:r w:rsidR="00CB5D18">
              <w:t>PowerPoint</w:t>
            </w:r>
            <w:r>
              <w:t xml:space="preserve"> 2</w:t>
            </w:r>
            <w:r w:rsidR="00A52E9F">
              <w:t xml:space="preserve"> and discuss </w:t>
            </w:r>
            <w:r w:rsidR="00A52E9F" w:rsidRPr="00A52E9F">
              <w:t xml:space="preserve">the </w:t>
            </w:r>
            <w:r>
              <w:t xml:space="preserve">description of </w:t>
            </w:r>
            <w:r w:rsidR="00A52E9F" w:rsidRPr="00A52E9F">
              <w:t>differences between the roles of the development control officer, built heritage conservation officer and building control officer (local authority or Approved Inspector)</w:t>
            </w:r>
            <w:r>
              <w:t>.</w:t>
            </w:r>
          </w:p>
          <w:p w14:paraId="061BDA5E" w14:textId="3AE79FDF" w:rsidR="00A52E9F" w:rsidRPr="00A52E9F" w:rsidRDefault="00A52E9F" w:rsidP="00A52E9F">
            <w:pPr>
              <w:pStyle w:val="Normalbulletlist"/>
            </w:pPr>
            <w:r w:rsidRPr="00A52E9F">
              <w:rPr>
                <w:color w:val="000000" w:themeColor="text1"/>
              </w:rPr>
              <w:t>Discuss how building control monitors the construction of a building inspecting work at various stages ensuring that the minimum quality standards are adhered to.</w:t>
            </w:r>
          </w:p>
          <w:p w14:paraId="4E9B1A7C" w14:textId="77777777" w:rsidR="00CB5D18" w:rsidRPr="0043033C" w:rsidRDefault="00CB5D18" w:rsidP="00CB5D18">
            <w:pPr>
              <w:pStyle w:val="Normalbulletlist"/>
              <w:numPr>
                <w:ilvl w:val="0"/>
                <w:numId w:val="0"/>
              </w:numPr>
              <w:ind w:left="284"/>
              <w:rPr>
                <w:bCs w:val="0"/>
              </w:rPr>
            </w:pPr>
          </w:p>
          <w:p w14:paraId="2F53D7D2" w14:textId="77777777" w:rsidR="00CB5D18" w:rsidRPr="00E36AF8" w:rsidRDefault="00CB5D18" w:rsidP="00CB5D18">
            <w:pPr>
              <w:pStyle w:val="Normalheadingred"/>
            </w:pPr>
            <w:r w:rsidRPr="00E36AF8">
              <w:lastRenderedPageBreak/>
              <w:t>Resources:</w:t>
            </w:r>
          </w:p>
          <w:p w14:paraId="3E8B65C9" w14:textId="56FFE3AC" w:rsidR="00CB5D18" w:rsidRPr="00A31CD4" w:rsidRDefault="00CB5D18" w:rsidP="00CB5D18">
            <w:pPr>
              <w:pStyle w:val="Normalbulletlist"/>
              <w:rPr>
                <w:b/>
              </w:rPr>
            </w:pPr>
            <w:r w:rsidRPr="00A31CD4">
              <w:rPr>
                <w:b/>
              </w:rPr>
              <w:t>PowerPoint 2</w:t>
            </w:r>
            <w:r w:rsidR="00A31CD4" w:rsidRPr="00A31CD4">
              <w:rPr>
                <w:b/>
              </w:rPr>
              <w:t>: Know the planning process</w:t>
            </w:r>
          </w:p>
          <w:p w14:paraId="19432A3E" w14:textId="4631ED98" w:rsidR="00CD61A4" w:rsidRPr="00A31CD4" w:rsidRDefault="00CB5D18" w:rsidP="001E31B4">
            <w:pPr>
              <w:pStyle w:val="Normalbulletlist"/>
              <w:rPr>
                <w:b/>
              </w:rPr>
            </w:pPr>
            <w:r w:rsidRPr="00CD61A4">
              <w:rPr>
                <w:b/>
                <w:bCs w:val="0"/>
              </w:rPr>
              <w:t xml:space="preserve">Worksheet </w:t>
            </w:r>
            <w:r w:rsidR="00E81A07" w:rsidRPr="00CD61A4">
              <w:rPr>
                <w:b/>
                <w:bCs w:val="0"/>
              </w:rPr>
              <w:t>6</w:t>
            </w:r>
            <w:r w:rsidR="002B4BE1" w:rsidRPr="00CD61A4">
              <w:rPr>
                <w:b/>
                <w:bCs w:val="0"/>
              </w:rPr>
              <w:t>: Roles and responsibilities</w:t>
            </w:r>
          </w:p>
          <w:p w14:paraId="12AC0B2A" w14:textId="77777777" w:rsidR="00CD61A4" w:rsidRPr="00400C23" w:rsidRDefault="00CD61A4" w:rsidP="00400C23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0DF9B239" w14:textId="0474B45E" w:rsidR="00CB5D18" w:rsidRPr="00E36AF8" w:rsidRDefault="00CB5D18" w:rsidP="00400C23">
            <w:pPr>
              <w:pStyle w:val="Normalbulletlist"/>
              <w:numPr>
                <w:ilvl w:val="0"/>
                <w:numId w:val="0"/>
              </w:numPr>
              <w:ind w:left="284"/>
              <w:rPr>
                <w:color w:val="0000FF"/>
                <w:u w:val="single"/>
              </w:rPr>
            </w:pPr>
          </w:p>
        </w:tc>
        <w:tc>
          <w:tcPr>
            <w:tcW w:w="1758" w:type="dxa"/>
          </w:tcPr>
          <w:p w14:paraId="5E03BEBD" w14:textId="0C382CF4" w:rsidR="00CB5D18" w:rsidRPr="00C675FD" w:rsidRDefault="00CB5D18" w:rsidP="00CB5D18">
            <w:pPr>
              <w:rPr>
                <w:rFonts w:cs="Arial"/>
                <w:b/>
                <w:szCs w:val="22"/>
              </w:rPr>
            </w:pPr>
            <w:r w:rsidRPr="00C675FD">
              <w:rPr>
                <w:rFonts w:cs="Arial"/>
                <w:b/>
                <w:szCs w:val="22"/>
              </w:rPr>
              <w:lastRenderedPageBreak/>
              <w:t xml:space="preserve">Worksheet </w:t>
            </w:r>
            <w:r w:rsidR="00E81A07" w:rsidRPr="00C675FD">
              <w:rPr>
                <w:rFonts w:cs="Arial"/>
                <w:b/>
                <w:szCs w:val="22"/>
              </w:rPr>
              <w:t>6</w:t>
            </w:r>
          </w:p>
          <w:p w14:paraId="1B07B499" w14:textId="77777777" w:rsidR="00CB5D18" w:rsidRPr="00C675FD" w:rsidRDefault="00CB5D18" w:rsidP="00CB5D18">
            <w:pPr>
              <w:rPr>
                <w:rFonts w:cs="Arial"/>
                <w:szCs w:val="22"/>
              </w:rPr>
            </w:pPr>
          </w:p>
          <w:p w14:paraId="11A81B64" w14:textId="622145F6" w:rsidR="00CB5D18" w:rsidRPr="00C675FD" w:rsidRDefault="00CB5D18" w:rsidP="00CB5D18">
            <w:pPr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 xml:space="preserve">Feedback on </w:t>
            </w:r>
            <w:r w:rsidR="00CD61A4">
              <w:rPr>
                <w:rFonts w:cs="Arial"/>
                <w:szCs w:val="22"/>
              </w:rPr>
              <w:t>W</w:t>
            </w:r>
            <w:r w:rsidR="00CD61A4" w:rsidRPr="00C675FD">
              <w:rPr>
                <w:rFonts w:cs="Arial"/>
                <w:szCs w:val="22"/>
              </w:rPr>
              <w:t xml:space="preserve">orksheet </w:t>
            </w:r>
            <w:r w:rsidR="00E81A07" w:rsidRPr="00C675FD">
              <w:rPr>
                <w:rFonts w:cs="Arial"/>
                <w:szCs w:val="22"/>
              </w:rPr>
              <w:t>6</w:t>
            </w:r>
          </w:p>
          <w:p w14:paraId="51B0001A" w14:textId="483B03A5" w:rsidR="00CB5D18" w:rsidRPr="00C675FD" w:rsidRDefault="00CB5D18" w:rsidP="00CB5D18">
            <w:pPr>
              <w:rPr>
                <w:rFonts w:cs="Arial"/>
                <w:szCs w:val="22"/>
              </w:rPr>
            </w:pPr>
          </w:p>
        </w:tc>
      </w:tr>
      <w:tr w:rsidR="00CB5D18" w:rsidRPr="00E36AF8" w14:paraId="6C38A143" w14:textId="77777777" w:rsidTr="00C675FD">
        <w:trPr>
          <w:jc w:val="center"/>
        </w:trPr>
        <w:tc>
          <w:tcPr>
            <w:tcW w:w="1117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33C0C3AC" w14:textId="1E2C382F" w:rsidR="00CB5D18" w:rsidRDefault="00EC18BE" w:rsidP="00CB5D18">
            <w:pPr>
              <w:jc w:val="center"/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>7</w:t>
            </w:r>
          </w:p>
          <w:p w14:paraId="21742CE1" w14:textId="77777777" w:rsidR="00CD61A4" w:rsidRPr="00C675FD" w:rsidRDefault="00CD61A4" w:rsidP="00CB5D18">
            <w:pPr>
              <w:jc w:val="center"/>
              <w:rPr>
                <w:rFonts w:cs="Arial"/>
                <w:szCs w:val="22"/>
              </w:rPr>
            </w:pPr>
          </w:p>
          <w:p w14:paraId="051F7083" w14:textId="77777777" w:rsidR="00CB5D18" w:rsidRPr="00C675FD" w:rsidRDefault="00CB5D18" w:rsidP="00CB5D18">
            <w:pPr>
              <w:jc w:val="center"/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>3 hours</w:t>
            </w:r>
          </w:p>
        </w:tc>
        <w:tc>
          <w:tcPr>
            <w:tcW w:w="3119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664C7E1E" w14:textId="236F91B6" w:rsidR="008A1E93" w:rsidRPr="00400C23" w:rsidRDefault="008A1E93" w:rsidP="002E02D6">
            <w:pPr>
              <w:pStyle w:val="Normalnumberedlist"/>
              <w:numPr>
                <w:ilvl w:val="0"/>
                <w:numId w:val="19"/>
              </w:numPr>
              <w:spacing w:before="80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8A1E93">
              <w:rPr>
                <w:b/>
                <w:bCs/>
              </w:rPr>
              <w:t>Know the planning process</w:t>
            </w:r>
          </w:p>
          <w:p w14:paraId="0A35CBB0" w14:textId="77777777" w:rsidR="00CD61A4" w:rsidRPr="008A1E93" w:rsidRDefault="00CD61A4" w:rsidP="00400C23">
            <w:pPr>
              <w:pStyle w:val="Normalnumberedlist"/>
              <w:numPr>
                <w:ilvl w:val="0"/>
                <w:numId w:val="0"/>
              </w:numPr>
              <w:ind w:left="357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358463FD" w14:textId="5849104A" w:rsidR="00CB5D18" w:rsidRPr="00803027" w:rsidRDefault="008A1E93" w:rsidP="008A1E93">
            <w:pPr>
              <w:pStyle w:val="Normalheadingblack"/>
              <w:ind w:left="357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2.2 </w:t>
            </w:r>
            <w:r w:rsidR="00CB5D18" w:rsidRPr="00803027">
              <w:rPr>
                <w:b w:val="0"/>
                <w:bCs/>
              </w:rPr>
              <w:t>Primary planning legislation and regulations</w:t>
            </w:r>
          </w:p>
          <w:p w14:paraId="4409517F" w14:textId="6F71B5CB" w:rsidR="00CB5D18" w:rsidRPr="008C61DA" w:rsidRDefault="00CB5D18" w:rsidP="00D34741">
            <w:pPr>
              <w:pStyle w:val="ListParagraph"/>
              <w:ind w:left="778"/>
              <w:rPr>
                <w:bCs/>
              </w:rPr>
            </w:pPr>
          </w:p>
        </w:tc>
        <w:tc>
          <w:tcPr>
            <w:tcW w:w="865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34885BB7" w14:textId="77777777" w:rsidR="00CB5D18" w:rsidRPr="00825D2C" w:rsidRDefault="00CB5D18" w:rsidP="00CB5D18">
            <w:pPr>
              <w:pStyle w:val="Normalheadingred"/>
              <w:rPr>
                <w:color w:val="0070C0"/>
              </w:rPr>
            </w:pPr>
            <w:r w:rsidRPr="00825D2C">
              <w:rPr>
                <w:color w:val="0070C0"/>
              </w:rPr>
              <w:t>Activities:</w:t>
            </w:r>
          </w:p>
          <w:p w14:paraId="6E334881" w14:textId="77777777" w:rsidR="00CB5D18" w:rsidRPr="001F4002" w:rsidRDefault="00CB5D18" w:rsidP="00CB5D18">
            <w:pPr>
              <w:pStyle w:val="Normalbulletlist"/>
              <w:rPr>
                <w:rFonts w:eastAsia="Cambria"/>
                <w:color w:val="000000" w:themeColor="text1"/>
              </w:rPr>
            </w:pPr>
            <w:r w:rsidRPr="001F4002">
              <w:rPr>
                <w:rFonts w:eastAsia="Cambria"/>
                <w:color w:val="000000" w:themeColor="text1"/>
              </w:rPr>
              <w:t>Facilitate classroom discussion.</w:t>
            </w:r>
          </w:p>
          <w:p w14:paraId="58307998" w14:textId="3185C67C" w:rsidR="00D34741" w:rsidRDefault="00DA60AB" w:rsidP="00CB5D18">
            <w:pPr>
              <w:pStyle w:val="Normalbulletlist"/>
              <w:rPr>
                <w:rFonts w:eastAsia="Cambria"/>
                <w:color w:val="000000" w:themeColor="text1"/>
              </w:rPr>
            </w:pPr>
            <w:r>
              <w:rPr>
                <w:rFonts w:eastAsia="Cambria"/>
                <w:color w:val="000000" w:themeColor="text1"/>
              </w:rPr>
              <w:t>Deliver</w:t>
            </w:r>
            <w:r w:rsidRPr="001F4002">
              <w:rPr>
                <w:rFonts w:eastAsia="Cambria"/>
                <w:color w:val="000000" w:themeColor="text1"/>
              </w:rPr>
              <w:t xml:space="preserve"> </w:t>
            </w:r>
            <w:r w:rsidR="00CB5D18" w:rsidRPr="001F4002">
              <w:rPr>
                <w:rFonts w:eastAsia="Cambria"/>
                <w:color w:val="000000" w:themeColor="text1"/>
              </w:rPr>
              <w:t>PowerPoint</w:t>
            </w:r>
            <w:r w:rsidR="00D34741">
              <w:rPr>
                <w:rFonts w:eastAsia="Cambria"/>
                <w:color w:val="000000" w:themeColor="text1"/>
              </w:rPr>
              <w:t xml:space="preserve"> </w:t>
            </w:r>
            <w:r>
              <w:rPr>
                <w:rFonts w:eastAsia="Cambria"/>
                <w:color w:val="000000" w:themeColor="text1"/>
              </w:rPr>
              <w:t xml:space="preserve">2 </w:t>
            </w:r>
            <w:r w:rsidR="00D34741">
              <w:rPr>
                <w:rFonts w:eastAsia="Cambria"/>
                <w:color w:val="000000" w:themeColor="text1"/>
              </w:rPr>
              <w:t>and introduce learners to the main types of consent or approval</w:t>
            </w:r>
            <w:r>
              <w:rPr>
                <w:rFonts w:eastAsia="Cambria"/>
                <w:color w:val="000000" w:themeColor="text1"/>
              </w:rPr>
              <w:t>.</w:t>
            </w:r>
          </w:p>
          <w:p w14:paraId="09A606F7" w14:textId="4340623A" w:rsidR="00D34741" w:rsidRPr="00D34741" w:rsidRDefault="00D34741" w:rsidP="00D34741">
            <w:pPr>
              <w:pStyle w:val="Normalbulletlist"/>
              <w:rPr>
                <w:rFonts w:eastAsia="Cambria"/>
                <w:color w:val="000000" w:themeColor="text1"/>
              </w:rPr>
            </w:pPr>
            <w:r>
              <w:rPr>
                <w:color w:val="000000" w:themeColor="text1"/>
              </w:rPr>
              <w:t>Discuss</w:t>
            </w:r>
            <w:r w:rsidRPr="00D34741">
              <w:rPr>
                <w:color w:val="000000" w:themeColor="text1"/>
              </w:rPr>
              <w:t xml:space="preserve"> the different types of planning permissions available </w:t>
            </w:r>
            <w:r w:rsidR="00DA60AB">
              <w:rPr>
                <w:color w:val="000000" w:themeColor="text1"/>
              </w:rPr>
              <w:t xml:space="preserve">– </w:t>
            </w:r>
            <w:r w:rsidRPr="00D34741">
              <w:rPr>
                <w:color w:val="000000" w:themeColor="text1"/>
              </w:rPr>
              <w:t>when</w:t>
            </w:r>
            <w:r w:rsidR="00DA60AB">
              <w:rPr>
                <w:color w:val="000000" w:themeColor="text1"/>
              </w:rPr>
              <w:t xml:space="preserve"> they are available</w:t>
            </w:r>
            <w:r>
              <w:rPr>
                <w:color w:val="000000" w:themeColor="text1"/>
              </w:rPr>
              <w:t xml:space="preserve">, </w:t>
            </w:r>
            <w:r w:rsidRPr="00D34741">
              <w:rPr>
                <w:color w:val="000000" w:themeColor="text1"/>
              </w:rPr>
              <w:t xml:space="preserve">how they are used </w:t>
            </w:r>
            <w:r>
              <w:rPr>
                <w:color w:val="000000" w:themeColor="text1"/>
              </w:rPr>
              <w:t xml:space="preserve">and </w:t>
            </w:r>
            <w:r w:rsidRPr="00D34741">
              <w:rPr>
                <w:color w:val="000000" w:themeColor="text1"/>
              </w:rPr>
              <w:t>the implications of breaching them.</w:t>
            </w:r>
          </w:p>
          <w:p w14:paraId="7C05E035" w14:textId="45ADC8D5" w:rsidR="00D34741" w:rsidRPr="00D34741" w:rsidRDefault="00D34741" w:rsidP="00D34741">
            <w:pPr>
              <w:pStyle w:val="Normalbulletlist"/>
              <w:rPr>
                <w:rFonts w:eastAsia="Cambria"/>
                <w:color w:val="000000" w:themeColor="text1"/>
              </w:rPr>
            </w:pPr>
            <w:r>
              <w:rPr>
                <w:color w:val="000000" w:themeColor="text1"/>
              </w:rPr>
              <w:t>Ask learners to give examples of builds that are permitted using permitted development rights</w:t>
            </w:r>
            <w:r w:rsidR="00DA60AB">
              <w:rPr>
                <w:color w:val="000000" w:themeColor="text1"/>
              </w:rPr>
              <w:t>.</w:t>
            </w:r>
          </w:p>
          <w:p w14:paraId="1FDCFA45" w14:textId="19DDCF77" w:rsidR="00D34741" w:rsidRPr="00D34741" w:rsidRDefault="00D34741" w:rsidP="00D34741">
            <w:pPr>
              <w:pStyle w:val="Normalbulletlist"/>
              <w:rPr>
                <w:rFonts w:eastAsia="Cambria"/>
                <w:color w:val="000000" w:themeColor="text1"/>
              </w:rPr>
            </w:pPr>
            <w:r>
              <w:t>Show learners how to access and check updates to the Building Regulations</w:t>
            </w:r>
            <w:r w:rsidR="00DA60AB">
              <w:t>:</w:t>
            </w:r>
            <w:r w:rsidR="00B419D3">
              <w:t xml:space="preserve"> </w:t>
            </w:r>
            <w:hyperlink r:id="rId18" w:history="1">
              <w:r w:rsidR="00B419D3" w:rsidRPr="00FF4E6A">
                <w:rPr>
                  <w:rStyle w:val="Hyperlink"/>
                </w:rPr>
                <w:t>https://www.planningportal.co.uk/info/200135/approved_documents</w:t>
              </w:r>
            </w:hyperlink>
            <w:r w:rsidR="00B419D3">
              <w:rPr>
                <w:color w:val="5B9BD5" w:themeColor="accent1"/>
              </w:rPr>
              <w:t xml:space="preserve"> </w:t>
            </w:r>
          </w:p>
          <w:p w14:paraId="179548DC" w14:textId="741C4DE6" w:rsidR="00D34741" w:rsidRDefault="00D34741" w:rsidP="00D34741">
            <w:pPr>
              <w:pStyle w:val="Normalbulletlist"/>
              <w:numPr>
                <w:ilvl w:val="0"/>
                <w:numId w:val="0"/>
              </w:numPr>
              <w:ind w:left="284"/>
              <w:rPr>
                <w:color w:val="0000FF"/>
                <w:u w:val="single"/>
              </w:rPr>
            </w:pPr>
          </w:p>
          <w:p w14:paraId="79770FFC" w14:textId="77777777" w:rsidR="00FB40D4" w:rsidRDefault="00FB40D4" w:rsidP="00D34741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mbria"/>
                <w:color w:val="000000" w:themeColor="text1"/>
              </w:rPr>
            </w:pPr>
          </w:p>
          <w:p w14:paraId="0E754367" w14:textId="56B5ACFC" w:rsidR="00CB5D18" w:rsidRPr="00EC18BE" w:rsidRDefault="00CB5D18" w:rsidP="00D34741">
            <w:pPr>
              <w:pStyle w:val="Normalbulletlist"/>
              <w:numPr>
                <w:ilvl w:val="0"/>
                <w:numId w:val="0"/>
              </w:numPr>
              <w:rPr>
                <w:rFonts w:eastAsia="Cambria"/>
                <w:b/>
                <w:bCs w:val="0"/>
                <w:color w:val="000000" w:themeColor="text1"/>
              </w:rPr>
            </w:pPr>
            <w:r w:rsidRPr="00EC18BE">
              <w:rPr>
                <w:b/>
                <w:bCs w:val="0"/>
                <w:color w:val="0070C0"/>
              </w:rPr>
              <w:t>Resources:</w:t>
            </w:r>
          </w:p>
          <w:p w14:paraId="43A78270" w14:textId="495D7744" w:rsidR="00CB5D18" w:rsidRPr="00FB40D4" w:rsidRDefault="00CB5D18" w:rsidP="00FB40D4">
            <w:pPr>
              <w:pStyle w:val="Normalbulletlist"/>
              <w:rPr>
                <w:rFonts w:eastAsia="Cambria"/>
              </w:rPr>
            </w:pPr>
            <w:r w:rsidRPr="00A31CD4">
              <w:rPr>
                <w:rFonts w:eastAsia="Cambria"/>
                <w:b/>
                <w:bCs w:val="0"/>
              </w:rPr>
              <w:t>PowerPoint 2</w:t>
            </w:r>
            <w:r w:rsidR="00A31CD4" w:rsidRPr="00A31CD4">
              <w:rPr>
                <w:rFonts w:eastAsia="Cambria"/>
                <w:b/>
                <w:bCs w:val="0"/>
              </w:rPr>
              <w:t>:</w:t>
            </w:r>
            <w:r w:rsidR="00A31CD4">
              <w:rPr>
                <w:rFonts w:eastAsia="Cambria"/>
              </w:rPr>
              <w:t xml:space="preserve"> </w:t>
            </w:r>
            <w:r w:rsidR="00A31CD4" w:rsidRPr="00A31CD4">
              <w:rPr>
                <w:b/>
              </w:rPr>
              <w:t>Know the planning process</w:t>
            </w:r>
          </w:p>
          <w:p w14:paraId="7AD7E99B" w14:textId="6503B300" w:rsidR="00CB5D18" w:rsidRPr="000E500A" w:rsidRDefault="00CB5D18" w:rsidP="00FB40D4">
            <w:pPr>
              <w:pStyle w:val="Normalbulletlist"/>
              <w:rPr>
                <w:rFonts w:eastAsia="Cambria"/>
                <w:b/>
                <w:bCs w:val="0"/>
              </w:rPr>
            </w:pPr>
            <w:r w:rsidRPr="000E500A">
              <w:rPr>
                <w:rFonts w:eastAsia="Cambria"/>
                <w:b/>
                <w:bCs w:val="0"/>
              </w:rPr>
              <w:t xml:space="preserve">Worksheet </w:t>
            </w:r>
            <w:r w:rsidR="00E81A07" w:rsidRPr="000E500A">
              <w:rPr>
                <w:rFonts w:eastAsia="Cambria"/>
                <w:b/>
                <w:bCs w:val="0"/>
              </w:rPr>
              <w:t>7</w:t>
            </w:r>
            <w:r w:rsidR="002B4BE1" w:rsidRPr="000E500A">
              <w:rPr>
                <w:rFonts w:eastAsia="Cambria"/>
                <w:b/>
                <w:bCs w:val="0"/>
              </w:rPr>
              <w:t xml:space="preserve">: </w:t>
            </w:r>
            <w:r w:rsidR="000E500A" w:rsidRPr="000E500A">
              <w:rPr>
                <w:b/>
                <w:bCs w:val="0"/>
              </w:rPr>
              <w:t>Primary planning legislation and regulations</w:t>
            </w:r>
          </w:p>
          <w:p w14:paraId="2E92D4CA" w14:textId="4AA37B8F" w:rsidR="00506AC3" w:rsidRPr="00400C23" w:rsidRDefault="00332CB4" w:rsidP="00FB40D4">
            <w:pPr>
              <w:pStyle w:val="Normalbulletlist"/>
              <w:rPr>
                <w:color w:val="0000FF"/>
                <w:u w:val="single"/>
              </w:rPr>
            </w:pPr>
            <w:hyperlink r:id="rId19" w:history="1">
              <w:r w:rsidR="00506AC3" w:rsidRPr="00400C23">
                <w:rPr>
                  <w:color w:val="0000FF"/>
                  <w:u w:val="single"/>
                </w:rPr>
                <w:t xml:space="preserve">Scheduled Monuments | </w:t>
              </w:r>
              <w:proofErr w:type="spellStart"/>
              <w:r w:rsidR="00506AC3" w:rsidRPr="00400C23">
                <w:rPr>
                  <w:color w:val="0000FF"/>
                  <w:u w:val="single"/>
                </w:rPr>
                <w:t>Cadw</w:t>
              </w:r>
              <w:proofErr w:type="spellEnd"/>
              <w:r w:rsidR="00506AC3" w:rsidRPr="00400C23">
                <w:rPr>
                  <w:color w:val="0000FF"/>
                  <w:u w:val="single"/>
                </w:rPr>
                <w:t xml:space="preserve"> (</w:t>
              </w:r>
              <w:proofErr w:type="spellStart"/>
              <w:r w:rsidR="00506AC3" w:rsidRPr="00400C23">
                <w:rPr>
                  <w:color w:val="0000FF"/>
                  <w:u w:val="single"/>
                </w:rPr>
                <w:t>gov.wales</w:t>
              </w:r>
              <w:proofErr w:type="spellEnd"/>
              <w:r w:rsidR="00506AC3" w:rsidRPr="00400C23">
                <w:rPr>
                  <w:color w:val="0000FF"/>
                  <w:u w:val="single"/>
                </w:rPr>
                <w:t>)</w:t>
              </w:r>
            </w:hyperlink>
          </w:p>
          <w:p w14:paraId="7CC7F6C9" w14:textId="5A196C2A" w:rsidR="00666C93" w:rsidRPr="00400C23" w:rsidRDefault="00332CB4" w:rsidP="00FB40D4">
            <w:pPr>
              <w:pStyle w:val="Normalbulletlist"/>
              <w:rPr>
                <w:color w:val="0000FF"/>
                <w:u w:val="single"/>
              </w:rPr>
            </w:pPr>
            <w:hyperlink r:id="rId20" w:history="1">
              <w:r w:rsidR="00666C93" w:rsidRPr="00400C23">
                <w:rPr>
                  <w:color w:val="0000FF"/>
                  <w:u w:val="single"/>
                </w:rPr>
                <w:t xml:space="preserve">Consent types </w:t>
              </w:r>
              <w:r w:rsidR="00DA60AB" w:rsidRPr="00400C23">
                <w:rPr>
                  <w:color w:val="0000FF"/>
                  <w:u w:val="single"/>
                </w:rPr>
                <w:t xml:space="preserve">– </w:t>
              </w:r>
              <w:r w:rsidR="00666C93" w:rsidRPr="00400C23">
                <w:rPr>
                  <w:color w:val="0000FF"/>
                  <w:u w:val="single"/>
                </w:rPr>
                <w:t xml:space="preserve">Planning Portal </w:t>
              </w:r>
              <w:r w:rsidR="00DA60AB" w:rsidRPr="00400C23">
                <w:rPr>
                  <w:color w:val="0000FF"/>
                  <w:u w:val="single"/>
                </w:rPr>
                <w:t xml:space="preserve">– </w:t>
              </w:r>
              <w:r w:rsidR="00666C93" w:rsidRPr="00400C23">
                <w:rPr>
                  <w:color w:val="0000FF"/>
                  <w:u w:val="single"/>
                </w:rPr>
                <w:t>Wales</w:t>
              </w:r>
            </w:hyperlink>
          </w:p>
          <w:p w14:paraId="391BC558" w14:textId="72D5457E" w:rsidR="00506AC3" w:rsidRPr="00E516B5" w:rsidRDefault="00506AC3" w:rsidP="00506AC3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mbria"/>
                <w:color w:val="000000" w:themeColor="text1"/>
              </w:rPr>
            </w:pPr>
          </w:p>
        </w:tc>
        <w:tc>
          <w:tcPr>
            <w:tcW w:w="1758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21C5D96D" w14:textId="1C705310" w:rsidR="00CB5D18" w:rsidRPr="00400C23" w:rsidRDefault="00CB5D18" w:rsidP="00CB5D18">
            <w:pPr>
              <w:rPr>
                <w:rFonts w:cs="Arial"/>
                <w:b/>
                <w:bCs/>
                <w:szCs w:val="22"/>
              </w:rPr>
            </w:pPr>
            <w:r w:rsidRPr="00400C23">
              <w:rPr>
                <w:rFonts w:cs="Arial"/>
                <w:b/>
                <w:bCs/>
                <w:szCs w:val="22"/>
              </w:rPr>
              <w:t xml:space="preserve">Worksheet </w:t>
            </w:r>
            <w:r w:rsidR="00E81A07" w:rsidRPr="00400C23">
              <w:rPr>
                <w:rFonts w:cs="Arial"/>
                <w:b/>
                <w:bCs/>
                <w:szCs w:val="22"/>
              </w:rPr>
              <w:t>7</w:t>
            </w:r>
          </w:p>
          <w:p w14:paraId="48CC87F7" w14:textId="77777777" w:rsidR="00CB5D18" w:rsidRPr="00C675FD" w:rsidRDefault="00CB5D18" w:rsidP="00CB5D18">
            <w:pPr>
              <w:rPr>
                <w:rFonts w:cs="Arial"/>
                <w:szCs w:val="22"/>
              </w:rPr>
            </w:pPr>
          </w:p>
          <w:p w14:paraId="6988D9A8" w14:textId="1C576A77" w:rsidR="00CB5D18" w:rsidRPr="00C675FD" w:rsidRDefault="00CB5D18" w:rsidP="00CB5D18">
            <w:pPr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 xml:space="preserve">Feedback on </w:t>
            </w:r>
            <w:r w:rsidR="00DA60AB">
              <w:rPr>
                <w:rFonts w:cs="Arial"/>
                <w:szCs w:val="22"/>
              </w:rPr>
              <w:t>W</w:t>
            </w:r>
            <w:r w:rsidR="00DA60AB" w:rsidRPr="00C675FD">
              <w:rPr>
                <w:rFonts w:cs="Arial"/>
                <w:szCs w:val="22"/>
              </w:rPr>
              <w:t xml:space="preserve">orksheet </w:t>
            </w:r>
            <w:r w:rsidR="00E81A07" w:rsidRPr="00C675FD">
              <w:rPr>
                <w:rFonts w:cs="Arial"/>
                <w:szCs w:val="22"/>
              </w:rPr>
              <w:t>7</w:t>
            </w:r>
          </w:p>
          <w:p w14:paraId="4212F472" w14:textId="77777777" w:rsidR="00CB5D18" w:rsidRPr="00C675FD" w:rsidRDefault="00CB5D18" w:rsidP="00CB5D18">
            <w:pPr>
              <w:rPr>
                <w:rFonts w:cs="Arial"/>
                <w:szCs w:val="22"/>
              </w:rPr>
            </w:pPr>
          </w:p>
        </w:tc>
      </w:tr>
      <w:tr w:rsidR="00CB5D18" w:rsidRPr="00E36AF8" w14:paraId="7FB1BDC2" w14:textId="77777777" w:rsidTr="00C675FD">
        <w:trPr>
          <w:jc w:val="center"/>
        </w:trPr>
        <w:tc>
          <w:tcPr>
            <w:tcW w:w="1117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242769A9" w14:textId="04B6730E" w:rsidR="00CB5D18" w:rsidRDefault="00EC18BE" w:rsidP="00CB5D18">
            <w:pPr>
              <w:jc w:val="center"/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>8</w:t>
            </w:r>
          </w:p>
          <w:p w14:paraId="666898BB" w14:textId="77777777" w:rsidR="00866B09" w:rsidRPr="00C675FD" w:rsidRDefault="00866B09" w:rsidP="00CB5D18">
            <w:pPr>
              <w:jc w:val="center"/>
              <w:rPr>
                <w:rFonts w:cs="Arial"/>
                <w:szCs w:val="22"/>
              </w:rPr>
            </w:pPr>
          </w:p>
          <w:p w14:paraId="170D33F7" w14:textId="77777777" w:rsidR="00CB5D18" w:rsidRPr="00C675FD" w:rsidRDefault="00CB5D18" w:rsidP="00CB5D18">
            <w:pPr>
              <w:jc w:val="center"/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>3 hours</w:t>
            </w:r>
          </w:p>
        </w:tc>
        <w:tc>
          <w:tcPr>
            <w:tcW w:w="3119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13870DFE" w14:textId="003CE9E1" w:rsidR="00652B80" w:rsidRDefault="00652B80" w:rsidP="002E02D6">
            <w:pPr>
              <w:pStyle w:val="Normalnumberedlist"/>
              <w:numPr>
                <w:ilvl w:val="0"/>
                <w:numId w:val="21"/>
              </w:numPr>
              <w:spacing w:before="80"/>
              <w:rPr>
                <w:b/>
                <w:bCs/>
              </w:rPr>
            </w:pPr>
            <w:r w:rsidRPr="00652B80">
              <w:rPr>
                <w:b/>
                <w:bCs/>
              </w:rPr>
              <w:t>Know the planning process</w:t>
            </w:r>
          </w:p>
          <w:p w14:paraId="3BE51370" w14:textId="77777777" w:rsidR="005E7574" w:rsidRPr="00652B80" w:rsidRDefault="005E7574" w:rsidP="00400C23">
            <w:pPr>
              <w:pStyle w:val="Normalnumberedlist"/>
              <w:numPr>
                <w:ilvl w:val="0"/>
                <w:numId w:val="0"/>
              </w:numPr>
              <w:ind w:left="357"/>
              <w:rPr>
                <w:b/>
                <w:bCs/>
              </w:rPr>
            </w:pPr>
          </w:p>
          <w:p w14:paraId="14BCCA4D" w14:textId="49120223" w:rsidR="00CB5D18" w:rsidRPr="00652B80" w:rsidRDefault="00652B80" w:rsidP="00652B80">
            <w:pPr>
              <w:spacing w:before="40" w:after="40"/>
              <w:ind w:left="357"/>
              <w:rPr>
                <w:rFonts w:asciiTheme="minorHAnsi" w:hAnsiTheme="minorHAnsi"/>
              </w:rPr>
            </w:pPr>
            <w:r>
              <w:rPr>
                <w:rFonts w:cs="Arial"/>
              </w:rPr>
              <w:t xml:space="preserve">2.3 </w:t>
            </w:r>
            <w:r w:rsidR="008622E9" w:rsidRPr="00652B80">
              <w:rPr>
                <w:rFonts w:cs="Arial"/>
              </w:rPr>
              <w:t>Heritage protection</w:t>
            </w:r>
          </w:p>
        </w:tc>
        <w:tc>
          <w:tcPr>
            <w:tcW w:w="865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29A9B362" w14:textId="77777777" w:rsidR="00CB5D18" w:rsidRPr="00825D2C" w:rsidRDefault="00CB5D18" w:rsidP="00CB5D18">
            <w:pPr>
              <w:pStyle w:val="Normalheadingred"/>
              <w:rPr>
                <w:color w:val="0070C0"/>
              </w:rPr>
            </w:pPr>
            <w:r w:rsidRPr="00825D2C">
              <w:rPr>
                <w:color w:val="0070C0"/>
              </w:rPr>
              <w:t>Activities:</w:t>
            </w:r>
          </w:p>
          <w:p w14:paraId="6E536E0C" w14:textId="0C1F32DA" w:rsidR="00CB5D18" w:rsidRPr="00803027" w:rsidRDefault="008622E9" w:rsidP="00CB5D18">
            <w:pPr>
              <w:pStyle w:val="Normalbulletlist"/>
              <w:rPr>
                <w:rFonts w:eastAsia="Cambria"/>
                <w:color w:val="000000" w:themeColor="text1"/>
              </w:rPr>
            </w:pPr>
            <w:r>
              <w:rPr>
                <w:rFonts w:eastAsia="Cambria"/>
                <w:color w:val="000000" w:themeColor="text1"/>
              </w:rPr>
              <w:t xml:space="preserve">Ask learners if they can explain </w:t>
            </w:r>
            <w:r>
              <w:t>what constitutes a heritage building.</w:t>
            </w:r>
          </w:p>
          <w:p w14:paraId="2D2579C2" w14:textId="777BE074" w:rsidR="00F30D6E" w:rsidRDefault="005E7574" w:rsidP="00F30D6E">
            <w:pPr>
              <w:pStyle w:val="Normalbulletlist"/>
              <w:rPr>
                <w:rFonts w:eastAsia="Cambria"/>
                <w:color w:val="000000" w:themeColor="text1"/>
              </w:rPr>
            </w:pPr>
            <w:r>
              <w:rPr>
                <w:rFonts w:eastAsia="Cambria"/>
                <w:color w:val="000000" w:themeColor="text1"/>
              </w:rPr>
              <w:t>Deliver</w:t>
            </w:r>
            <w:r w:rsidRPr="00803027">
              <w:rPr>
                <w:rFonts w:eastAsia="Cambria"/>
                <w:color w:val="000000" w:themeColor="text1"/>
              </w:rPr>
              <w:t xml:space="preserve"> </w:t>
            </w:r>
            <w:r w:rsidR="00CB5D18" w:rsidRPr="00803027">
              <w:rPr>
                <w:rFonts w:eastAsia="Cambria"/>
                <w:color w:val="000000" w:themeColor="text1"/>
              </w:rPr>
              <w:t>PowerPoint</w:t>
            </w:r>
            <w:r w:rsidR="00F30D6E">
              <w:rPr>
                <w:rFonts w:eastAsia="Cambria"/>
                <w:color w:val="000000" w:themeColor="text1"/>
              </w:rPr>
              <w:t xml:space="preserve"> </w:t>
            </w:r>
            <w:r>
              <w:rPr>
                <w:rFonts w:eastAsia="Cambria"/>
                <w:color w:val="000000" w:themeColor="text1"/>
              </w:rPr>
              <w:t xml:space="preserve">2 </w:t>
            </w:r>
            <w:r w:rsidR="00F30D6E">
              <w:rPr>
                <w:rFonts w:eastAsia="Cambria"/>
                <w:color w:val="000000" w:themeColor="text1"/>
              </w:rPr>
              <w:t xml:space="preserve">and introduce learners to </w:t>
            </w:r>
            <w:r w:rsidR="00F30D6E" w:rsidRPr="00F30D6E">
              <w:rPr>
                <w:rFonts w:eastAsia="Cambria"/>
                <w:color w:val="000000" w:themeColor="text1"/>
              </w:rPr>
              <w:t>the different types of heritage protection</w:t>
            </w:r>
            <w:r w:rsidR="00F30D6E">
              <w:rPr>
                <w:rFonts w:eastAsia="Cambria"/>
                <w:color w:val="000000" w:themeColor="text1"/>
              </w:rPr>
              <w:t xml:space="preserve">: </w:t>
            </w:r>
            <w:r>
              <w:rPr>
                <w:rFonts w:eastAsia="Cambria"/>
                <w:color w:val="000000" w:themeColor="text1"/>
              </w:rPr>
              <w:t>l</w:t>
            </w:r>
            <w:r w:rsidRPr="00F30D6E">
              <w:rPr>
                <w:rFonts w:eastAsia="Cambria"/>
                <w:color w:val="000000" w:themeColor="text1"/>
              </w:rPr>
              <w:t xml:space="preserve">isted </w:t>
            </w:r>
            <w:r w:rsidR="00F30D6E" w:rsidRPr="00F30D6E">
              <w:rPr>
                <w:rFonts w:eastAsia="Cambria"/>
                <w:color w:val="000000" w:themeColor="text1"/>
              </w:rPr>
              <w:t>building (Grade I, II* and II)</w:t>
            </w:r>
            <w:r w:rsidR="00F30D6E">
              <w:rPr>
                <w:rFonts w:eastAsia="Cambria"/>
                <w:color w:val="000000" w:themeColor="text1"/>
              </w:rPr>
              <w:t xml:space="preserve">, </w:t>
            </w:r>
            <w:r>
              <w:rPr>
                <w:rFonts w:eastAsia="Cambria"/>
                <w:color w:val="000000" w:themeColor="text1"/>
              </w:rPr>
              <w:t>s</w:t>
            </w:r>
            <w:r w:rsidRPr="00F30D6E">
              <w:rPr>
                <w:rFonts w:eastAsia="Cambria"/>
                <w:color w:val="000000" w:themeColor="text1"/>
              </w:rPr>
              <w:t xml:space="preserve">cheduled </w:t>
            </w:r>
            <w:r w:rsidR="00F30D6E" w:rsidRPr="00F30D6E">
              <w:rPr>
                <w:rFonts w:eastAsia="Cambria"/>
                <w:color w:val="000000" w:themeColor="text1"/>
              </w:rPr>
              <w:t>monument</w:t>
            </w:r>
            <w:r w:rsidR="00F30D6E">
              <w:rPr>
                <w:rFonts w:eastAsia="Cambria"/>
                <w:color w:val="000000" w:themeColor="text1"/>
              </w:rPr>
              <w:t xml:space="preserve">, </w:t>
            </w:r>
            <w:r>
              <w:rPr>
                <w:rFonts w:eastAsia="Cambria"/>
                <w:color w:val="000000" w:themeColor="text1"/>
              </w:rPr>
              <w:t>c</w:t>
            </w:r>
            <w:r w:rsidRPr="00F30D6E">
              <w:rPr>
                <w:rFonts w:eastAsia="Cambria"/>
                <w:color w:val="000000" w:themeColor="text1"/>
              </w:rPr>
              <w:t xml:space="preserve">onservation </w:t>
            </w:r>
            <w:r w:rsidR="00F30D6E" w:rsidRPr="00F30D6E">
              <w:rPr>
                <w:rFonts w:eastAsia="Cambria"/>
                <w:color w:val="000000" w:themeColor="text1"/>
              </w:rPr>
              <w:t>area</w:t>
            </w:r>
            <w:r w:rsidR="00F30D6E">
              <w:rPr>
                <w:rFonts w:eastAsia="Cambria"/>
                <w:color w:val="000000" w:themeColor="text1"/>
              </w:rPr>
              <w:t xml:space="preserve">, </w:t>
            </w:r>
            <w:r w:rsidR="00F30D6E" w:rsidRPr="00F30D6E">
              <w:rPr>
                <w:rFonts w:eastAsia="Cambria"/>
                <w:color w:val="000000" w:themeColor="text1"/>
              </w:rPr>
              <w:t>World Heritage Site</w:t>
            </w:r>
            <w:r w:rsidR="00F30D6E">
              <w:rPr>
                <w:rFonts w:eastAsia="Cambria"/>
                <w:color w:val="000000" w:themeColor="text1"/>
              </w:rPr>
              <w:t xml:space="preserve">, </w:t>
            </w:r>
            <w:r>
              <w:rPr>
                <w:rFonts w:eastAsia="Cambria"/>
                <w:color w:val="000000" w:themeColor="text1"/>
              </w:rPr>
              <w:t>l</w:t>
            </w:r>
            <w:r w:rsidRPr="00F30D6E">
              <w:rPr>
                <w:rFonts w:eastAsia="Cambria"/>
                <w:color w:val="000000" w:themeColor="text1"/>
              </w:rPr>
              <w:t xml:space="preserve">ocal </w:t>
            </w:r>
            <w:r w:rsidR="00F30D6E" w:rsidRPr="00F30D6E">
              <w:rPr>
                <w:rFonts w:eastAsia="Cambria"/>
                <w:color w:val="000000" w:themeColor="text1"/>
              </w:rPr>
              <w:t>listing</w:t>
            </w:r>
            <w:r w:rsidR="00F30D6E">
              <w:rPr>
                <w:rFonts w:eastAsia="Cambria"/>
                <w:color w:val="000000" w:themeColor="text1"/>
              </w:rPr>
              <w:t xml:space="preserve">, </w:t>
            </w:r>
            <w:r w:rsidR="00F30D6E" w:rsidRPr="00F30D6E">
              <w:rPr>
                <w:rFonts w:eastAsia="Cambria"/>
                <w:color w:val="000000" w:themeColor="text1"/>
              </w:rPr>
              <w:t>Ecclesiastical Exemption.</w:t>
            </w:r>
          </w:p>
          <w:p w14:paraId="13C8BBF9" w14:textId="665EA6FE" w:rsidR="008622E9" w:rsidRDefault="008622E9" w:rsidP="008622E9">
            <w:pPr>
              <w:pStyle w:val="Normalbulletlist"/>
            </w:pPr>
            <w:r>
              <w:lastRenderedPageBreak/>
              <w:t>Describe the different grades of listed buildings</w:t>
            </w:r>
            <w:r w:rsidR="005E7574">
              <w:t xml:space="preserve">. </w:t>
            </w:r>
          </w:p>
          <w:p w14:paraId="16DFFD93" w14:textId="58394AFE" w:rsidR="008622E9" w:rsidRDefault="008622E9" w:rsidP="008622E9">
            <w:pPr>
              <w:pStyle w:val="Normalbulletlist"/>
            </w:pPr>
            <w:r>
              <w:t>Learners to research and discuss local listed buildings and their importance to local history and heritage etc.</w:t>
            </w:r>
          </w:p>
          <w:p w14:paraId="2A0FBA22" w14:textId="28FEE19E" w:rsidR="008622E9" w:rsidRPr="001F4002" w:rsidRDefault="008622E9" w:rsidP="008622E9">
            <w:pPr>
              <w:pStyle w:val="Normalbulletlist"/>
              <w:rPr>
                <w:color w:val="0070C0"/>
              </w:rPr>
            </w:pPr>
            <w:r>
              <w:t>Discuss the limitations effecting the work allowed and restrictions imposed within a</w:t>
            </w:r>
            <w:r w:rsidRPr="0059251B">
              <w:t xml:space="preserve"> conservation area</w:t>
            </w:r>
            <w:r>
              <w:t xml:space="preserve"> and the penalties for breaching the legislation.</w:t>
            </w:r>
          </w:p>
          <w:p w14:paraId="2A2620E5" w14:textId="77777777" w:rsidR="008622E9" w:rsidRPr="00F30D6E" w:rsidRDefault="008622E9" w:rsidP="008622E9">
            <w:pPr>
              <w:pStyle w:val="Normalbulletlist"/>
              <w:numPr>
                <w:ilvl w:val="0"/>
                <w:numId w:val="0"/>
              </w:numPr>
              <w:rPr>
                <w:rFonts w:eastAsia="Cambria"/>
                <w:color w:val="000000" w:themeColor="text1"/>
              </w:rPr>
            </w:pPr>
          </w:p>
          <w:p w14:paraId="35F9689C" w14:textId="77777777" w:rsidR="00CB5D18" w:rsidRPr="00825D2C" w:rsidRDefault="00CB5D18" w:rsidP="00CB5D18">
            <w:pPr>
              <w:pStyle w:val="Normalheadingred"/>
              <w:rPr>
                <w:color w:val="0070C0"/>
              </w:rPr>
            </w:pPr>
            <w:r w:rsidRPr="00825D2C">
              <w:rPr>
                <w:color w:val="0070C0"/>
              </w:rPr>
              <w:t>Resources:</w:t>
            </w:r>
          </w:p>
          <w:p w14:paraId="3C2EF579" w14:textId="0C39244E" w:rsidR="00CB5D18" w:rsidRPr="001F4002" w:rsidRDefault="00CB5D18" w:rsidP="00CB5D18">
            <w:pPr>
              <w:pStyle w:val="Normalbulletlist"/>
              <w:rPr>
                <w:rFonts w:eastAsia="Cambria"/>
                <w:color w:val="000000" w:themeColor="text1"/>
              </w:rPr>
            </w:pPr>
            <w:r w:rsidRPr="00A31CD4">
              <w:rPr>
                <w:rFonts w:eastAsia="Cambria"/>
                <w:b/>
                <w:bCs w:val="0"/>
                <w:color w:val="000000" w:themeColor="text1"/>
              </w:rPr>
              <w:t>PowerPoint 2</w:t>
            </w:r>
            <w:r w:rsidR="00A31CD4" w:rsidRPr="00A31CD4">
              <w:rPr>
                <w:rFonts w:eastAsia="Cambria"/>
                <w:b/>
                <w:bCs w:val="0"/>
                <w:color w:val="000000" w:themeColor="text1"/>
              </w:rPr>
              <w:t>:</w:t>
            </w:r>
            <w:r w:rsidR="00A31CD4">
              <w:rPr>
                <w:rFonts w:eastAsia="Cambria"/>
                <w:color w:val="000000" w:themeColor="text1"/>
              </w:rPr>
              <w:t xml:space="preserve"> </w:t>
            </w:r>
            <w:r w:rsidR="00A31CD4" w:rsidRPr="00A31CD4">
              <w:rPr>
                <w:b/>
              </w:rPr>
              <w:t>Know the planning process</w:t>
            </w:r>
          </w:p>
          <w:p w14:paraId="3838764F" w14:textId="6877102B" w:rsidR="008622E9" w:rsidRPr="00821598" w:rsidRDefault="00CB5D18" w:rsidP="008622E9">
            <w:pPr>
              <w:pStyle w:val="Normalbulletlist"/>
              <w:rPr>
                <w:rFonts w:eastAsia="Cambria"/>
                <w:b/>
                <w:bCs w:val="0"/>
                <w:color w:val="000000" w:themeColor="text1"/>
              </w:rPr>
            </w:pPr>
            <w:r w:rsidRPr="00821598">
              <w:rPr>
                <w:rFonts w:eastAsia="Cambria"/>
                <w:b/>
                <w:bCs w:val="0"/>
                <w:color w:val="000000" w:themeColor="text1"/>
              </w:rPr>
              <w:t>Worksheet</w:t>
            </w:r>
            <w:r w:rsidR="00E81A07" w:rsidRPr="00821598">
              <w:rPr>
                <w:rFonts w:eastAsia="Cambria"/>
                <w:b/>
                <w:bCs w:val="0"/>
                <w:color w:val="000000" w:themeColor="text1"/>
              </w:rPr>
              <w:t xml:space="preserve"> 8</w:t>
            </w:r>
            <w:r w:rsidR="00821598" w:rsidRPr="00821598">
              <w:rPr>
                <w:rFonts w:eastAsia="Cambria"/>
                <w:b/>
                <w:bCs w:val="0"/>
                <w:color w:val="000000" w:themeColor="text1"/>
              </w:rPr>
              <w:t>: Heritage listings</w:t>
            </w:r>
          </w:p>
          <w:p w14:paraId="50AE3669" w14:textId="55224117" w:rsidR="00CB5D18" w:rsidRPr="008622E9" w:rsidRDefault="00CB5D18" w:rsidP="008622E9">
            <w:pPr>
              <w:pStyle w:val="Normalbulletlist"/>
              <w:rPr>
                <w:rFonts w:eastAsia="Cambria"/>
                <w:color w:val="000000" w:themeColor="text1"/>
              </w:rPr>
            </w:pPr>
            <w:r w:rsidRPr="008622E9">
              <w:rPr>
                <w:rFonts w:eastAsia="Cambria"/>
                <w:color w:val="000000" w:themeColor="text1"/>
              </w:rPr>
              <w:t xml:space="preserve">Legislation covering listed buildings and conservation areas include </w:t>
            </w:r>
            <w:r w:rsidR="000F7841">
              <w:rPr>
                <w:rFonts w:eastAsia="Cambria"/>
                <w:color w:val="000000" w:themeColor="text1"/>
              </w:rPr>
              <w:t xml:space="preserve">the </w:t>
            </w:r>
            <w:r w:rsidR="000F7841" w:rsidRPr="000F7841">
              <w:rPr>
                <w:rFonts w:eastAsia="Cambria"/>
                <w:color w:val="000000" w:themeColor="text1"/>
              </w:rPr>
              <w:t>Planning (Listed Buildings and Conservation Areas) Act 1990</w:t>
            </w:r>
            <w:r w:rsidR="008622E9" w:rsidRPr="008622E9">
              <w:rPr>
                <w:rFonts w:eastAsia="Cambria"/>
                <w:color w:val="000000" w:themeColor="text1"/>
              </w:rPr>
              <w:t xml:space="preserve">: </w:t>
            </w:r>
          </w:p>
          <w:p w14:paraId="539D2DB9" w14:textId="77777777" w:rsidR="00CB5D18" w:rsidRDefault="00332CB4" w:rsidP="00FB40D4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mbria"/>
                <w:color w:val="000000" w:themeColor="text1"/>
              </w:rPr>
            </w:pPr>
            <w:hyperlink r:id="rId21" w:history="1">
              <w:r w:rsidR="00CB5D18" w:rsidRPr="008C61DA">
                <w:rPr>
                  <w:rStyle w:val="Hyperlink"/>
                  <w:rFonts w:eastAsia="Cambria"/>
                </w:rPr>
                <w:t>https://www.legislation.gov.uk/ukpga/1990/9/contents</w:t>
              </w:r>
            </w:hyperlink>
            <w:r w:rsidR="00CB5D18" w:rsidRPr="008C61DA">
              <w:rPr>
                <w:rFonts w:eastAsia="Cambria"/>
                <w:color w:val="000000" w:themeColor="text1"/>
              </w:rPr>
              <w:t xml:space="preserve"> </w:t>
            </w:r>
          </w:p>
          <w:p w14:paraId="51370C59" w14:textId="1E27EF44" w:rsidR="00C262DD" w:rsidRPr="00C262DD" w:rsidRDefault="00C262DD" w:rsidP="00C262DD">
            <w:pPr>
              <w:pStyle w:val="Normalbulletlist"/>
              <w:rPr>
                <w:rFonts w:eastAsia="Cambria"/>
                <w:color w:val="000000" w:themeColor="text1"/>
              </w:rPr>
            </w:pPr>
            <w:r>
              <w:rPr>
                <w:rFonts w:eastAsia="Cambria"/>
                <w:color w:val="000000" w:themeColor="text1"/>
                <w:lang w:val="en-US"/>
              </w:rPr>
              <w:t xml:space="preserve">Ecclesiastical </w:t>
            </w:r>
            <w:r w:rsidR="000F7841">
              <w:rPr>
                <w:rFonts w:eastAsia="Cambria"/>
                <w:color w:val="000000" w:themeColor="text1"/>
                <w:lang w:val="en-US"/>
              </w:rPr>
              <w:t>Exemptions</w:t>
            </w:r>
            <w:r>
              <w:rPr>
                <w:rFonts w:eastAsia="Cambria"/>
                <w:color w:val="000000" w:themeColor="text1"/>
                <w:lang w:val="en-US"/>
              </w:rPr>
              <w:t xml:space="preserve">: </w:t>
            </w:r>
            <w:hyperlink r:id="rId22" w:history="1">
              <w:r w:rsidRPr="00C262DD">
                <w:rPr>
                  <w:rStyle w:val="Hyperlink"/>
                  <w:rFonts w:eastAsia="Cambria"/>
                  <w:lang w:val="en-US"/>
                </w:rPr>
                <w:t>http://www.legislation.gov.uk/wsi/2018/1087/contents/made</w:t>
              </w:r>
            </w:hyperlink>
            <w:r w:rsidRPr="00C262DD">
              <w:rPr>
                <w:rFonts w:eastAsia="Cambria"/>
                <w:color w:val="000000" w:themeColor="text1"/>
                <w:lang w:val="en-US"/>
              </w:rPr>
              <w:t xml:space="preserve"> </w:t>
            </w:r>
          </w:p>
          <w:p w14:paraId="4B886C74" w14:textId="031EE754" w:rsidR="00C262DD" w:rsidRPr="008622E9" w:rsidRDefault="00C262DD" w:rsidP="008622E9">
            <w:pPr>
              <w:pStyle w:val="Normalbulletlist"/>
              <w:numPr>
                <w:ilvl w:val="0"/>
                <w:numId w:val="0"/>
              </w:numPr>
              <w:rPr>
                <w:rFonts w:eastAsia="Cambria"/>
                <w:color w:val="000000" w:themeColor="text1"/>
              </w:rPr>
            </w:pPr>
          </w:p>
        </w:tc>
        <w:tc>
          <w:tcPr>
            <w:tcW w:w="1758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0A0B1DE8" w14:textId="75010F07" w:rsidR="00CB5D18" w:rsidRPr="00400C23" w:rsidRDefault="00CB5D18" w:rsidP="00CB5D18">
            <w:pPr>
              <w:rPr>
                <w:rFonts w:cs="Arial"/>
                <w:b/>
                <w:bCs/>
                <w:szCs w:val="22"/>
              </w:rPr>
            </w:pPr>
            <w:r w:rsidRPr="00400C23">
              <w:rPr>
                <w:rFonts w:cs="Arial"/>
                <w:b/>
                <w:bCs/>
                <w:szCs w:val="22"/>
              </w:rPr>
              <w:lastRenderedPageBreak/>
              <w:t xml:space="preserve">Worksheet </w:t>
            </w:r>
            <w:r w:rsidR="00E81A07" w:rsidRPr="00400C23">
              <w:rPr>
                <w:rFonts w:cs="Arial"/>
                <w:b/>
                <w:bCs/>
                <w:szCs w:val="22"/>
              </w:rPr>
              <w:t>8</w:t>
            </w:r>
          </w:p>
          <w:p w14:paraId="6786F2E5" w14:textId="77777777" w:rsidR="00CB5D18" w:rsidRPr="00C675FD" w:rsidRDefault="00CB5D18" w:rsidP="00CB5D18">
            <w:pPr>
              <w:rPr>
                <w:rFonts w:cs="Arial"/>
                <w:szCs w:val="22"/>
              </w:rPr>
            </w:pPr>
          </w:p>
          <w:p w14:paraId="0CD5DE9F" w14:textId="7D12CA5B" w:rsidR="00CB5D18" w:rsidRPr="00C675FD" w:rsidRDefault="00CB5D18" w:rsidP="00CB5D18">
            <w:pPr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 xml:space="preserve">Feedback on </w:t>
            </w:r>
            <w:r w:rsidR="005E7574">
              <w:rPr>
                <w:rFonts w:cs="Arial"/>
                <w:szCs w:val="22"/>
              </w:rPr>
              <w:t>W</w:t>
            </w:r>
            <w:r w:rsidR="005E7574" w:rsidRPr="00C675FD">
              <w:rPr>
                <w:rFonts w:cs="Arial"/>
                <w:szCs w:val="22"/>
              </w:rPr>
              <w:t xml:space="preserve">orksheet </w:t>
            </w:r>
            <w:r w:rsidR="00E81A07" w:rsidRPr="00C675FD">
              <w:rPr>
                <w:rFonts w:cs="Arial"/>
                <w:szCs w:val="22"/>
              </w:rPr>
              <w:t>8</w:t>
            </w:r>
          </w:p>
          <w:p w14:paraId="03CA3722" w14:textId="77777777" w:rsidR="00CB5D18" w:rsidRPr="00C675FD" w:rsidRDefault="00CB5D18" w:rsidP="00CB5D18">
            <w:pPr>
              <w:rPr>
                <w:rFonts w:cs="Arial"/>
                <w:szCs w:val="22"/>
              </w:rPr>
            </w:pPr>
          </w:p>
        </w:tc>
      </w:tr>
      <w:tr w:rsidR="00397619" w:rsidRPr="00E36AF8" w14:paraId="314510CE" w14:textId="77777777" w:rsidTr="00C675FD">
        <w:trPr>
          <w:jc w:val="center"/>
        </w:trPr>
        <w:tc>
          <w:tcPr>
            <w:tcW w:w="1117" w:type="dxa"/>
          </w:tcPr>
          <w:p w14:paraId="5DC7A3A5" w14:textId="52E8CDC2" w:rsidR="00397619" w:rsidRDefault="00EC18BE" w:rsidP="001A1707">
            <w:pPr>
              <w:jc w:val="center"/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>9</w:t>
            </w:r>
          </w:p>
          <w:p w14:paraId="482A6B89" w14:textId="77777777" w:rsidR="00652B80" w:rsidRPr="00C675FD" w:rsidRDefault="00652B80" w:rsidP="001A1707">
            <w:pPr>
              <w:jc w:val="center"/>
              <w:rPr>
                <w:rFonts w:cs="Arial"/>
                <w:szCs w:val="22"/>
              </w:rPr>
            </w:pPr>
          </w:p>
          <w:p w14:paraId="4EDDDFFC" w14:textId="7CDF325A" w:rsidR="00397619" w:rsidRPr="00C675FD" w:rsidRDefault="00E516B5" w:rsidP="001A1707">
            <w:pPr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>3</w:t>
            </w:r>
            <w:r w:rsidR="00397619" w:rsidRPr="00C675FD">
              <w:rPr>
                <w:rFonts w:cs="Arial"/>
                <w:szCs w:val="22"/>
              </w:rPr>
              <w:t xml:space="preserve"> hours</w:t>
            </w:r>
          </w:p>
        </w:tc>
        <w:tc>
          <w:tcPr>
            <w:tcW w:w="3119" w:type="dxa"/>
          </w:tcPr>
          <w:p w14:paraId="1917F664" w14:textId="77777777" w:rsidR="00652B80" w:rsidRDefault="00652B80" w:rsidP="002E02D6">
            <w:pPr>
              <w:pStyle w:val="Normalnumberedlist"/>
              <w:spacing w:before="80"/>
              <w:rPr>
                <w:b/>
                <w:bCs/>
              </w:rPr>
            </w:pPr>
            <w:r w:rsidRPr="00652B80">
              <w:rPr>
                <w:b/>
                <w:bCs/>
              </w:rPr>
              <w:t>Understand the stages of construction and the installation of services</w:t>
            </w:r>
          </w:p>
          <w:p w14:paraId="415F86C4" w14:textId="36D50F8C" w:rsidR="00626466" w:rsidRDefault="00652B80" w:rsidP="00652B80">
            <w:pPr>
              <w:pStyle w:val="Normalnumberedlist"/>
              <w:numPr>
                <w:ilvl w:val="0"/>
                <w:numId w:val="0"/>
              </w:numPr>
              <w:ind w:left="357"/>
              <w:rPr>
                <w:b/>
                <w:bCs/>
              </w:rPr>
            </w:pPr>
            <w:r w:rsidRPr="00652B80">
              <w:rPr>
                <w:b/>
                <w:bCs/>
              </w:rPr>
              <w:cr/>
            </w:r>
            <w:r w:rsidRPr="00652B80">
              <w:t>3.1</w:t>
            </w:r>
            <w:r>
              <w:rPr>
                <w:b/>
                <w:bCs/>
              </w:rPr>
              <w:t xml:space="preserve"> </w:t>
            </w:r>
            <w:r w:rsidR="00626466" w:rsidRPr="005A1ED9">
              <w:rPr>
                <w:bCs/>
              </w:rPr>
              <w:t xml:space="preserve">Building </w:t>
            </w:r>
            <w:r>
              <w:rPr>
                <w:bCs/>
              </w:rPr>
              <w:t>s</w:t>
            </w:r>
            <w:r w:rsidR="00626466" w:rsidRPr="005A1ED9">
              <w:rPr>
                <w:bCs/>
              </w:rPr>
              <w:t>tructure</w:t>
            </w:r>
          </w:p>
          <w:p w14:paraId="5697706E" w14:textId="77777777" w:rsidR="00626466" w:rsidRDefault="00626466" w:rsidP="001A1707">
            <w:pPr>
              <w:pStyle w:val="Normalheadingblack"/>
            </w:pPr>
          </w:p>
          <w:p w14:paraId="2A09B10D" w14:textId="77777777" w:rsidR="00397619" w:rsidRPr="005A1ED9" w:rsidRDefault="00397619" w:rsidP="001A1707">
            <w:pPr>
              <w:pStyle w:val="Normalheadingblack"/>
              <w:ind w:left="720"/>
              <w:rPr>
                <w:b w:val="0"/>
                <w:bCs/>
              </w:rPr>
            </w:pPr>
          </w:p>
          <w:p w14:paraId="2B601DF3" w14:textId="09576C0A" w:rsidR="002A1733" w:rsidRPr="00794E7F" w:rsidRDefault="002A1733" w:rsidP="004D2CFD"/>
          <w:p w14:paraId="4858CBD4" w14:textId="77777777" w:rsidR="00397619" w:rsidRDefault="00397619" w:rsidP="001A1707"/>
          <w:p w14:paraId="11904DE6" w14:textId="77777777" w:rsidR="00397619" w:rsidRDefault="00397619" w:rsidP="001A1707"/>
          <w:p w14:paraId="680927C6" w14:textId="77777777" w:rsidR="00397619" w:rsidRDefault="00397619" w:rsidP="001A1707"/>
          <w:p w14:paraId="4247D21D" w14:textId="77777777" w:rsidR="00397619" w:rsidRPr="00E36AF8" w:rsidRDefault="00397619" w:rsidP="001A1707"/>
        </w:tc>
        <w:tc>
          <w:tcPr>
            <w:tcW w:w="8650" w:type="dxa"/>
          </w:tcPr>
          <w:p w14:paraId="5EF87632" w14:textId="77777777" w:rsidR="00626466" w:rsidRPr="00825D2C" w:rsidRDefault="00626466" w:rsidP="00626466">
            <w:pPr>
              <w:pStyle w:val="Normalheadingred"/>
              <w:rPr>
                <w:color w:val="0070C0"/>
              </w:rPr>
            </w:pPr>
            <w:r w:rsidRPr="00825D2C">
              <w:rPr>
                <w:color w:val="0070C0"/>
              </w:rPr>
              <w:t>Activities:</w:t>
            </w:r>
          </w:p>
          <w:p w14:paraId="0EBA20F9" w14:textId="54EA1046" w:rsidR="008622E9" w:rsidRPr="008622E9" w:rsidRDefault="003833D2" w:rsidP="008622E9">
            <w:pPr>
              <w:pStyle w:val="Normalbulletlist"/>
            </w:pPr>
            <w:r>
              <w:t>Deliver</w:t>
            </w:r>
            <w:r w:rsidRPr="008622E9">
              <w:t xml:space="preserve"> </w:t>
            </w:r>
            <w:r w:rsidR="008622E9" w:rsidRPr="008622E9">
              <w:t xml:space="preserve">PowerPoint </w:t>
            </w:r>
            <w:r>
              <w:t xml:space="preserve">3 </w:t>
            </w:r>
            <w:r w:rsidR="008622E9" w:rsidRPr="008622E9">
              <w:t xml:space="preserve">and explore how a building is constructed with three distinct parts: the substructure, </w:t>
            </w:r>
            <w:proofErr w:type="gramStart"/>
            <w:r w:rsidR="008622E9" w:rsidRPr="008622E9">
              <w:t>superstructure</w:t>
            </w:r>
            <w:proofErr w:type="gramEnd"/>
            <w:r w:rsidR="008622E9" w:rsidRPr="008622E9">
              <w:t xml:space="preserve"> and internal components</w:t>
            </w:r>
            <w:r w:rsidR="00E373F1">
              <w:t>,</w:t>
            </w:r>
            <w:r w:rsidR="008622E9" w:rsidRPr="008622E9">
              <w:t xml:space="preserve"> describing how they all interact to form a complete structure.</w:t>
            </w:r>
          </w:p>
          <w:p w14:paraId="1D70EBC2" w14:textId="19D672FF" w:rsidR="00E373F1" w:rsidRDefault="008622E9" w:rsidP="00400C23">
            <w:pPr>
              <w:pStyle w:val="Normalbulletlist"/>
              <w:numPr>
                <w:ilvl w:val="0"/>
                <w:numId w:val="0"/>
              </w:numPr>
            </w:pPr>
            <w:r w:rsidRPr="008622E9">
              <w:t>Discuss</w:t>
            </w:r>
            <w:r w:rsidR="00E373F1">
              <w:t>:</w:t>
            </w:r>
          </w:p>
          <w:p w14:paraId="158FBC06" w14:textId="55E6B326" w:rsidR="008622E9" w:rsidRPr="008622E9" w:rsidRDefault="008622E9" w:rsidP="008622E9">
            <w:pPr>
              <w:pStyle w:val="Normalbulletlist"/>
            </w:pPr>
            <w:r w:rsidRPr="008622E9">
              <w:t xml:space="preserve">types of foundations and </w:t>
            </w:r>
            <w:r w:rsidR="003833D2">
              <w:t>when it is appropriate</w:t>
            </w:r>
            <w:r w:rsidR="003833D2" w:rsidRPr="008622E9">
              <w:t xml:space="preserve"> </w:t>
            </w:r>
            <w:r w:rsidRPr="008622E9">
              <w:t>to use each form</w:t>
            </w:r>
            <w:r w:rsidR="003833D2">
              <w:t>.</w:t>
            </w:r>
          </w:p>
          <w:p w14:paraId="462CFFEB" w14:textId="0E738F80" w:rsidR="008622E9" w:rsidRPr="008622E9" w:rsidRDefault="008622E9" w:rsidP="008622E9">
            <w:pPr>
              <w:pStyle w:val="Normalbulletlist"/>
            </w:pPr>
            <w:r w:rsidRPr="008622E9">
              <w:t>common brick bonds, and materials used to construct external walls</w:t>
            </w:r>
            <w:r w:rsidR="003833D2">
              <w:t>.</w:t>
            </w:r>
          </w:p>
          <w:p w14:paraId="4762B260" w14:textId="0254DB0D" w:rsidR="008622E9" w:rsidRPr="008622E9" w:rsidRDefault="008622E9" w:rsidP="008622E9">
            <w:pPr>
              <w:pStyle w:val="Normalbulletlist"/>
            </w:pPr>
            <w:r w:rsidRPr="008622E9">
              <w:t>a range of construction methods for ground and upper floors</w:t>
            </w:r>
            <w:r w:rsidR="003833D2">
              <w:t>.</w:t>
            </w:r>
          </w:p>
          <w:p w14:paraId="3061E07F" w14:textId="7879D84E" w:rsidR="008622E9" w:rsidRPr="008622E9" w:rsidRDefault="008622E9" w:rsidP="008622E9">
            <w:pPr>
              <w:pStyle w:val="Normalbulletlist"/>
            </w:pPr>
            <w:r w:rsidRPr="008622E9">
              <w:t>a range of roof construction methods including traditional hand</w:t>
            </w:r>
            <w:r w:rsidR="003833D2">
              <w:t>-</w:t>
            </w:r>
            <w:r w:rsidRPr="008622E9">
              <w:t>cut and modern trusses</w:t>
            </w:r>
            <w:r w:rsidR="003833D2">
              <w:t>.</w:t>
            </w:r>
          </w:p>
          <w:p w14:paraId="35EE36E3" w14:textId="756C2BE6" w:rsidR="008622E9" w:rsidRPr="008622E9" w:rsidRDefault="008622E9" w:rsidP="008622E9">
            <w:pPr>
              <w:pStyle w:val="Normalbulletlist"/>
            </w:pPr>
            <w:r w:rsidRPr="008622E9">
              <w:t>a range of traditional and modern roof covering materials</w:t>
            </w:r>
            <w:r w:rsidR="003833D2">
              <w:t>.</w:t>
            </w:r>
          </w:p>
          <w:p w14:paraId="0EBC78A3" w14:textId="51DD061F" w:rsidR="008622E9" w:rsidRPr="008622E9" w:rsidRDefault="008622E9" w:rsidP="008622E9">
            <w:pPr>
              <w:pStyle w:val="Normalbulletlist"/>
            </w:pPr>
            <w:r w:rsidRPr="008622E9">
              <w:t>the range of stair types including straight, and stairs with turns</w:t>
            </w:r>
            <w:r w:rsidR="003833D2">
              <w:t>.</w:t>
            </w:r>
          </w:p>
          <w:p w14:paraId="6F6CB458" w14:textId="2740BEEF" w:rsidR="008622E9" w:rsidRPr="008622E9" w:rsidRDefault="008622E9" w:rsidP="008622E9">
            <w:pPr>
              <w:pStyle w:val="Normalbulletlist"/>
            </w:pPr>
            <w:r w:rsidRPr="008622E9">
              <w:t>what constitutes internal components and show examples</w:t>
            </w:r>
            <w:r w:rsidR="003833D2">
              <w:t>.</w:t>
            </w:r>
          </w:p>
          <w:p w14:paraId="19FFB0FF" w14:textId="77777777" w:rsidR="00626466" w:rsidRPr="00825D2C" w:rsidRDefault="00626466" w:rsidP="00626466">
            <w:pPr>
              <w:pStyle w:val="Normalheadingred"/>
              <w:rPr>
                <w:color w:val="0070C0"/>
              </w:rPr>
            </w:pPr>
            <w:r w:rsidRPr="00825D2C">
              <w:rPr>
                <w:color w:val="0070C0"/>
              </w:rPr>
              <w:lastRenderedPageBreak/>
              <w:t>Resources:</w:t>
            </w:r>
          </w:p>
          <w:p w14:paraId="0135F4DE" w14:textId="16443684" w:rsidR="00626466" w:rsidRPr="008B4FDA" w:rsidRDefault="00626466" w:rsidP="00626466">
            <w:pPr>
              <w:pStyle w:val="Normalbulletlist"/>
              <w:rPr>
                <w:b/>
              </w:rPr>
            </w:pPr>
            <w:r w:rsidRPr="008B4FDA">
              <w:rPr>
                <w:b/>
              </w:rPr>
              <w:t>PowerPoint 3</w:t>
            </w:r>
            <w:r w:rsidR="00A31CD4">
              <w:rPr>
                <w:b/>
              </w:rPr>
              <w:t xml:space="preserve">: </w:t>
            </w:r>
            <w:r w:rsidR="00A31CD4" w:rsidRPr="00A31CD4">
              <w:rPr>
                <w:b/>
              </w:rPr>
              <w:t>Understanding the stages of construction and the installation of services</w:t>
            </w:r>
          </w:p>
          <w:p w14:paraId="3F094928" w14:textId="170D7D72" w:rsidR="00B5234D" w:rsidRPr="001E2A38" w:rsidRDefault="00626466" w:rsidP="00400C23">
            <w:pPr>
              <w:pStyle w:val="Normalbulletlist"/>
              <w:rPr>
                <w:bCs w:val="0"/>
              </w:rPr>
            </w:pPr>
            <w:r w:rsidRPr="008B4FDA">
              <w:rPr>
                <w:b/>
              </w:rPr>
              <w:t xml:space="preserve">Worksheet </w:t>
            </w:r>
            <w:r w:rsidR="00E81A07" w:rsidRPr="008B4FDA">
              <w:rPr>
                <w:b/>
              </w:rPr>
              <w:t>9</w:t>
            </w:r>
            <w:r w:rsidR="00F82F90">
              <w:rPr>
                <w:b/>
              </w:rPr>
              <w:t>: Building structure</w:t>
            </w:r>
          </w:p>
        </w:tc>
        <w:tc>
          <w:tcPr>
            <w:tcW w:w="1758" w:type="dxa"/>
          </w:tcPr>
          <w:p w14:paraId="0F35600A" w14:textId="3986004E" w:rsidR="00397619" w:rsidRPr="00400C23" w:rsidRDefault="00397619" w:rsidP="001A1707">
            <w:pPr>
              <w:rPr>
                <w:rFonts w:cs="Arial"/>
                <w:b/>
                <w:szCs w:val="22"/>
              </w:rPr>
            </w:pPr>
            <w:r w:rsidRPr="00400C23">
              <w:rPr>
                <w:rFonts w:cs="Arial"/>
                <w:b/>
                <w:szCs w:val="22"/>
              </w:rPr>
              <w:lastRenderedPageBreak/>
              <w:t xml:space="preserve">Worksheet </w:t>
            </w:r>
            <w:r w:rsidR="00E81A07" w:rsidRPr="00400C23">
              <w:rPr>
                <w:rFonts w:cs="Arial"/>
                <w:b/>
                <w:szCs w:val="22"/>
              </w:rPr>
              <w:t>9</w:t>
            </w:r>
          </w:p>
          <w:p w14:paraId="64C673EB" w14:textId="2C59F86E" w:rsidR="00E81A07" w:rsidRPr="00C675FD" w:rsidRDefault="00E81A07" w:rsidP="001A1707">
            <w:pPr>
              <w:rPr>
                <w:rFonts w:cs="Arial"/>
                <w:bCs/>
                <w:szCs w:val="22"/>
              </w:rPr>
            </w:pPr>
          </w:p>
          <w:p w14:paraId="674077C4" w14:textId="325FEBB3" w:rsidR="00397619" w:rsidRPr="00C675FD" w:rsidRDefault="00397619" w:rsidP="001A1707">
            <w:pPr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 xml:space="preserve">Feedback on </w:t>
            </w:r>
            <w:r w:rsidR="003833D2">
              <w:rPr>
                <w:rFonts w:cs="Arial"/>
                <w:szCs w:val="22"/>
              </w:rPr>
              <w:t>W</w:t>
            </w:r>
            <w:r w:rsidR="003833D2" w:rsidRPr="00C675FD">
              <w:rPr>
                <w:rFonts w:cs="Arial"/>
                <w:szCs w:val="22"/>
              </w:rPr>
              <w:t xml:space="preserve">orksheet </w:t>
            </w:r>
            <w:r w:rsidR="00E81A07" w:rsidRPr="00C675FD">
              <w:rPr>
                <w:rFonts w:cs="Arial"/>
                <w:szCs w:val="22"/>
              </w:rPr>
              <w:t>9</w:t>
            </w:r>
          </w:p>
          <w:p w14:paraId="6DB502C3" w14:textId="77777777" w:rsidR="002A1733" w:rsidRPr="00C675FD" w:rsidRDefault="002A1733" w:rsidP="002A1733">
            <w:pPr>
              <w:rPr>
                <w:rFonts w:cs="Arial"/>
                <w:szCs w:val="22"/>
              </w:rPr>
            </w:pPr>
          </w:p>
          <w:p w14:paraId="4F92C087" w14:textId="77777777" w:rsidR="00E81A07" w:rsidRPr="00C675FD" w:rsidRDefault="00E81A07" w:rsidP="001A1707">
            <w:pPr>
              <w:rPr>
                <w:rFonts w:cs="Arial"/>
                <w:szCs w:val="22"/>
              </w:rPr>
            </w:pPr>
          </w:p>
          <w:p w14:paraId="736A7B9A" w14:textId="77777777" w:rsidR="00E81A07" w:rsidRPr="00C675FD" w:rsidRDefault="00E81A07" w:rsidP="001A1707">
            <w:pPr>
              <w:rPr>
                <w:rFonts w:cs="Arial"/>
                <w:b/>
                <w:bCs/>
                <w:szCs w:val="22"/>
              </w:rPr>
            </w:pPr>
          </w:p>
          <w:p w14:paraId="2F3F7A56" w14:textId="7A2EF6EC" w:rsidR="00E81A07" w:rsidRPr="00C675FD" w:rsidRDefault="00E81A07" w:rsidP="00E516B5">
            <w:pPr>
              <w:rPr>
                <w:rFonts w:cs="Arial"/>
                <w:szCs w:val="22"/>
              </w:rPr>
            </w:pPr>
          </w:p>
        </w:tc>
      </w:tr>
      <w:tr w:rsidR="00E516B5" w:rsidRPr="00E36AF8" w14:paraId="6C8BF990" w14:textId="77777777" w:rsidTr="00C675FD">
        <w:trPr>
          <w:jc w:val="center"/>
        </w:trPr>
        <w:tc>
          <w:tcPr>
            <w:tcW w:w="1117" w:type="dxa"/>
          </w:tcPr>
          <w:p w14:paraId="62CF0A6F" w14:textId="55B8240F" w:rsidR="00E516B5" w:rsidRDefault="00EC18BE" w:rsidP="001A1707">
            <w:pPr>
              <w:jc w:val="center"/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>10</w:t>
            </w:r>
          </w:p>
          <w:p w14:paraId="144C4365" w14:textId="77777777" w:rsidR="00866B09" w:rsidRPr="00C675FD" w:rsidRDefault="00866B09" w:rsidP="001A1707">
            <w:pPr>
              <w:jc w:val="center"/>
              <w:rPr>
                <w:rFonts w:cs="Arial"/>
                <w:szCs w:val="22"/>
              </w:rPr>
            </w:pPr>
          </w:p>
          <w:p w14:paraId="14D8880E" w14:textId="5455C5E7" w:rsidR="00E516B5" w:rsidRPr="00C675FD" w:rsidRDefault="00E516B5" w:rsidP="001A1707">
            <w:pPr>
              <w:jc w:val="center"/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>3 hours</w:t>
            </w:r>
          </w:p>
        </w:tc>
        <w:tc>
          <w:tcPr>
            <w:tcW w:w="3119" w:type="dxa"/>
          </w:tcPr>
          <w:p w14:paraId="17449470" w14:textId="227E71FB" w:rsidR="00652B80" w:rsidRPr="00652B80" w:rsidRDefault="00652B80" w:rsidP="002E02D6">
            <w:pPr>
              <w:pStyle w:val="Normalnumberedlist"/>
              <w:numPr>
                <w:ilvl w:val="0"/>
                <w:numId w:val="23"/>
              </w:numPr>
              <w:spacing w:before="80"/>
              <w:rPr>
                <w:b/>
                <w:bCs/>
              </w:rPr>
            </w:pPr>
            <w:r w:rsidRPr="00652B80">
              <w:rPr>
                <w:b/>
                <w:bCs/>
              </w:rPr>
              <w:t>Understand the stages of construction and the installation of services</w:t>
            </w:r>
          </w:p>
          <w:p w14:paraId="70A4BDE5" w14:textId="77777777" w:rsidR="00652B80" w:rsidRDefault="00652B80" w:rsidP="00E516B5">
            <w:pPr>
              <w:spacing w:before="40" w:after="40"/>
              <w:rPr>
                <w:rFonts w:eastAsia="Cambria"/>
                <w:b/>
                <w:lang w:eastAsia="en-US"/>
              </w:rPr>
            </w:pPr>
          </w:p>
          <w:p w14:paraId="469C6B73" w14:textId="7F823BC2" w:rsidR="00E516B5" w:rsidRPr="00652B80" w:rsidRDefault="00652B80" w:rsidP="00652B80">
            <w:pPr>
              <w:spacing w:before="40" w:after="40"/>
              <w:ind w:left="357"/>
              <w:rPr>
                <w:rFonts w:cs="Arial"/>
              </w:rPr>
            </w:pPr>
            <w:r>
              <w:rPr>
                <w:rFonts w:cs="Arial"/>
              </w:rPr>
              <w:t xml:space="preserve">3.2 </w:t>
            </w:r>
            <w:r w:rsidR="00E516B5" w:rsidRPr="00652B80">
              <w:rPr>
                <w:rFonts w:cs="Arial"/>
              </w:rPr>
              <w:t>Typical sequence of tasks used to construct a two-storey building</w:t>
            </w:r>
          </w:p>
          <w:p w14:paraId="51E848F1" w14:textId="77777777" w:rsidR="00E516B5" w:rsidRPr="00E36AF8" w:rsidRDefault="00E516B5" w:rsidP="00626466">
            <w:pPr>
              <w:pStyle w:val="Normalheadingblack"/>
            </w:pPr>
          </w:p>
        </w:tc>
        <w:tc>
          <w:tcPr>
            <w:tcW w:w="8650" w:type="dxa"/>
          </w:tcPr>
          <w:p w14:paraId="3E39D8D6" w14:textId="77777777" w:rsidR="00E516B5" w:rsidRPr="00825D2C" w:rsidRDefault="00E516B5" w:rsidP="00E516B5">
            <w:pPr>
              <w:pStyle w:val="Normalheadingred"/>
              <w:rPr>
                <w:color w:val="0070C0"/>
              </w:rPr>
            </w:pPr>
            <w:r w:rsidRPr="00825D2C">
              <w:rPr>
                <w:color w:val="0070C0"/>
              </w:rPr>
              <w:t>Activities:</w:t>
            </w:r>
          </w:p>
          <w:p w14:paraId="4C40623B" w14:textId="40EBB528" w:rsidR="00E516B5" w:rsidRPr="00AC0F7D" w:rsidRDefault="00E516B5" w:rsidP="00AC0F7D">
            <w:pPr>
              <w:pStyle w:val="Normalbulletlist"/>
            </w:pPr>
            <w:r w:rsidRPr="00AC0F7D">
              <w:t>Discuss the sequence of construction of a two-storey building and what labour and plant is required at each stage of the construction process</w:t>
            </w:r>
            <w:r w:rsidR="00476D4F">
              <w:t>.</w:t>
            </w:r>
          </w:p>
          <w:p w14:paraId="5D055F21" w14:textId="0DDFE17B" w:rsidR="00E516B5" w:rsidRPr="00AC0F7D" w:rsidRDefault="00E516B5" w:rsidP="00AC0F7D">
            <w:pPr>
              <w:pStyle w:val="Normalbulletlist"/>
            </w:pPr>
            <w:r w:rsidRPr="00AC0F7D">
              <w:t>Discuss the various methods that a work programme can be produced</w:t>
            </w:r>
            <w:r w:rsidR="00476D4F">
              <w:t xml:space="preserve"> by</w:t>
            </w:r>
            <w:r w:rsidRPr="00AC0F7D">
              <w:t xml:space="preserve"> Gant</w:t>
            </w:r>
            <w:r w:rsidR="00476D4F">
              <w:t>t</w:t>
            </w:r>
            <w:r w:rsidRPr="00AC0F7D">
              <w:t xml:space="preserve"> charts, critical path analysis</w:t>
            </w:r>
            <w:r w:rsidR="00476D4F">
              <w:t>, etc</w:t>
            </w:r>
            <w:r w:rsidRPr="00AC0F7D">
              <w:t>.</w:t>
            </w:r>
          </w:p>
          <w:p w14:paraId="321F4BD5" w14:textId="60D9E274" w:rsidR="00E516B5" w:rsidRPr="00AC0F7D" w:rsidRDefault="00E516B5" w:rsidP="00AC0F7D">
            <w:pPr>
              <w:pStyle w:val="Normalbulletlist"/>
            </w:pPr>
            <w:r w:rsidRPr="00AC0F7D">
              <w:t xml:space="preserve">Explain the importance of careful planning and the implications of poor planning on the work programme </w:t>
            </w:r>
            <w:r w:rsidR="00476D4F">
              <w:t xml:space="preserve">– use the </w:t>
            </w:r>
            <w:r w:rsidRPr="00AC0F7D">
              <w:t>6Ps</w:t>
            </w:r>
            <w:r w:rsidR="00476D4F">
              <w:t xml:space="preserve"> to demonstrate this.</w:t>
            </w:r>
          </w:p>
          <w:p w14:paraId="75ACF1DC" w14:textId="3524B880" w:rsidR="00E516B5" w:rsidRPr="00AC0F7D" w:rsidRDefault="00E516B5" w:rsidP="00AC0F7D">
            <w:pPr>
              <w:pStyle w:val="Normalbulletlist"/>
            </w:pPr>
            <w:r w:rsidRPr="00AC0F7D">
              <w:t>Learners to produce a basic programme of work</w:t>
            </w:r>
            <w:r w:rsidR="00476D4F">
              <w:t>.</w:t>
            </w:r>
          </w:p>
          <w:p w14:paraId="06C769B4" w14:textId="77777777" w:rsidR="00E516B5" w:rsidRPr="00825D2C" w:rsidRDefault="00E516B5" w:rsidP="00E516B5">
            <w:pPr>
              <w:pStyle w:val="Normalheadingred"/>
              <w:rPr>
                <w:color w:val="0070C0"/>
              </w:rPr>
            </w:pPr>
            <w:r w:rsidRPr="00825D2C">
              <w:rPr>
                <w:color w:val="0070C0"/>
              </w:rPr>
              <w:t>Resources:</w:t>
            </w:r>
          </w:p>
          <w:p w14:paraId="5A02C91F" w14:textId="6B913D54" w:rsidR="008B4FDA" w:rsidRPr="00400C23" w:rsidRDefault="008B4FDA" w:rsidP="00AC0F7D">
            <w:pPr>
              <w:pStyle w:val="Normalbulletlist"/>
              <w:rPr>
                <w:b/>
                <w:bCs w:val="0"/>
              </w:rPr>
            </w:pPr>
            <w:r w:rsidRPr="00400C23">
              <w:rPr>
                <w:b/>
                <w:bCs w:val="0"/>
              </w:rPr>
              <w:t>PowerPoint 3</w:t>
            </w:r>
            <w:r w:rsidR="00A31CD4" w:rsidRPr="00400C23">
              <w:rPr>
                <w:b/>
                <w:bCs w:val="0"/>
              </w:rPr>
              <w:t>: Understanding the stages of construction and the installation of services</w:t>
            </w:r>
          </w:p>
          <w:p w14:paraId="1C920011" w14:textId="54D05D94" w:rsidR="00AC0F7D" w:rsidRPr="00D74139" w:rsidRDefault="00E516B5" w:rsidP="00AC0F7D">
            <w:pPr>
              <w:pStyle w:val="Normalbulletlist"/>
              <w:rPr>
                <w:b/>
                <w:bCs w:val="0"/>
                <w:color w:val="0070C0"/>
              </w:rPr>
            </w:pPr>
            <w:r w:rsidRPr="00D74139">
              <w:rPr>
                <w:b/>
                <w:bCs w:val="0"/>
              </w:rPr>
              <w:t>Worksheet 10</w:t>
            </w:r>
            <w:r w:rsidR="00AC0F7D" w:rsidRPr="00D74139">
              <w:rPr>
                <w:b/>
                <w:bCs w:val="0"/>
              </w:rPr>
              <w:t xml:space="preserve">: </w:t>
            </w:r>
            <w:r w:rsidR="00D74139" w:rsidRPr="00D74139">
              <w:rPr>
                <w:b/>
                <w:bCs w:val="0"/>
              </w:rPr>
              <w:t>Sequence of works 1</w:t>
            </w:r>
          </w:p>
          <w:p w14:paraId="574326CE" w14:textId="00C655E0" w:rsidR="00E516B5" w:rsidRPr="00825D2C" w:rsidRDefault="00AC0F7D" w:rsidP="00AC0F7D">
            <w:pPr>
              <w:pStyle w:val="Normalbulletlist"/>
              <w:rPr>
                <w:color w:val="0070C0"/>
              </w:rPr>
            </w:pPr>
            <w:r w:rsidRPr="00D74139">
              <w:rPr>
                <w:b/>
                <w:bCs w:val="0"/>
              </w:rPr>
              <w:t>Worksheet</w:t>
            </w:r>
            <w:r w:rsidR="00E516B5" w:rsidRPr="00D74139">
              <w:rPr>
                <w:b/>
                <w:bCs w:val="0"/>
              </w:rPr>
              <w:t xml:space="preserve"> 11</w:t>
            </w:r>
            <w:r w:rsidRPr="00D74139">
              <w:rPr>
                <w:b/>
                <w:bCs w:val="0"/>
              </w:rPr>
              <w:t>:</w:t>
            </w:r>
            <w:r w:rsidR="00D74139" w:rsidRPr="00D74139">
              <w:rPr>
                <w:b/>
                <w:bCs w:val="0"/>
              </w:rPr>
              <w:t xml:space="preserve"> Sequence of works 2</w:t>
            </w:r>
          </w:p>
        </w:tc>
        <w:tc>
          <w:tcPr>
            <w:tcW w:w="1758" w:type="dxa"/>
          </w:tcPr>
          <w:p w14:paraId="63183169" w14:textId="461F30AA" w:rsidR="00E516B5" w:rsidRDefault="00E516B5" w:rsidP="00E516B5">
            <w:pPr>
              <w:rPr>
                <w:rFonts w:cs="Arial"/>
                <w:b/>
                <w:bCs/>
                <w:szCs w:val="22"/>
              </w:rPr>
            </w:pPr>
            <w:r w:rsidRPr="00C675FD">
              <w:rPr>
                <w:rFonts w:cs="Arial"/>
                <w:b/>
                <w:bCs/>
                <w:szCs w:val="22"/>
              </w:rPr>
              <w:t>Worksheet</w:t>
            </w:r>
            <w:r w:rsidR="00EF344E">
              <w:rPr>
                <w:rFonts w:cs="Arial"/>
                <w:b/>
                <w:bCs/>
                <w:szCs w:val="22"/>
              </w:rPr>
              <w:t>s</w:t>
            </w:r>
            <w:r w:rsidRPr="00C675FD">
              <w:rPr>
                <w:rFonts w:cs="Arial"/>
                <w:b/>
                <w:bCs/>
                <w:szCs w:val="22"/>
              </w:rPr>
              <w:t xml:space="preserve"> 10</w:t>
            </w:r>
            <w:r w:rsidR="00EF344E">
              <w:rPr>
                <w:rFonts w:cs="Arial"/>
                <w:b/>
                <w:bCs/>
                <w:szCs w:val="22"/>
              </w:rPr>
              <w:t xml:space="preserve"> and 11</w:t>
            </w:r>
          </w:p>
          <w:p w14:paraId="359AB343" w14:textId="0ADBF273" w:rsidR="00EF344E" w:rsidRDefault="00EF344E" w:rsidP="00E516B5">
            <w:pPr>
              <w:rPr>
                <w:rFonts w:cs="Arial"/>
                <w:b/>
                <w:bCs/>
                <w:szCs w:val="22"/>
              </w:rPr>
            </w:pPr>
          </w:p>
          <w:p w14:paraId="32F0E8D7" w14:textId="31D44CB8" w:rsidR="00EF344E" w:rsidRPr="00400C23" w:rsidRDefault="00EF344E" w:rsidP="00E516B5">
            <w:pPr>
              <w:rPr>
                <w:rFonts w:cs="Arial"/>
                <w:szCs w:val="22"/>
              </w:rPr>
            </w:pPr>
            <w:r w:rsidRPr="00400C23">
              <w:rPr>
                <w:rFonts w:cs="Arial"/>
                <w:szCs w:val="22"/>
              </w:rPr>
              <w:t xml:space="preserve">Feedback on Worksheets </w:t>
            </w:r>
            <w:r>
              <w:rPr>
                <w:rFonts w:cs="Arial"/>
                <w:szCs w:val="22"/>
              </w:rPr>
              <w:br/>
            </w:r>
            <w:r w:rsidRPr="00400C23">
              <w:rPr>
                <w:rFonts w:cs="Arial"/>
                <w:szCs w:val="22"/>
              </w:rPr>
              <w:t>10 and 11</w:t>
            </w:r>
          </w:p>
          <w:p w14:paraId="4634A432" w14:textId="77777777" w:rsidR="00E516B5" w:rsidRPr="00C675FD" w:rsidRDefault="00E516B5">
            <w:pPr>
              <w:rPr>
                <w:rFonts w:cs="Arial"/>
                <w:szCs w:val="22"/>
              </w:rPr>
            </w:pPr>
          </w:p>
        </w:tc>
      </w:tr>
      <w:tr w:rsidR="00397619" w:rsidRPr="00E36AF8" w14:paraId="2E83B4E2" w14:textId="77777777" w:rsidTr="00C675FD">
        <w:trPr>
          <w:jc w:val="center"/>
        </w:trPr>
        <w:tc>
          <w:tcPr>
            <w:tcW w:w="1117" w:type="dxa"/>
          </w:tcPr>
          <w:p w14:paraId="1B94C996" w14:textId="4CC23B67" w:rsidR="00397619" w:rsidRDefault="00E516B5" w:rsidP="001A1707">
            <w:pPr>
              <w:jc w:val="center"/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>1</w:t>
            </w:r>
            <w:r w:rsidR="00EC18BE" w:rsidRPr="00C675FD">
              <w:rPr>
                <w:rFonts w:cs="Arial"/>
                <w:szCs w:val="22"/>
              </w:rPr>
              <w:t>1</w:t>
            </w:r>
          </w:p>
          <w:p w14:paraId="526DC3B8" w14:textId="77777777" w:rsidR="00866B09" w:rsidRPr="00C675FD" w:rsidRDefault="00866B09" w:rsidP="001A1707">
            <w:pPr>
              <w:jc w:val="center"/>
              <w:rPr>
                <w:rFonts w:cs="Arial"/>
                <w:szCs w:val="22"/>
              </w:rPr>
            </w:pPr>
          </w:p>
          <w:p w14:paraId="36063C8F" w14:textId="77777777" w:rsidR="00397619" w:rsidRPr="00C675FD" w:rsidRDefault="00397619" w:rsidP="001A1707">
            <w:pPr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>3 hours</w:t>
            </w:r>
          </w:p>
        </w:tc>
        <w:tc>
          <w:tcPr>
            <w:tcW w:w="3119" w:type="dxa"/>
          </w:tcPr>
          <w:p w14:paraId="69FF97A1" w14:textId="77777777" w:rsidR="00593881" w:rsidRPr="00593881" w:rsidRDefault="00593881" w:rsidP="002E02D6">
            <w:pPr>
              <w:pStyle w:val="Normalnumberedlist"/>
              <w:numPr>
                <w:ilvl w:val="0"/>
                <w:numId w:val="25"/>
              </w:numPr>
              <w:spacing w:before="80"/>
              <w:rPr>
                <w:b/>
                <w:bCs/>
              </w:rPr>
            </w:pPr>
            <w:r w:rsidRPr="00593881">
              <w:rPr>
                <w:b/>
                <w:bCs/>
              </w:rPr>
              <w:t>Understand the stages of construction and the installation of services</w:t>
            </w:r>
          </w:p>
          <w:p w14:paraId="56909B99" w14:textId="77777777" w:rsidR="00397619" w:rsidRDefault="00397619" w:rsidP="001A1707">
            <w:pPr>
              <w:pStyle w:val="Normalheadingblack"/>
            </w:pPr>
          </w:p>
          <w:p w14:paraId="04AE1467" w14:textId="4506701E" w:rsidR="00397619" w:rsidRDefault="00593881" w:rsidP="00593881">
            <w:pPr>
              <w:pStyle w:val="Normalheadingblack"/>
              <w:ind w:left="357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3.3 </w:t>
            </w:r>
            <w:r w:rsidR="004D76DD">
              <w:rPr>
                <w:b w:val="0"/>
                <w:bCs/>
              </w:rPr>
              <w:t>Effective and productive working relationships</w:t>
            </w:r>
            <w:r w:rsidR="00487236">
              <w:rPr>
                <w:b w:val="0"/>
                <w:bCs/>
              </w:rPr>
              <w:t xml:space="preserve"> </w:t>
            </w:r>
            <w:r w:rsidR="00487236" w:rsidRPr="00487236">
              <w:rPr>
                <w:b w:val="0"/>
                <w:bCs/>
              </w:rPr>
              <w:t>between trades</w:t>
            </w:r>
          </w:p>
          <w:p w14:paraId="5307444D" w14:textId="77777777" w:rsidR="00397619" w:rsidRDefault="00397619" w:rsidP="001A1707"/>
          <w:p w14:paraId="58D412B7" w14:textId="77777777" w:rsidR="00397619" w:rsidRPr="00E36AF8" w:rsidRDefault="00397619" w:rsidP="001A1707"/>
        </w:tc>
        <w:tc>
          <w:tcPr>
            <w:tcW w:w="8650" w:type="dxa"/>
          </w:tcPr>
          <w:p w14:paraId="5ADEE107" w14:textId="77777777" w:rsidR="00397619" w:rsidRPr="00825D2C" w:rsidRDefault="00397619" w:rsidP="001A1707">
            <w:pPr>
              <w:pStyle w:val="Normalheadingred"/>
              <w:rPr>
                <w:color w:val="0070C0"/>
              </w:rPr>
            </w:pPr>
            <w:r w:rsidRPr="00825D2C">
              <w:rPr>
                <w:color w:val="0070C0"/>
              </w:rPr>
              <w:t>Activities:</w:t>
            </w:r>
          </w:p>
          <w:p w14:paraId="1465C755" w14:textId="53F47459" w:rsidR="00487236" w:rsidRPr="00CE30E4" w:rsidRDefault="00487236" w:rsidP="00632D1F">
            <w:pPr>
              <w:pStyle w:val="ListParagraph"/>
              <w:numPr>
                <w:ilvl w:val="0"/>
                <w:numId w:val="8"/>
              </w:numPr>
              <w:rPr>
                <w:rFonts w:cs="Arial"/>
                <w:szCs w:val="22"/>
              </w:rPr>
            </w:pPr>
            <w:r w:rsidRPr="00CE30E4">
              <w:rPr>
                <w:rFonts w:cs="Arial"/>
                <w:szCs w:val="22"/>
              </w:rPr>
              <w:t>Explain the advantages and disadvantages of a range of communication methods used within the sector</w:t>
            </w:r>
            <w:r w:rsidR="00000CDB">
              <w:rPr>
                <w:rFonts w:cs="Arial"/>
                <w:szCs w:val="22"/>
              </w:rPr>
              <w:t>.</w:t>
            </w:r>
            <w:r w:rsidRPr="00CE30E4">
              <w:rPr>
                <w:rFonts w:cs="Arial"/>
                <w:szCs w:val="22"/>
              </w:rPr>
              <w:t xml:space="preserve"> </w:t>
            </w:r>
          </w:p>
          <w:p w14:paraId="1F9CD2F6" w14:textId="642059C0" w:rsidR="00487236" w:rsidRPr="00CE30E4" w:rsidRDefault="00487236" w:rsidP="00632D1F">
            <w:pPr>
              <w:pStyle w:val="ListParagraph"/>
              <w:numPr>
                <w:ilvl w:val="0"/>
                <w:numId w:val="8"/>
              </w:numPr>
              <w:rPr>
                <w:rFonts w:cs="Arial"/>
                <w:szCs w:val="22"/>
              </w:rPr>
            </w:pPr>
            <w:r w:rsidRPr="00CE30E4">
              <w:rPr>
                <w:rFonts w:cs="Arial"/>
                <w:szCs w:val="22"/>
              </w:rPr>
              <w:t>Explain why various forms of communication are used in different settings</w:t>
            </w:r>
            <w:r w:rsidR="00000CDB">
              <w:rPr>
                <w:rFonts w:cs="Arial"/>
                <w:szCs w:val="22"/>
              </w:rPr>
              <w:t>,</w:t>
            </w:r>
            <w:r w:rsidRPr="00CE30E4">
              <w:rPr>
                <w:rFonts w:cs="Arial"/>
                <w:szCs w:val="22"/>
              </w:rPr>
              <w:t xml:space="preserve"> </w:t>
            </w:r>
            <w:proofErr w:type="gramStart"/>
            <w:r w:rsidRPr="00CE30E4">
              <w:rPr>
                <w:rFonts w:cs="Arial"/>
                <w:szCs w:val="22"/>
              </w:rPr>
              <w:t>i.e.</w:t>
            </w:r>
            <w:proofErr w:type="gramEnd"/>
            <w:r w:rsidRPr="00CE30E4">
              <w:rPr>
                <w:rFonts w:cs="Arial"/>
                <w:szCs w:val="22"/>
              </w:rPr>
              <w:t xml:space="preserve"> safety signs and notices displayed in prominent places reinforcing PPE requirements etc.</w:t>
            </w:r>
          </w:p>
          <w:p w14:paraId="5E55DAFE" w14:textId="61B14B28" w:rsidR="00487236" w:rsidRDefault="00487236" w:rsidP="00632D1F">
            <w:pPr>
              <w:pStyle w:val="ListParagraph"/>
              <w:numPr>
                <w:ilvl w:val="0"/>
                <w:numId w:val="8"/>
              </w:numPr>
              <w:rPr>
                <w:rFonts w:cs="Arial"/>
                <w:szCs w:val="22"/>
              </w:rPr>
            </w:pPr>
            <w:r w:rsidRPr="00CE30E4">
              <w:rPr>
                <w:rFonts w:cs="Arial"/>
                <w:szCs w:val="22"/>
              </w:rPr>
              <w:t>Discuss the importance of clear and concise communications and the implications of miscommunication</w:t>
            </w:r>
            <w:r w:rsidR="00000CDB">
              <w:rPr>
                <w:rFonts w:cs="Arial"/>
                <w:szCs w:val="22"/>
              </w:rPr>
              <w:t>.</w:t>
            </w:r>
          </w:p>
          <w:p w14:paraId="699D2B73" w14:textId="513BA9EB" w:rsidR="002E02D6" w:rsidRDefault="002E02D6" w:rsidP="002E02D6">
            <w:pPr>
              <w:rPr>
                <w:rFonts w:cs="Arial"/>
                <w:szCs w:val="22"/>
              </w:rPr>
            </w:pPr>
          </w:p>
          <w:p w14:paraId="78F28797" w14:textId="77777777" w:rsidR="002E02D6" w:rsidRPr="002E02D6" w:rsidRDefault="002E02D6" w:rsidP="002E02D6">
            <w:pPr>
              <w:rPr>
                <w:rFonts w:cs="Arial"/>
                <w:szCs w:val="22"/>
              </w:rPr>
            </w:pPr>
          </w:p>
          <w:p w14:paraId="1F68FAEE" w14:textId="77777777" w:rsidR="00397619" w:rsidRPr="00825D2C" w:rsidRDefault="00397619" w:rsidP="001A1707">
            <w:pPr>
              <w:pStyle w:val="Normalheadingred"/>
              <w:rPr>
                <w:color w:val="0070C0"/>
              </w:rPr>
            </w:pPr>
            <w:r w:rsidRPr="00825D2C">
              <w:rPr>
                <w:color w:val="0070C0"/>
              </w:rPr>
              <w:lastRenderedPageBreak/>
              <w:t>Resources:</w:t>
            </w:r>
          </w:p>
          <w:p w14:paraId="196F510F" w14:textId="7072C033" w:rsidR="00397619" w:rsidRPr="008B4FDA" w:rsidRDefault="00397619" w:rsidP="001A1707">
            <w:pPr>
              <w:pStyle w:val="Normalbulletlist"/>
              <w:rPr>
                <w:b/>
              </w:rPr>
            </w:pPr>
            <w:r w:rsidRPr="008B4FDA">
              <w:rPr>
                <w:b/>
              </w:rPr>
              <w:t xml:space="preserve">PowerPoint </w:t>
            </w:r>
            <w:r w:rsidR="00B5234D" w:rsidRPr="008B4FDA">
              <w:rPr>
                <w:b/>
              </w:rPr>
              <w:t>3</w:t>
            </w:r>
            <w:r w:rsidR="00A31CD4">
              <w:rPr>
                <w:b/>
              </w:rPr>
              <w:t xml:space="preserve">: </w:t>
            </w:r>
            <w:r w:rsidR="00A31CD4" w:rsidRPr="00A31CD4">
              <w:rPr>
                <w:b/>
              </w:rPr>
              <w:t>Understanding the stages of construction and the installation of services</w:t>
            </w:r>
          </w:p>
          <w:p w14:paraId="3072E972" w14:textId="5CAF6852" w:rsidR="00000CDB" w:rsidRPr="00DA42CD" w:rsidRDefault="00397619" w:rsidP="00D81A6D">
            <w:pPr>
              <w:pStyle w:val="Normalbulletlist"/>
              <w:rPr>
                <w:bCs w:val="0"/>
              </w:rPr>
            </w:pPr>
            <w:r w:rsidRPr="008B4FDA">
              <w:rPr>
                <w:b/>
              </w:rPr>
              <w:t>Worksheet</w:t>
            </w:r>
            <w:r w:rsidR="00B5234D" w:rsidRPr="008B4FDA">
              <w:rPr>
                <w:b/>
              </w:rPr>
              <w:t xml:space="preserve"> 1</w:t>
            </w:r>
            <w:r w:rsidR="00D41134" w:rsidRPr="008B4FDA">
              <w:rPr>
                <w:b/>
              </w:rPr>
              <w:t>2</w:t>
            </w:r>
            <w:r w:rsidR="00D8007D">
              <w:rPr>
                <w:b/>
              </w:rPr>
              <w:t>: Communications</w:t>
            </w:r>
          </w:p>
          <w:p w14:paraId="036CA9D5" w14:textId="77777777" w:rsidR="00DA42CD" w:rsidRDefault="00DA42CD" w:rsidP="00400C23">
            <w:pPr>
              <w:pStyle w:val="Normalbulletlist"/>
              <w:numPr>
                <w:ilvl w:val="0"/>
                <w:numId w:val="0"/>
              </w:numPr>
              <w:ind w:left="284"/>
              <w:rPr>
                <w:b/>
              </w:rPr>
            </w:pPr>
          </w:p>
          <w:p w14:paraId="162F1AD8" w14:textId="364B579B" w:rsidR="00DA42CD" w:rsidRPr="00661CA8" w:rsidRDefault="00DA42CD" w:rsidP="00DA42CD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Cs w:val="0"/>
              </w:rPr>
            </w:pPr>
          </w:p>
        </w:tc>
        <w:tc>
          <w:tcPr>
            <w:tcW w:w="1758" w:type="dxa"/>
          </w:tcPr>
          <w:p w14:paraId="40EABC1B" w14:textId="3DE02B28" w:rsidR="00397619" w:rsidRPr="00400C23" w:rsidRDefault="00397619" w:rsidP="001A1707">
            <w:pPr>
              <w:rPr>
                <w:rFonts w:cs="Arial"/>
                <w:b/>
                <w:szCs w:val="22"/>
              </w:rPr>
            </w:pPr>
            <w:r w:rsidRPr="00400C23">
              <w:rPr>
                <w:rFonts w:cs="Arial"/>
                <w:b/>
                <w:szCs w:val="22"/>
              </w:rPr>
              <w:lastRenderedPageBreak/>
              <w:t xml:space="preserve">Worksheet </w:t>
            </w:r>
            <w:r w:rsidR="00B5234D" w:rsidRPr="00400C23">
              <w:rPr>
                <w:rFonts w:cs="Arial"/>
                <w:b/>
                <w:szCs w:val="22"/>
              </w:rPr>
              <w:t>1</w:t>
            </w:r>
            <w:r w:rsidR="00D41134" w:rsidRPr="00400C23">
              <w:rPr>
                <w:rFonts w:cs="Arial"/>
                <w:b/>
                <w:szCs w:val="22"/>
              </w:rPr>
              <w:t>2</w:t>
            </w:r>
          </w:p>
          <w:p w14:paraId="2BDF5877" w14:textId="77777777" w:rsidR="00397619" w:rsidRPr="00C675FD" w:rsidRDefault="00397619" w:rsidP="001A1707">
            <w:pPr>
              <w:rPr>
                <w:rFonts w:cs="Arial"/>
                <w:szCs w:val="22"/>
              </w:rPr>
            </w:pPr>
          </w:p>
          <w:p w14:paraId="016C3040" w14:textId="50420268" w:rsidR="00397619" w:rsidRPr="00C675FD" w:rsidRDefault="00397619" w:rsidP="001A1707">
            <w:pPr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 xml:space="preserve">Feedback on </w:t>
            </w:r>
            <w:r w:rsidR="00000CDB">
              <w:rPr>
                <w:rFonts w:cs="Arial"/>
                <w:szCs w:val="22"/>
              </w:rPr>
              <w:t>W</w:t>
            </w:r>
            <w:r w:rsidR="00000CDB" w:rsidRPr="00C675FD">
              <w:rPr>
                <w:rFonts w:cs="Arial"/>
                <w:szCs w:val="22"/>
              </w:rPr>
              <w:t xml:space="preserve">orksheet </w:t>
            </w:r>
            <w:r w:rsidR="00B5234D" w:rsidRPr="00C675FD">
              <w:rPr>
                <w:rFonts w:cs="Arial"/>
                <w:szCs w:val="22"/>
              </w:rPr>
              <w:t>1</w:t>
            </w:r>
            <w:r w:rsidR="00D41134" w:rsidRPr="00C675FD">
              <w:rPr>
                <w:rFonts w:cs="Arial"/>
                <w:szCs w:val="22"/>
              </w:rPr>
              <w:t>2</w:t>
            </w:r>
          </w:p>
        </w:tc>
      </w:tr>
      <w:tr w:rsidR="00397619" w:rsidRPr="00E36AF8" w14:paraId="597E9783" w14:textId="77777777" w:rsidTr="00C675FD">
        <w:trPr>
          <w:jc w:val="center"/>
        </w:trPr>
        <w:tc>
          <w:tcPr>
            <w:tcW w:w="1117" w:type="dxa"/>
          </w:tcPr>
          <w:p w14:paraId="79F78F8E" w14:textId="57FA59DC" w:rsidR="00397619" w:rsidRDefault="00397619" w:rsidP="001A1707">
            <w:pPr>
              <w:jc w:val="center"/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>1</w:t>
            </w:r>
            <w:r w:rsidR="00EC18BE" w:rsidRPr="00C675FD">
              <w:rPr>
                <w:rFonts w:cs="Arial"/>
                <w:szCs w:val="22"/>
              </w:rPr>
              <w:t>2</w:t>
            </w:r>
          </w:p>
          <w:p w14:paraId="3A563BF7" w14:textId="77777777" w:rsidR="00866B09" w:rsidRPr="00C675FD" w:rsidRDefault="00866B09" w:rsidP="001A1707">
            <w:pPr>
              <w:jc w:val="center"/>
              <w:rPr>
                <w:rFonts w:cs="Arial"/>
                <w:szCs w:val="22"/>
              </w:rPr>
            </w:pPr>
          </w:p>
          <w:p w14:paraId="294B3073" w14:textId="77777777" w:rsidR="00397619" w:rsidRPr="00C675FD" w:rsidRDefault="00397619" w:rsidP="001A1707">
            <w:pPr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>3 hours</w:t>
            </w:r>
          </w:p>
        </w:tc>
        <w:tc>
          <w:tcPr>
            <w:tcW w:w="3119" w:type="dxa"/>
          </w:tcPr>
          <w:p w14:paraId="194BC17A" w14:textId="50D962B0" w:rsidR="00DA42CD" w:rsidRDefault="00DA42CD" w:rsidP="00F43BE6">
            <w:pPr>
              <w:pStyle w:val="Normalnumberedlist"/>
              <w:spacing w:before="80"/>
              <w:rPr>
                <w:b/>
                <w:bCs/>
              </w:rPr>
            </w:pPr>
            <w:r w:rsidRPr="00DA42CD">
              <w:rPr>
                <w:b/>
                <w:bCs/>
              </w:rPr>
              <w:t>Know the methods of promoting the services offered within the construction and built environment sector</w:t>
            </w:r>
          </w:p>
          <w:p w14:paraId="3EABD1AE" w14:textId="77777777" w:rsidR="00E750DF" w:rsidRPr="00DA42CD" w:rsidRDefault="00E750DF" w:rsidP="00400C23">
            <w:pPr>
              <w:pStyle w:val="Normalnumberedlist"/>
              <w:numPr>
                <w:ilvl w:val="0"/>
                <w:numId w:val="0"/>
              </w:numPr>
              <w:ind w:left="357"/>
              <w:rPr>
                <w:b/>
                <w:bCs/>
              </w:rPr>
            </w:pPr>
          </w:p>
          <w:p w14:paraId="2910A270" w14:textId="50AB6824" w:rsidR="00397619" w:rsidRPr="00E109C3" w:rsidRDefault="00DA42CD" w:rsidP="00DA42CD">
            <w:pPr>
              <w:pStyle w:val="Normalheadingblack"/>
              <w:ind w:left="357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4.1 </w:t>
            </w:r>
            <w:r w:rsidR="00E109C3" w:rsidRPr="00E109C3">
              <w:rPr>
                <w:b w:val="0"/>
                <w:bCs/>
              </w:rPr>
              <w:t>Methods of marketing</w:t>
            </w:r>
            <w:r w:rsidR="00E109C3">
              <w:rPr>
                <w:b w:val="0"/>
                <w:bCs/>
              </w:rPr>
              <w:t xml:space="preserve"> </w:t>
            </w:r>
          </w:p>
          <w:p w14:paraId="2F5884F8" w14:textId="4D3C6E14" w:rsidR="00E109C3" w:rsidRDefault="00DA42CD" w:rsidP="00DA42CD">
            <w:pPr>
              <w:pStyle w:val="Normalheadingblack"/>
              <w:ind w:left="357"/>
              <w:rPr>
                <w:b w:val="0"/>
                <w:bCs/>
              </w:rPr>
            </w:pPr>
            <w:r>
              <w:rPr>
                <w:b w:val="0"/>
                <w:bCs/>
              </w:rPr>
              <w:t>4.2 The i</w:t>
            </w:r>
            <w:r w:rsidR="00E109C3">
              <w:rPr>
                <w:b w:val="0"/>
                <w:bCs/>
              </w:rPr>
              <w:t xml:space="preserve">mpact of successful marketing </w:t>
            </w:r>
            <w:r>
              <w:rPr>
                <w:b w:val="0"/>
                <w:bCs/>
              </w:rPr>
              <w:t>on businesses</w:t>
            </w:r>
          </w:p>
          <w:p w14:paraId="146EB287" w14:textId="77777777" w:rsidR="00397619" w:rsidRPr="005A1ED9" w:rsidRDefault="00397619" w:rsidP="001A1707">
            <w:pPr>
              <w:pStyle w:val="Normalheadingblack"/>
              <w:ind w:left="720"/>
              <w:rPr>
                <w:b w:val="0"/>
                <w:bCs/>
              </w:rPr>
            </w:pPr>
          </w:p>
          <w:p w14:paraId="4C38E95C" w14:textId="77777777" w:rsidR="00397619" w:rsidRDefault="00397619" w:rsidP="001A1707"/>
          <w:p w14:paraId="3E5D4C3C" w14:textId="77777777" w:rsidR="00397619" w:rsidRPr="00E36AF8" w:rsidRDefault="00397619" w:rsidP="001A1707"/>
        </w:tc>
        <w:tc>
          <w:tcPr>
            <w:tcW w:w="8650" w:type="dxa"/>
          </w:tcPr>
          <w:p w14:paraId="1C425D29" w14:textId="77777777" w:rsidR="00397619" w:rsidRPr="00825D2C" w:rsidRDefault="00397619" w:rsidP="001A1707">
            <w:pPr>
              <w:pStyle w:val="Normalheadingred"/>
              <w:rPr>
                <w:color w:val="0070C0"/>
              </w:rPr>
            </w:pPr>
            <w:r w:rsidRPr="00825D2C">
              <w:rPr>
                <w:color w:val="0070C0"/>
              </w:rPr>
              <w:t>Activities:</w:t>
            </w:r>
          </w:p>
          <w:p w14:paraId="6ADBCC13" w14:textId="6097CE96" w:rsidR="00661CA8" w:rsidRDefault="00661CA8" w:rsidP="00632D1F">
            <w:pPr>
              <w:pStyle w:val="ListParagraph"/>
              <w:numPr>
                <w:ilvl w:val="0"/>
                <w:numId w:val="7"/>
              </w:numPr>
            </w:pPr>
            <w:r>
              <w:t>Ask learners to give examples of different marketing methods</w:t>
            </w:r>
            <w:r w:rsidR="00E750DF">
              <w:t>.</w:t>
            </w:r>
          </w:p>
          <w:p w14:paraId="420FD8A5" w14:textId="0ACA625C" w:rsidR="00CE30E4" w:rsidRDefault="00CE30E4" w:rsidP="00632D1F">
            <w:pPr>
              <w:pStyle w:val="ListParagraph"/>
              <w:numPr>
                <w:ilvl w:val="0"/>
                <w:numId w:val="7"/>
              </w:numPr>
            </w:pPr>
            <w:r>
              <w:t xml:space="preserve">Discuss how marketing has evolved over time </w:t>
            </w:r>
            <w:r w:rsidR="00E750DF">
              <w:t xml:space="preserve">and </w:t>
            </w:r>
            <w:r>
              <w:t>how social media has become a major marketing tool</w:t>
            </w:r>
            <w:r w:rsidR="00E750DF">
              <w:t>.</w:t>
            </w:r>
          </w:p>
          <w:p w14:paraId="434CB7AF" w14:textId="0F6329D9" w:rsidR="00CE30E4" w:rsidRDefault="00CE30E4" w:rsidP="00632D1F">
            <w:pPr>
              <w:pStyle w:val="ListParagraph"/>
              <w:numPr>
                <w:ilvl w:val="0"/>
                <w:numId w:val="7"/>
              </w:numPr>
            </w:pPr>
            <w:r>
              <w:t xml:space="preserve">Explain what defines a </w:t>
            </w:r>
            <w:r w:rsidR="00E750DF">
              <w:t xml:space="preserve">small to medium-sized enterprise (SME) </w:t>
            </w:r>
            <w:r>
              <w:t>and a large company</w:t>
            </w:r>
            <w:r w:rsidR="00B96BEF">
              <w:t>.</w:t>
            </w:r>
          </w:p>
          <w:p w14:paraId="712F8B1D" w14:textId="13DEDB64" w:rsidR="00CE30E4" w:rsidRDefault="00CE30E4" w:rsidP="00632D1F">
            <w:pPr>
              <w:pStyle w:val="ListParagraph"/>
              <w:numPr>
                <w:ilvl w:val="0"/>
                <w:numId w:val="7"/>
              </w:numPr>
            </w:pPr>
            <w:r>
              <w:t xml:space="preserve">Discuss the impact that successful marketing can have on a business and how investment is required </w:t>
            </w:r>
            <w:r w:rsidR="00E750DF">
              <w:t xml:space="preserve">for both marketing and </w:t>
            </w:r>
            <w:r>
              <w:t xml:space="preserve">to fund </w:t>
            </w:r>
            <w:r w:rsidR="00E750DF">
              <w:t xml:space="preserve">any </w:t>
            </w:r>
            <w:r>
              <w:t>growth</w:t>
            </w:r>
            <w:r w:rsidR="00E750DF">
              <w:t xml:space="preserve"> in the business from successful marketing activities.</w:t>
            </w:r>
          </w:p>
          <w:p w14:paraId="387EE913" w14:textId="77777777" w:rsidR="00397619" w:rsidRPr="00825D2C" w:rsidRDefault="00397619" w:rsidP="001A1707">
            <w:pPr>
              <w:pStyle w:val="Normalheadingred"/>
              <w:rPr>
                <w:color w:val="0070C0"/>
              </w:rPr>
            </w:pPr>
            <w:r w:rsidRPr="00825D2C">
              <w:rPr>
                <w:color w:val="0070C0"/>
              </w:rPr>
              <w:t>Resources:</w:t>
            </w:r>
          </w:p>
          <w:p w14:paraId="77C04EF9" w14:textId="57823AB5" w:rsidR="00397619" w:rsidRPr="00825D2C" w:rsidRDefault="00397619" w:rsidP="001A1707">
            <w:pPr>
              <w:pStyle w:val="Normalbulletlist"/>
              <w:rPr>
                <w:bCs w:val="0"/>
              </w:rPr>
            </w:pPr>
            <w:r w:rsidRPr="00A31CD4">
              <w:rPr>
                <w:b/>
              </w:rPr>
              <w:t xml:space="preserve">PowerPoint </w:t>
            </w:r>
            <w:r w:rsidR="00B5234D" w:rsidRPr="00A31CD4">
              <w:rPr>
                <w:b/>
              </w:rPr>
              <w:t>4</w:t>
            </w:r>
            <w:r w:rsidR="00A31CD4" w:rsidRPr="00A31CD4">
              <w:rPr>
                <w:b/>
              </w:rPr>
              <w:t>:</w:t>
            </w:r>
            <w:r w:rsidR="00A31CD4">
              <w:rPr>
                <w:bCs w:val="0"/>
              </w:rPr>
              <w:t xml:space="preserve"> </w:t>
            </w:r>
            <w:r w:rsidR="00A31CD4" w:rsidRPr="00A31CD4">
              <w:rPr>
                <w:b/>
                <w:bCs w:val="0"/>
              </w:rPr>
              <w:t>Know the methods of promoting the services offered within the construction and built environment sector</w:t>
            </w:r>
          </w:p>
          <w:p w14:paraId="4890740D" w14:textId="593897E6" w:rsidR="00511EC9" w:rsidRPr="00400C23" w:rsidRDefault="00397619" w:rsidP="00CE30E4">
            <w:pPr>
              <w:pStyle w:val="Normalbulletlist"/>
              <w:rPr>
                <w:b/>
              </w:rPr>
            </w:pPr>
            <w:r w:rsidRPr="00400C23">
              <w:rPr>
                <w:b/>
              </w:rPr>
              <w:t xml:space="preserve">Worksheet </w:t>
            </w:r>
            <w:r w:rsidR="00B5234D" w:rsidRPr="00400C23">
              <w:rPr>
                <w:b/>
              </w:rPr>
              <w:t>1</w:t>
            </w:r>
            <w:r w:rsidR="00D41134" w:rsidRPr="00400C23">
              <w:rPr>
                <w:b/>
              </w:rPr>
              <w:t>3</w:t>
            </w:r>
            <w:r w:rsidR="00E750DF">
              <w:rPr>
                <w:b/>
              </w:rPr>
              <w:t xml:space="preserve">: </w:t>
            </w:r>
            <w:r w:rsidR="00CB4748" w:rsidRPr="00CB4748">
              <w:rPr>
                <w:b/>
              </w:rPr>
              <w:t>Marketing and business development</w:t>
            </w:r>
          </w:p>
        </w:tc>
        <w:tc>
          <w:tcPr>
            <w:tcW w:w="1758" w:type="dxa"/>
          </w:tcPr>
          <w:p w14:paraId="4F073CE5" w14:textId="0DEAEA94" w:rsidR="00397619" w:rsidRPr="00400C23" w:rsidRDefault="00397619" w:rsidP="001A1707">
            <w:pPr>
              <w:rPr>
                <w:rFonts w:cs="Arial"/>
                <w:b/>
                <w:szCs w:val="22"/>
              </w:rPr>
            </w:pPr>
            <w:r w:rsidRPr="00400C23">
              <w:rPr>
                <w:rFonts w:cs="Arial"/>
                <w:b/>
                <w:szCs w:val="22"/>
              </w:rPr>
              <w:t xml:space="preserve">Worksheet </w:t>
            </w:r>
            <w:r w:rsidR="00B5234D" w:rsidRPr="00400C23">
              <w:rPr>
                <w:rFonts w:cs="Arial"/>
                <w:b/>
                <w:szCs w:val="22"/>
              </w:rPr>
              <w:t>1</w:t>
            </w:r>
            <w:r w:rsidR="00D41134" w:rsidRPr="00400C23">
              <w:rPr>
                <w:rFonts w:cs="Arial"/>
                <w:b/>
                <w:szCs w:val="22"/>
              </w:rPr>
              <w:t>3</w:t>
            </w:r>
          </w:p>
          <w:p w14:paraId="13E1E791" w14:textId="77777777" w:rsidR="00BB193E" w:rsidRPr="00C675FD" w:rsidRDefault="00BB193E" w:rsidP="001A1707">
            <w:pPr>
              <w:rPr>
                <w:rFonts w:cs="Arial"/>
                <w:szCs w:val="22"/>
              </w:rPr>
            </w:pPr>
          </w:p>
          <w:p w14:paraId="116563B9" w14:textId="67933450" w:rsidR="00397619" w:rsidRPr="00C675FD" w:rsidRDefault="00397619" w:rsidP="001A1707">
            <w:pPr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 xml:space="preserve">Feedback on </w:t>
            </w:r>
            <w:r w:rsidR="00E750DF">
              <w:rPr>
                <w:rFonts w:cs="Arial"/>
                <w:szCs w:val="22"/>
              </w:rPr>
              <w:t>W</w:t>
            </w:r>
            <w:r w:rsidR="00E750DF" w:rsidRPr="00C675FD">
              <w:rPr>
                <w:rFonts w:cs="Arial"/>
                <w:szCs w:val="22"/>
              </w:rPr>
              <w:t xml:space="preserve">orksheet </w:t>
            </w:r>
            <w:r w:rsidR="00B5234D" w:rsidRPr="00C675FD">
              <w:rPr>
                <w:rFonts w:cs="Arial"/>
                <w:szCs w:val="22"/>
              </w:rPr>
              <w:t>1</w:t>
            </w:r>
            <w:r w:rsidR="00D41134" w:rsidRPr="00C675FD">
              <w:rPr>
                <w:rFonts w:cs="Arial"/>
                <w:szCs w:val="22"/>
              </w:rPr>
              <w:t>3</w:t>
            </w:r>
          </w:p>
          <w:p w14:paraId="79AF69E6" w14:textId="77777777" w:rsidR="00397619" w:rsidRPr="00C675FD" w:rsidRDefault="00397619" w:rsidP="001A1707">
            <w:pPr>
              <w:rPr>
                <w:rFonts w:cs="Arial"/>
                <w:szCs w:val="22"/>
              </w:rPr>
            </w:pPr>
          </w:p>
        </w:tc>
      </w:tr>
      <w:tr w:rsidR="00397619" w:rsidRPr="00E36AF8" w14:paraId="4A3BF71D" w14:textId="77777777" w:rsidTr="00C675FD">
        <w:trPr>
          <w:jc w:val="center"/>
        </w:trPr>
        <w:tc>
          <w:tcPr>
            <w:tcW w:w="1117" w:type="dxa"/>
          </w:tcPr>
          <w:p w14:paraId="536C5716" w14:textId="194753EA" w:rsidR="00397619" w:rsidRDefault="00397619" w:rsidP="001A1707">
            <w:pPr>
              <w:jc w:val="center"/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>1</w:t>
            </w:r>
            <w:r w:rsidR="00EC18BE" w:rsidRPr="00C675FD">
              <w:rPr>
                <w:rFonts w:cs="Arial"/>
                <w:szCs w:val="22"/>
              </w:rPr>
              <w:t>3</w:t>
            </w:r>
          </w:p>
          <w:p w14:paraId="606B0209" w14:textId="77777777" w:rsidR="00866B09" w:rsidRPr="00C675FD" w:rsidRDefault="00866B09" w:rsidP="001A1707">
            <w:pPr>
              <w:jc w:val="center"/>
              <w:rPr>
                <w:rFonts w:cs="Arial"/>
                <w:szCs w:val="22"/>
              </w:rPr>
            </w:pPr>
          </w:p>
          <w:p w14:paraId="7E55C373" w14:textId="77777777" w:rsidR="00397619" w:rsidRPr="00C675FD" w:rsidRDefault="00397619" w:rsidP="001A1707">
            <w:pPr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>3 hours</w:t>
            </w:r>
          </w:p>
        </w:tc>
        <w:tc>
          <w:tcPr>
            <w:tcW w:w="3119" w:type="dxa"/>
          </w:tcPr>
          <w:p w14:paraId="6A2ACB6E" w14:textId="711C1710" w:rsidR="00B91573" w:rsidRPr="00B91573" w:rsidRDefault="00B91573" w:rsidP="00F43BE6">
            <w:pPr>
              <w:pStyle w:val="Normalnumberedlist"/>
              <w:spacing w:before="80"/>
              <w:rPr>
                <w:b/>
                <w:bCs/>
              </w:rPr>
            </w:pPr>
            <w:r w:rsidRPr="00B91573">
              <w:rPr>
                <w:b/>
                <w:bCs/>
              </w:rPr>
              <w:t xml:space="preserve">Know types of and purposes of maintenance of buildings, </w:t>
            </w:r>
            <w:proofErr w:type="gramStart"/>
            <w:r w:rsidRPr="00B91573">
              <w:rPr>
                <w:b/>
                <w:bCs/>
              </w:rPr>
              <w:t>structures</w:t>
            </w:r>
            <w:proofErr w:type="gramEnd"/>
            <w:r w:rsidRPr="00B91573">
              <w:rPr>
                <w:b/>
                <w:bCs/>
              </w:rPr>
              <w:t xml:space="preserve"> and installed services</w:t>
            </w:r>
          </w:p>
          <w:p w14:paraId="3A0355F6" w14:textId="77777777" w:rsidR="00B91573" w:rsidRDefault="00B91573" w:rsidP="001E2A38"/>
          <w:p w14:paraId="33AC258D" w14:textId="55B7176F" w:rsidR="001E2A38" w:rsidRPr="0078531F" w:rsidRDefault="00B91573" w:rsidP="00B91573">
            <w:pPr>
              <w:ind w:left="357"/>
            </w:pPr>
            <w:r>
              <w:rPr>
                <w:rFonts w:cs="Arial"/>
                <w:szCs w:val="22"/>
              </w:rPr>
              <w:t xml:space="preserve">5.1 </w:t>
            </w:r>
            <w:r w:rsidR="001E2A38" w:rsidRPr="001E2A38">
              <w:rPr>
                <w:rFonts w:cs="Arial"/>
                <w:szCs w:val="22"/>
              </w:rPr>
              <w:t xml:space="preserve">Types of servicing, maintenance schedules and repairs for </w:t>
            </w:r>
            <w:r w:rsidR="001E2A38" w:rsidRPr="001E2A38">
              <w:rPr>
                <w:rFonts w:cs="Arial"/>
                <w:szCs w:val="22"/>
              </w:rPr>
              <w:lastRenderedPageBreak/>
              <w:t>construction and BSE trades</w:t>
            </w:r>
          </w:p>
          <w:p w14:paraId="387F25CB" w14:textId="77777777" w:rsidR="00626466" w:rsidRPr="005A1ED9" w:rsidRDefault="00626466" w:rsidP="00626466">
            <w:pPr>
              <w:pStyle w:val="Normalheadingblack"/>
              <w:ind w:left="720"/>
              <w:rPr>
                <w:b w:val="0"/>
                <w:bCs/>
              </w:rPr>
            </w:pPr>
          </w:p>
          <w:p w14:paraId="6B4F0B49" w14:textId="77777777" w:rsidR="00397619" w:rsidRPr="00E36AF8" w:rsidRDefault="00397619" w:rsidP="00EC18BE">
            <w:pPr>
              <w:pStyle w:val="Normalheadingblack"/>
            </w:pPr>
          </w:p>
        </w:tc>
        <w:tc>
          <w:tcPr>
            <w:tcW w:w="8650" w:type="dxa"/>
          </w:tcPr>
          <w:p w14:paraId="465F9D71" w14:textId="77777777" w:rsidR="00626466" w:rsidRPr="00825D2C" w:rsidRDefault="00626466" w:rsidP="00626466">
            <w:pPr>
              <w:pStyle w:val="Normalheadingred"/>
              <w:rPr>
                <w:color w:val="0070C0"/>
              </w:rPr>
            </w:pPr>
            <w:r w:rsidRPr="00825D2C">
              <w:rPr>
                <w:color w:val="0070C0"/>
              </w:rPr>
              <w:lastRenderedPageBreak/>
              <w:t>Activities:</w:t>
            </w:r>
          </w:p>
          <w:p w14:paraId="7CC3C149" w14:textId="1E156DDE" w:rsidR="006018B8" w:rsidRPr="006018B8" w:rsidRDefault="006018B8" w:rsidP="006018B8">
            <w:pPr>
              <w:pStyle w:val="Normalbulletlist"/>
              <w:rPr>
                <w:color w:val="000000" w:themeColor="text1"/>
              </w:rPr>
            </w:pPr>
            <w:r w:rsidRPr="006018B8">
              <w:rPr>
                <w:color w:val="000000" w:themeColor="text1"/>
              </w:rPr>
              <w:t>Discuss planned and unplanned maintenance programmes and the advantages and disadvantages of each</w:t>
            </w:r>
            <w:r w:rsidR="00B96BEF">
              <w:rPr>
                <w:color w:val="000000" w:themeColor="text1"/>
              </w:rPr>
              <w:t>.</w:t>
            </w:r>
          </w:p>
          <w:p w14:paraId="777FA86C" w14:textId="40EA2833" w:rsidR="006018B8" w:rsidRPr="006018B8" w:rsidRDefault="006018B8" w:rsidP="006018B8">
            <w:pPr>
              <w:pStyle w:val="Normalbulletlist"/>
              <w:rPr>
                <w:color w:val="000000" w:themeColor="text1"/>
              </w:rPr>
            </w:pPr>
            <w:r w:rsidRPr="006018B8">
              <w:rPr>
                <w:color w:val="000000" w:themeColor="text1"/>
              </w:rPr>
              <w:t xml:space="preserve">Explain what a service plan is and give examples </w:t>
            </w:r>
            <w:r w:rsidR="00B96BEF">
              <w:rPr>
                <w:color w:val="000000" w:themeColor="text1"/>
              </w:rPr>
              <w:t xml:space="preserve">of </w:t>
            </w:r>
            <w:r w:rsidRPr="006018B8">
              <w:rPr>
                <w:color w:val="000000" w:themeColor="text1"/>
              </w:rPr>
              <w:t>when they are used</w:t>
            </w:r>
            <w:r w:rsidR="00B96BEF">
              <w:rPr>
                <w:color w:val="000000" w:themeColor="text1"/>
              </w:rPr>
              <w:t>.</w:t>
            </w:r>
          </w:p>
          <w:p w14:paraId="39279A56" w14:textId="52C79F63" w:rsidR="006018B8" w:rsidRPr="00F43BE6" w:rsidRDefault="006018B8" w:rsidP="006018B8">
            <w:pPr>
              <w:pStyle w:val="Normalbulletlist"/>
              <w:rPr>
                <w:color w:val="0070C0"/>
              </w:rPr>
            </w:pPr>
            <w:r w:rsidRPr="006018B8">
              <w:rPr>
                <w:color w:val="000000" w:themeColor="text1"/>
              </w:rPr>
              <w:t xml:space="preserve">Discuss the tasks </w:t>
            </w:r>
            <w:r w:rsidR="00B96BEF">
              <w:rPr>
                <w:color w:val="000000" w:themeColor="text1"/>
              </w:rPr>
              <w:t xml:space="preserve">that </w:t>
            </w:r>
            <w:r w:rsidRPr="006018B8">
              <w:rPr>
                <w:color w:val="000000" w:themeColor="text1"/>
              </w:rPr>
              <w:t xml:space="preserve">different construction and building services </w:t>
            </w:r>
            <w:r w:rsidR="00B96BEF">
              <w:rPr>
                <w:color w:val="000000" w:themeColor="text1"/>
              </w:rPr>
              <w:t>tradespeople</w:t>
            </w:r>
            <w:r w:rsidRPr="006018B8">
              <w:rPr>
                <w:color w:val="000000" w:themeColor="text1"/>
              </w:rPr>
              <w:t xml:space="preserve"> complete</w:t>
            </w:r>
            <w:r w:rsidR="00B96BEF">
              <w:rPr>
                <w:color w:val="000000" w:themeColor="text1"/>
              </w:rPr>
              <w:t>.</w:t>
            </w:r>
          </w:p>
          <w:p w14:paraId="4F3A8982" w14:textId="77777777" w:rsidR="00F43BE6" w:rsidRPr="00B3487B" w:rsidRDefault="00F43BE6" w:rsidP="00F43BE6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color w:val="0070C0"/>
              </w:rPr>
            </w:pPr>
          </w:p>
          <w:p w14:paraId="2B811B2C" w14:textId="77777777" w:rsidR="00B3487B" w:rsidRPr="006018B8" w:rsidRDefault="00B3487B" w:rsidP="00B3487B">
            <w:pPr>
              <w:pStyle w:val="Normalbulletlist"/>
              <w:numPr>
                <w:ilvl w:val="0"/>
                <w:numId w:val="0"/>
              </w:numPr>
              <w:ind w:left="284"/>
              <w:rPr>
                <w:color w:val="0070C0"/>
              </w:rPr>
            </w:pPr>
          </w:p>
          <w:p w14:paraId="45C3495E" w14:textId="6EB537B9" w:rsidR="00626466" w:rsidRPr="006018B8" w:rsidRDefault="00626466" w:rsidP="001E3C5B">
            <w:pPr>
              <w:pStyle w:val="Normalheadingred"/>
              <w:rPr>
                <w:bCs/>
              </w:rPr>
            </w:pPr>
            <w:r w:rsidRPr="006018B8">
              <w:lastRenderedPageBreak/>
              <w:t>Resources:</w:t>
            </w:r>
          </w:p>
          <w:p w14:paraId="6FE27309" w14:textId="189CB3B7" w:rsidR="00626466" w:rsidRPr="006532E1" w:rsidRDefault="00626466" w:rsidP="00626466">
            <w:pPr>
              <w:pStyle w:val="Normalbulletlist"/>
              <w:rPr>
                <w:b/>
              </w:rPr>
            </w:pPr>
            <w:r w:rsidRPr="006532E1">
              <w:rPr>
                <w:b/>
              </w:rPr>
              <w:t>PowerPoint 5</w:t>
            </w:r>
            <w:r w:rsidR="00AB7C6F">
              <w:rPr>
                <w:b/>
              </w:rPr>
              <w:t xml:space="preserve">: </w:t>
            </w:r>
            <w:r w:rsidR="00AB7C6F" w:rsidRPr="00AB7C6F">
              <w:rPr>
                <w:b/>
              </w:rPr>
              <w:t xml:space="preserve">Knowing the purpose of maintaining buildings, </w:t>
            </w:r>
            <w:proofErr w:type="gramStart"/>
            <w:r w:rsidR="00AB7C6F" w:rsidRPr="00AB7C6F">
              <w:rPr>
                <w:b/>
              </w:rPr>
              <w:t>structures</w:t>
            </w:r>
            <w:proofErr w:type="gramEnd"/>
            <w:r w:rsidR="00AB7C6F" w:rsidRPr="00AB7C6F">
              <w:rPr>
                <w:b/>
              </w:rPr>
              <w:t xml:space="preserve"> and installed services</w:t>
            </w:r>
          </w:p>
          <w:p w14:paraId="6F04DD35" w14:textId="16053290" w:rsidR="00B3487B" w:rsidRPr="006532E1" w:rsidRDefault="00626466" w:rsidP="00B3487B">
            <w:pPr>
              <w:pStyle w:val="Normalbulletlist"/>
              <w:rPr>
                <w:b/>
              </w:rPr>
            </w:pPr>
            <w:r w:rsidRPr="006532E1">
              <w:rPr>
                <w:b/>
              </w:rPr>
              <w:t>Worksheet 1</w:t>
            </w:r>
            <w:r w:rsidR="001C68E8" w:rsidRPr="006532E1">
              <w:rPr>
                <w:b/>
              </w:rPr>
              <w:t>4</w:t>
            </w:r>
            <w:r w:rsidR="00B96BEF">
              <w:rPr>
                <w:b/>
              </w:rPr>
              <w:t xml:space="preserve">: </w:t>
            </w:r>
            <w:r w:rsidR="002C348E" w:rsidRPr="002C348E">
              <w:rPr>
                <w:b/>
              </w:rPr>
              <w:t>Maintaining buildings and services</w:t>
            </w:r>
          </w:p>
          <w:p w14:paraId="1B027C22" w14:textId="77777777" w:rsidR="00B91573" w:rsidRDefault="00B91573" w:rsidP="006532E1">
            <w:pPr>
              <w:pStyle w:val="Normalbulletlist"/>
              <w:numPr>
                <w:ilvl w:val="0"/>
                <w:numId w:val="0"/>
              </w:numPr>
              <w:ind w:left="284"/>
              <w:rPr>
                <w:bCs w:val="0"/>
              </w:rPr>
            </w:pPr>
          </w:p>
          <w:p w14:paraId="2563F93F" w14:textId="77777777" w:rsidR="00B91573" w:rsidRDefault="00B91573" w:rsidP="006532E1">
            <w:pPr>
              <w:pStyle w:val="Normalbulletlist"/>
              <w:numPr>
                <w:ilvl w:val="0"/>
                <w:numId w:val="0"/>
              </w:numPr>
              <w:ind w:left="284"/>
              <w:rPr>
                <w:bCs w:val="0"/>
              </w:rPr>
            </w:pPr>
          </w:p>
          <w:p w14:paraId="3E1E9ABC" w14:textId="4960E5FD" w:rsidR="00B91573" w:rsidRPr="00EC18BE" w:rsidRDefault="00B91573" w:rsidP="006532E1">
            <w:pPr>
              <w:pStyle w:val="Normalbulletlist"/>
              <w:numPr>
                <w:ilvl w:val="0"/>
                <w:numId w:val="0"/>
              </w:numPr>
              <w:ind w:left="284"/>
              <w:rPr>
                <w:bCs w:val="0"/>
              </w:rPr>
            </w:pPr>
          </w:p>
        </w:tc>
        <w:tc>
          <w:tcPr>
            <w:tcW w:w="1758" w:type="dxa"/>
          </w:tcPr>
          <w:p w14:paraId="50E1678E" w14:textId="0EA1E540" w:rsidR="00397619" w:rsidRPr="00C675FD" w:rsidRDefault="00397619" w:rsidP="001A1707">
            <w:pPr>
              <w:rPr>
                <w:rFonts w:cs="Arial"/>
                <w:b/>
                <w:szCs w:val="22"/>
              </w:rPr>
            </w:pPr>
            <w:r w:rsidRPr="00C675FD">
              <w:rPr>
                <w:rFonts w:cs="Arial"/>
                <w:b/>
                <w:szCs w:val="22"/>
              </w:rPr>
              <w:lastRenderedPageBreak/>
              <w:t xml:space="preserve">Worksheet </w:t>
            </w:r>
            <w:r w:rsidR="00B5234D" w:rsidRPr="00C675FD">
              <w:rPr>
                <w:rFonts w:cs="Arial"/>
                <w:b/>
                <w:szCs w:val="22"/>
              </w:rPr>
              <w:t>1</w:t>
            </w:r>
            <w:r w:rsidR="001C68E8" w:rsidRPr="00C675FD">
              <w:rPr>
                <w:rFonts w:cs="Arial"/>
                <w:b/>
                <w:szCs w:val="22"/>
              </w:rPr>
              <w:t>4</w:t>
            </w:r>
          </w:p>
          <w:p w14:paraId="54FE9BDC" w14:textId="77777777" w:rsidR="00397619" w:rsidRPr="00C675FD" w:rsidRDefault="00397619" w:rsidP="001A1707">
            <w:pPr>
              <w:rPr>
                <w:rFonts w:cs="Arial"/>
                <w:szCs w:val="22"/>
              </w:rPr>
            </w:pPr>
          </w:p>
          <w:p w14:paraId="46AE2FBF" w14:textId="032C893E" w:rsidR="00397619" w:rsidRPr="00C675FD" w:rsidRDefault="00397619" w:rsidP="001A1707">
            <w:pPr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 xml:space="preserve">Feedback on </w:t>
            </w:r>
            <w:r w:rsidR="00B96BEF">
              <w:rPr>
                <w:rFonts w:cs="Arial"/>
                <w:szCs w:val="22"/>
              </w:rPr>
              <w:t>W</w:t>
            </w:r>
            <w:r w:rsidR="00B96BEF" w:rsidRPr="00C675FD">
              <w:rPr>
                <w:rFonts w:cs="Arial"/>
                <w:szCs w:val="22"/>
              </w:rPr>
              <w:t xml:space="preserve">orksheet </w:t>
            </w:r>
            <w:r w:rsidR="00B5234D" w:rsidRPr="00C675FD">
              <w:rPr>
                <w:rFonts w:cs="Arial"/>
                <w:szCs w:val="22"/>
              </w:rPr>
              <w:t>1</w:t>
            </w:r>
            <w:r w:rsidR="001C68E8" w:rsidRPr="00C675FD">
              <w:rPr>
                <w:rFonts w:cs="Arial"/>
                <w:szCs w:val="22"/>
              </w:rPr>
              <w:t>4</w:t>
            </w:r>
          </w:p>
          <w:p w14:paraId="699F2823" w14:textId="77777777" w:rsidR="00397619" w:rsidRPr="00C675FD" w:rsidRDefault="00397619" w:rsidP="001A1707">
            <w:pPr>
              <w:rPr>
                <w:rFonts w:cs="Arial"/>
                <w:szCs w:val="22"/>
              </w:rPr>
            </w:pPr>
          </w:p>
          <w:p w14:paraId="6704D9BD" w14:textId="77777777" w:rsidR="001C68E8" w:rsidRPr="00C675FD" w:rsidRDefault="001C68E8" w:rsidP="001A1707">
            <w:pPr>
              <w:rPr>
                <w:rFonts w:cs="Arial"/>
                <w:szCs w:val="22"/>
              </w:rPr>
            </w:pPr>
          </w:p>
          <w:p w14:paraId="236A90A6" w14:textId="14825508" w:rsidR="001C68E8" w:rsidRPr="00C675FD" w:rsidRDefault="001C68E8" w:rsidP="00EC18BE">
            <w:pPr>
              <w:rPr>
                <w:rFonts w:cs="Arial"/>
                <w:szCs w:val="22"/>
              </w:rPr>
            </w:pPr>
          </w:p>
        </w:tc>
      </w:tr>
      <w:tr w:rsidR="00EC18BE" w:rsidRPr="00E36AF8" w14:paraId="319051F6" w14:textId="77777777" w:rsidTr="00C675FD">
        <w:trPr>
          <w:jc w:val="center"/>
        </w:trPr>
        <w:tc>
          <w:tcPr>
            <w:tcW w:w="1117" w:type="dxa"/>
          </w:tcPr>
          <w:p w14:paraId="3C9999D8" w14:textId="4DC59630" w:rsidR="00EC18BE" w:rsidRDefault="00EC18BE" w:rsidP="001A1707">
            <w:pPr>
              <w:jc w:val="center"/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>14</w:t>
            </w:r>
          </w:p>
          <w:p w14:paraId="301F8C6D" w14:textId="77777777" w:rsidR="00B96BEF" w:rsidRPr="00C675FD" w:rsidRDefault="00B96BEF" w:rsidP="001A1707">
            <w:pPr>
              <w:jc w:val="center"/>
              <w:rPr>
                <w:rFonts w:cs="Arial"/>
                <w:szCs w:val="22"/>
              </w:rPr>
            </w:pPr>
          </w:p>
          <w:p w14:paraId="07265175" w14:textId="06192E2D" w:rsidR="00EC18BE" w:rsidRPr="00C675FD" w:rsidRDefault="00EC18BE" w:rsidP="001A1707">
            <w:pPr>
              <w:jc w:val="center"/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>3 hours</w:t>
            </w:r>
          </w:p>
        </w:tc>
        <w:tc>
          <w:tcPr>
            <w:tcW w:w="3119" w:type="dxa"/>
          </w:tcPr>
          <w:p w14:paraId="7C05BE66" w14:textId="455AF508" w:rsidR="0079641A" w:rsidRDefault="0079641A" w:rsidP="00B6443C">
            <w:pPr>
              <w:pStyle w:val="Normalnumberedlist"/>
              <w:numPr>
                <w:ilvl w:val="0"/>
                <w:numId w:val="27"/>
              </w:numPr>
              <w:spacing w:before="80"/>
              <w:rPr>
                <w:b/>
                <w:bCs/>
              </w:rPr>
            </w:pPr>
            <w:r w:rsidRPr="0079641A">
              <w:rPr>
                <w:b/>
                <w:bCs/>
              </w:rPr>
              <w:t xml:space="preserve">Know types of and purposes of maintenance of buildings, </w:t>
            </w:r>
            <w:proofErr w:type="gramStart"/>
            <w:r w:rsidRPr="0079641A">
              <w:rPr>
                <w:b/>
                <w:bCs/>
              </w:rPr>
              <w:t>structures</w:t>
            </w:r>
            <w:proofErr w:type="gramEnd"/>
            <w:r w:rsidRPr="0079641A">
              <w:rPr>
                <w:b/>
                <w:bCs/>
              </w:rPr>
              <w:t xml:space="preserve"> and installed services</w:t>
            </w:r>
          </w:p>
          <w:p w14:paraId="4D772007" w14:textId="77777777" w:rsidR="00B96BEF" w:rsidRPr="0079641A" w:rsidRDefault="00B96BEF" w:rsidP="00400C23">
            <w:pPr>
              <w:pStyle w:val="Normalnumberedlist"/>
              <w:numPr>
                <w:ilvl w:val="0"/>
                <w:numId w:val="0"/>
              </w:numPr>
              <w:ind w:left="357"/>
              <w:rPr>
                <w:b/>
                <w:bCs/>
              </w:rPr>
            </w:pPr>
          </w:p>
          <w:p w14:paraId="10CE2DBA" w14:textId="22710615" w:rsidR="00EC18BE" w:rsidRDefault="0079641A" w:rsidP="0079641A">
            <w:pPr>
              <w:pStyle w:val="Normalheadingblack"/>
              <w:ind w:left="357"/>
              <w:rPr>
                <w:b w:val="0"/>
                <w:bCs/>
              </w:rPr>
            </w:pPr>
            <w:r>
              <w:rPr>
                <w:b w:val="0"/>
                <w:bCs/>
              </w:rPr>
              <w:t>5.</w:t>
            </w:r>
            <w:r w:rsidR="00E70E35">
              <w:rPr>
                <w:b w:val="0"/>
                <w:bCs/>
              </w:rPr>
              <w:t>2</w:t>
            </w:r>
            <w:r>
              <w:rPr>
                <w:b w:val="0"/>
                <w:bCs/>
              </w:rPr>
              <w:t xml:space="preserve"> </w:t>
            </w:r>
            <w:r w:rsidR="00EC18BE" w:rsidRPr="00E109C3">
              <w:rPr>
                <w:b w:val="0"/>
                <w:bCs/>
              </w:rPr>
              <w:t>The purpose of servicing and maintenance</w:t>
            </w:r>
          </w:p>
          <w:p w14:paraId="640FB557" w14:textId="77777777" w:rsidR="00EC18BE" w:rsidRPr="00E36AF8" w:rsidRDefault="00EC18BE" w:rsidP="001A1707">
            <w:pPr>
              <w:pStyle w:val="Normalheadingblack"/>
            </w:pPr>
          </w:p>
        </w:tc>
        <w:tc>
          <w:tcPr>
            <w:tcW w:w="8650" w:type="dxa"/>
          </w:tcPr>
          <w:p w14:paraId="3E27689A" w14:textId="77777777" w:rsidR="00EC18BE" w:rsidRPr="00B3487B" w:rsidRDefault="00EC18BE" w:rsidP="00EC18BE">
            <w:pPr>
              <w:pStyle w:val="Normalheadingred"/>
              <w:rPr>
                <w:color w:val="0070C0"/>
              </w:rPr>
            </w:pPr>
            <w:r w:rsidRPr="00825D2C">
              <w:rPr>
                <w:color w:val="0070C0"/>
              </w:rPr>
              <w:t>Activities:</w:t>
            </w:r>
          </w:p>
          <w:p w14:paraId="08E4A83A" w14:textId="5E99AF37" w:rsidR="00EC18BE" w:rsidRPr="00400C23" w:rsidRDefault="00EC18BE" w:rsidP="00400C23">
            <w:pPr>
              <w:pStyle w:val="Normalbulletlist"/>
              <w:rPr>
                <w:color w:val="000000" w:themeColor="text1"/>
              </w:rPr>
            </w:pPr>
            <w:r w:rsidRPr="00400C23">
              <w:rPr>
                <w:color w:val="000000" w:themeColor="text1"/>
              </w:rPr>
              <w:t xml:space="preserve">Discuss how the regular maintenance of the fabric of a building extends the life and reduces </w:t>
            </w:r>
            <w:r w:rsidR="008921A3" w:rsidRPr="00400C23">
              <w:rPr>
                <w:color w:val="000000" w:themeColor="text1"/>
              </w:rPr>
              <w:t>long</w:t>
            </w:r>
            <w:r w:rsidR="008921A3">
              <w:rPr>
                <w:color w:val="000000" w:themeColor="text1"/>
              </w:rPr>
              <w:t>-</w:t>
            </w:r>
            <w:r w:rsidRPr="00400C23">
              <w:rPr>
                <w:color w:val="000000" w:themeColor="text1"/>
              </w:rPr>
              <w:t>term costs.</w:t>
            </w:r>
          </w:p>
          <w:p w14:paraId="47166919" w14:textId="59B0320D" w:rsidR="00EC18BE" w:rsidRPr="00400C23" w:rsidRDefault="00EC18BE" w:rsidP="00400C23">
            <w:pPr>
              <w:pStyle w:val="Normalbulletlist"/>
              <w:rPr>
                <w:color w:val="000000" w:themeColor="text1"/>
              </w:rPr>
            </w:pPr>
            <w:r w:rsidRPr="00400C23">
              <w:rPr>
                <w:color w:val="000000" w:themeColor="text1"/>
              </w:rPr>
              <w:t>Discuss the benefits of regularly servicing electrical, gas and IT systems for effective running and the longevity of the appliances</w:t>
            </w:r>
            <w:r w:rsidR="00D77C0A">
              <w:rPr>
                <w:color w:val="000000" w:themeColor="text1"/>
              </w:rPr>
              <w:t>.</w:t>
            </w:r>
          </w:p>
          <w:p w14:paraId="41CACE7B" w14:textId="48E3CAD1" w:rsidR="00EC18BE" w:rsidRPr="00400C23" w:rsidRDefault="00EC18BE" w:rsidP="008921A3">
            <w:pPr>
              <w:pStyle w:val="Normalbulletlist"/>
              <w:rPr>
                <w:color w:val="0000FF"/>
                <w:u w:val="single"/>
              </w:rPr>
            </w:pPr>
            <w:r w:rsidRPr="00400C23">
              <w:rPr>
                <w:color w:val="000000" w:themeColor="text1"/>
              </w:rPr>
              <w:t>Discuss the health and safety consequences from poorly maintained gas and electrical</w:t>
            </w:r>
            <w:r>
              <w:t xml:space="preserve"> appliances</w:t>
            </w:r>
            <w:r w:rsidR="00D77C0A">
              <w:t>.</w:t>
            </w:r>
          </w:p>
          <w:p w14:paraId="158F3E3D" w14:textId="77777777" w:rsidR="008921A3" w:rsidRPr="00B3487B" w:rsidRDefault="008921A3" w:rsidP="00400C23">
            <w:pPr>
              <w:pStyle w:val="Normalbulletlist"/>
              <w:numPr>
                <w:ilvl w:val="0"/>
                <w:numId w:val="0"/>
              </w:numPr>
              <w:ind w:left="284"/>
              <w:rPr>
                <w:color w:val="0000FF"/>
                <w:u w:val="single"/>
              </w:rPr>
            </w:pPr>
          </w:p>
          <w:p w14:paraId="0DA2EB0F" w14:textId="77777777" w:rsidR="00EC18BE" w:rsidRPr="006018B8" w:rsidRDefault="00EC18BE" w:rsidP="00EC18BE">
            <w:pPr>
              <w:pStyle w:val="Normalbulletlist"/>
              <w:numPr>
                <w:ilvl w:val="0"/>
                <w:numId w:val="0"/>
              </w:numPr>
              <w:rPr>
                <w:b/>
                <w:bCs w:val="0"/>
                <w:color w:val="0070C0"/>
              </w:rPr>
            </w:pPr>
            <w:r w:rsidRPr="006018B8">
              <w:rPr>
                <w:b/>
                <w:bCs w:val="0"/>
                <w:color w:val="0070C0"/>
              </w:rPr>
              <w:t>Resources:</w:t>
            </w:r>
          </w:p>
          <w:p w14:paraId="3E2056A5" w14:textId="0C616EB1" w:rsidR="00EC18BE" w:rsidRPr="00EC18BE" w:rsidRDefault="00EC18BE" w:rsidP="00EC18BE">
            <w:pPr>
              <w:pStyle w:val="Normalbulletlist"/>
              <w:rPr>
                <w:b/>
              </w:rPr>
            </w:pPr>
            <w:r w:rsidRPr="00EC18BE">
              <w:rPr>
                <w:b/>
              </w:rPr>
              <w:t>PowerPoint 5</w:t>
            </w:r>
            <w:r w:rsidR="00AB7C6F">
              <w:rPr>
                <w:b/>
              </w:rPr>
              <w:t xml:space="preserve">: </w:t>
            </w:r>
            <w:r w:rsidR="00AB7C6F" w:rsidRPr="00AB7C6F">
              <w:rPr>
                <w:b/>
              </w:rPr>
              <w:t xml:space="preserve">Knowing the purpose of maintaining buildings, </w:t>
            </w:r>
            <w:proofErr w:type="gramStart"/>
            <w:r w:rsidR="00AB7C6F" w:rsidRPr="00AB7C6F">
              <w:rPr>
                <w:b/>
              </w:rPr>
              <w:t>structures</w:t>
            </w:r>
            <w:proofErr w:type="gramEnd"/>
            <w:r w:rsidR="00AB7C6F" w:rsidRPr="00AB7C6F">
              <w:rPr>
                <w:b/>
              </w:rPr>
              <w:t xml:space="preserve"> and installed services</w:t>
            </w:r>
          </w:p>
          <w:p w14:paraId="4562E881" w14:textId="77777777" w:rsidR="00FB40D4" w:rsidRPr="00B6443C" w:rsidRDefault="00EC18BE" w:rsidP="00400C23">
            <w:pPr>
              <w:pStyle w:val="Normalbulletlist"/>
              <w:rPr>
                <w:bCs w:val="0"/>
              </w:rPr>
            </w:pPr>
            <w:r w:rsidRPr="00EC18BE">
              <w:rPr>
                <w:b/>
              </w:rPr>
              <w:t>Worksheet 15</w:t>
            </w:r>
            <w:r w:rsidR="00EE5DC3" w:rsidRPr="00400C23">
              <w:rPr>
                <w:b/>
                <w:bCs w:val="0"/>
              </w:rPr>
              <w:t>:</w:t>
            </w:r>
            <w:r w:rsidR="002C348E" w:rsidRPr="00400C23">
              <w:rPr>
                <w:b/>
                <w:bCs w:val="0"/>
              </w:rPr>
              <w:t xml:space="preserve"> Maintenance</w:t>
            </w:r>
          </w:p>
          <w:p w14:paraId="49ACC184" w14:textId="3B5EF828" w:rsidR="00B6443C" w:rsidRPr="00D77C0A" w:rsidRDefault="00B6443C" w:rsidP="00B6443C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Cs w:val="0"/>
              </w:rPr>
            </w:pPr>
          </w:p>
        </w:tc>
        <w:tc>
          <w:tcPr>
            <w:tcW w:w="1758" w:type="dxa"/>
          </w:tcPr>
          <w:p w14:paraId="61B2AD05" w14:textId="77777777" w:rsidR="00EC18BE" w:rsidRPr="00C675FD" w:rsidRDefault="00EC18BE" w:rsidP="00EC18BE">
            <w:pPr>
              <w:rPr>
                <w:rFonts w:cs="Arial"/>
                <w:b/>
                <w:szCs w:val="22"/>
              </w:rPr>
            </w:pPr>
            <w:r w:rsidRPr="00C675FD">
              <w:rPr>
                <w:rFonts w:cs="Arial"/>
                <w:b/>
                <w:szCs w:val="22"/>
              </w:rPr>
              <w:t>Worksheet 15</w:t>
            </w:r>
          </w:p>
          <w:p w14:paraId="1EA48BC2" w14:textId="77777777" w:rsidR="00EC18BE" w:rsidRPr="00C675FD" w:rsidRDefault="00EC18BE" w:rsidP="00EC18BE">
            <w:pPr>
              <w:rPr>
                <w:rFonts w:cs="Arial"/>
                <w:szCs w:val="22"/>
              </w:rPr>
            </w:pPr>
          </w:p>
          <w:p w14:paraId="6F152C26" w14:textId="2545CD5E" w:rsidR="00EC18BE" w:rsidRPr="00C675FD" w:rsidRDefault="00EC18BE" w:rsidP="00EC18BE">
            <w:pPr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 xml:space="preserve">Feedback on </w:t>
            </w:r>
            <w:r w:rsidR="008921A3">
              <w:rPr>
                <w:rFonts w:cs="Arial"/>
                <w:szCs w:val="22"/>
              </w:rPr>
              <w:t>W</w:t>
            </w:r>
            <w:r w:rsidR="008921A3" w:rsidRPr="00C675FD">
              <w:rPr>
                <w:rFonts w:cs="Arial"/>
                <w:szCs w:val="22"/>
              </w:rPr>
              <w:t xml:space="preserve">orksheet </w:t>
            </w:r>
            <w:r w:rsidRPr="00C675FD">
              <w:rPr>
                <w:rFonts w:cs="Arial"/>
                <w:szCs w:val="22"/>
              </w:rPr>
              <w:t>15</w:t>
            </w:r>
          </w:p>
          <w:p w14:paraId="0388C8E9" w14:textId="77777777" w:rsidR="00EC18BE" w:rsidRPr="00C675FD" w:rsidRDefault="00EC18BE" w:rsidP="001A1707">
            <w:pPr>
              <w:rPr>
                <w:rFonts w:cs="Arial"/>
                <w:szCs w:val="22"/>
              </w:rPr>
            </w:pPr>
          </w:p>
        </w:tc>
      </w:tr>
      <w:tr w:rsidR="00397619" w:rsidRPr="00E36AF8" w14:paraId="51E350B1" w14:textId="77777777" w:rsidTr="00C675FD">
        <w:trPr>
          <w:jc w:val="center"/>
        </w:trPr>
        <w:tc>
          <w:tcPr>
            <w:tcW w:w="1117" w:type="dxa"/>
          </w:tcPr>
          <w:p w14:paraId="4837D87E" w14:textId="736985F6" w:rsidR="00397619" w:rsidRDefault="00397619" w:rsidP="001A1707">
            <w:pPr>
              <w:jc w:val="center"/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>1</w:t>
            </w:r>
            <w:r w:rsidR="00EC18BE" w:rsidRPr="00C675FD">
              <w:rPr>
                <w:rFonts w:cs="Arial"/>
                <w:szCs w:val="22"/>
              </w:rPr>
              <w:t>5</w:t>
            </w:r>
          </w:p>
          <w:p w14:paraId="3245305E" w14:textId="77777777" w:rsidR="00EE5DC3" w:rsidRPr="00C675FD" w:rsidRDefault="00EE5DC3" w:rsidP="001A1707">
            <w:pPr>
              <w:jc w:val="center"/>
              <w:rPr>
                <w:rFonts w:cs="Arial"/>
                <w:szCs w:val="22"/>
              </w:rPr>
            </w:pPr>
          </w:p>
          <w:p w14:paraId="21792B26" w14:textId="77777777" w:rsidR="00397619" w:rsidRPr="00C675FD" w:rsidRDefault="00397619" w:rsidP="001A1707">
            <w:pPr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>3 hours</w:t>
            </w:r>
          </w:p>
        </w:tc>
        <w:tc>
          <w:tcPr>
            <w:tcW w:w="3119" w:type="dxa"/>
          </w:tcPr>
          <w:p w14:paraId="1CD4A2E1" w14:textId="5EE5A7E2" w:rsidR="00E70E35" w:rsidRPr="00E70E35" w:rsidRDefault="00E70E35" w:rsidP="00B6443C">
            <w:pPr>
              <w:pStyle w:val="Normalnumberedlist"/>
              <w:numPr>
                <w:ilvl w:val="0"/>
                <w:numId w:val="26"/>
              </w:numPr>
              <w:spacing w:before="80"/>
              <w:rPr>
                <w:b/>
                <w:bCs/>
              </w:rPr>
            </w:pPr>
            <w:r w:rsidRPr="00E70E35">
              <w:rPr>
                <w:b/>
                <w:bCs/>
              </w:rPr>
              <w:t>Understand repurposing of buildings and structures</w:t>
            </w:r>
            <w:r>
              <w:rPr>
                <w:b/>
                <w:bCs/>
              </w:rPr>
              <w:br/>
            </w:r>
          </w:p>
          <w:p w14:paraId="1F957EC2" w14:textId="3024A154" w:rsidR="00397619" w:rsidRPr="00C00119" w:rsidRDefault="00E70E35" w:rsidP="00E70E35">
            <w:pPr>
              <w:pStyle w:val="Normalnumberedlist"/>
              <w:numPr>
                <w:ilvl w:val="0"/>
                <w:numId w:val="0"/>
              </w:numPr>
              <w:ind w:left="357"/>
              <w:rPr>
                <w:b/>
                <w:bCs/>
              </w:rPr>
            </w:pPr>
            <w:r>
              <w:t xml:space="preserve">6.1 </w:t>
            </w:r>
            <w:r w:rsidR="00C00119">
              <w:rPr>
                <w:bCs/>
              </w:rPr>
              <w:t>Repurposing and reinstatement of buildings and structures</w:t>
            </w:r>
          </w:p>
          <w:p w14:paraId="128A9CE8" w14:textId="66626E95" w:rsidR="00397619" w:rsidRPr="000F23D3" w:rsidRDefault="00397619" w:rsidP="001E2A38">
            <w:pPr>
              <w:pStyle w:val="ListParagraph"/>
              <w:ind w:left="778"/>
              <w:rPr>
                <w:szCs w:val="22"/>
              </w:rPr>
            </w:pPr>
          </w:p>
        </w:tc>
        <w:tc>
          <w:tcPr>
            <w:tcW w:w="8650" w:type="dxa"/>
          </w:tcPr>
          <w:p w14:paraId="6AB2234E" w14:textId="77777777" w:rsidR="00397619" w:rsidRPr="00825D2C" w:rsidRDefault="00397619" w:rsidP="001A1707">
            <w:pPr>
              <w:pStyle w:val="Normalheadingred"/>
              <w:rPr>
                <w:color w:val="0070C0"/>
              </w:rPr>
            </w:pPr>
            <w:r w:rsidRPr="00825D2C">
              <w:rPr>
                <w:color w:val="0070C0"/>
              </w:rPr>
              <w:lastRenderedPageBreak/>
              <w:t>Activities:</w:t>
            </w:r>
          </w:p>
          <w:p w14:paraId="02305EDB" w14:textId="01E464B8" w:rsidR="00397619" w:rsidRDefault="00EE5DC3" w:rsidP="001A1707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Deliver</w:t>
            </w:r>
            <w:r w:rsidRPr="00825D2C">
              <w:rPr>
                <w:color w:val="000000" w:themeColor="text1"/>
              </w:rPr>
              <w:t xml:space="preserve"> </w:t>
            </w:r>
            <w:r w:rsidR="00397619" w:rsidRPr="00825D2C">
              <w:rPr>
                <w:color w:val="000000" w:themeColor="text1"/>
              </w:rPr>
              <w:t>PowerPoint</w:t>
            </w:r>
            <w:r>
              <w:rPr>
                <w:color w:val="000000" w:themeColor="text1"/>
              </w:rPr>
              <w:t xml:space="preserve"> 6.</w:t>
            </w:r>
          </w:p>
          <w:p w14:paraId="00E89189" w14:textId="2ED1E75B" w:rsidR="001A70C3" w:rsidRDefault="001A70C3" w:rsidP="001A1707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Share local/regional examples of repurposing or reinstatement of buildings, </w:t>
            </w:r>
            <w:proofErr w:type="gramStart"/>
            <w:r>
              <w:rPr>
                <w:color w:val="000000" w:themeColor="text1"/>
              </w:rPr>
              <w:t>e</w:t>
            </w:r>
            <w:r w:rsidR="00EE5DC3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g</w:t>
            </w:r>
            <w:r w:rsidR="00EE5DC3">
              <w:rPr>
                <w:color w:val="000000" w:themeColor="text1"/>
              </w:rPr>
              <w:t>.</w:t>
            </w:r>
            <w:proofErr w:type="gramEnd"/>
            <w:r>
              <w:rPr>
                <w:color w:val="000000" w:themeColor="text1"/>
              </w:rPr>
              <w:t xml:space="preserve"> conversion of the King’s Head hotel into offices in Newport</w:t>
            </w:r>
            <w:r w:rsidR="00EE5DC3">
              <w:rPr>
                <w:color w:val="000000" w:themeColor="text1"/>
              </w:rPr>
              <w:t>.</w:t>
            </w:r>
          </w:p>
          <w:p w14:paraId="3C3ED8B9" w14:textId="2BC330C1" w:rsidR="001E2A38" w:rsidRPr="001E2A38" w:rsidRDefault="001E2A38" w:rsidP="001E2A38">
            <w:pPr>
              <w:pStyle w:val="Normalbulletlist"/>
              <w:rPr>
                <w:color w:val="000000" w:themeColor="text1"/>
              </w:rPr>
            </w:pPr>
            <w:r w:rsidRPr="001E2A38">
              <w:rPr>
                <w:color w:val="000000" w:themeColor="text1"/>
              </w:rPr>
              <w:t xml:space="preserve">Explain how buildings that are no longer fit for the original purpose </w:t>
            </w:r>
            <w:r w:rsidR="00EE5DC3">
              <w:rPr>
                <w:color w:val="000000" w:themeColor="text1"/>
              </w:rPr>
              <w:t>they were</w:t>
            </w:r>
            <w:r w:rsidRPr="001E2A38">
              <w:rPr>
                <w:color w:val="000000" w:themeColor="text1"/>
              </w:rPr>
              <w:t xml:space="preserve"> built for can be repurposed to meet the needs of local business and housing needs.</w:t>
            </w:r>
          </w:p>
          <w:p w14:paraId="520CF744" w14:textId="7A322BFC" w:rsidR="001E2A38" w:rsidRPr="001E2A38" w:rsidRDefault="001E2A38" w:rsidP="001E2A38">
            <w:pPr>
              <w:pStyle w:val="Normalbulletlist"/>
              <w:rPr>
                <w:color w:val="000000" w:themeColor="text1"/>
              </w:rPr>
            </w:pPr>
            <w:r w:rsidRPr="001E2A38">
              <w:rPr>
                <w:color w:val="000000" w:themeColor="text1"/>
              </w:rPr>
              <w:t>Explain how modernising homes can regenerate inner towns and cities while maintaining cultural and historic aspects</w:t>
            </w:r>
            <w:r w:rsidR="00EE5DC3">
              <w:rPr>
                <w:color w:val="000000" w:themeColor="text1"/>
              </w:rPr>
              <w:t>.</w:t>
            </w:r>
          </w:p>
          <w:p w14:paraId="3E6C0F63" w14:textId="24C81E58" w:rsidR="001E2A38" w:rsidRPr="00825D2C" w:rsidRDefault="001E2A38" w:rsidP="001E2A38">
            <w:pPr>
              <w:pStyle w:val="Normalbulletlist"/>
              <w:rPr>
                <w:color w:val="000000" w:themeColor="text1"/>
              </w:rPr>
            </w:pPr>
            <w:r w:rsidRPr="001E2A38">
              <w:rPr>
                <w:color w:val="000000" w:themeColor="text1"/>
              </w:rPr>
              <w:lastRenderedPageBreak/>
              <w:t>Discuss how system upgrades are important in ensuring homes and business</w:t>
            </w:r>
            <w:r w:rsidR="00EE5DC3">
              <w:rPr>
                <w:color w:val="000000" w:themeColor="text1"/>
              </w:rPr>
              <w:t>es</w:t>
            </w:r>
            <w:r w:rsidRPr="001E2A38">
              <w:rPr>
                <w:color w:val="000000" w:themeColor="text1"/>
              </w:rPr>
              <w:t xml:space="preserve"> keep </w:t>
            </w:r>
            <w:proofErr w:type="gramStart"/>
            <w:r w:rsidR="00EE5DC3" w:rsidRPr="001E2A38">
              <w:rPr>
                <w:color w:val="000000" w:themeColor="text1"/>
              </w:rPr>
              <w:t>up</w:t>
            </w:r>
            <w:r w:rsidR="00EE5DC3">
              <w:rPr>
                <w:color w:val="000000" w:themeColor="text1"/>
              </w:rPr>
              <w:t>-</w:t>
            </w:r>
            <w:r w:rsidR="00EE5DC3" w:rsidRPr="001E2A38">
              <w:rPr>
                <w:color w:val="000000" w:themeColor="text1"/>
              </w:rPr>
              <w:t>to</w:t>
            </w:r>
            <w:r w:rsidR="00EE5DC3">
              <w:rPr>
                <w:color w:val="000000" w:themeColor="text1"/>
              </w:rPr>
              <w:t>-</w:t>
            </w:r>
            <w:r w:rsidRPr="001E2A38">
              <w:rPr>
                <w:color w:val="000000" w:themeColor="text1"/>
              </w:rPr>
              <w:t>date</w:t>
            </w:r>
            <w:proofErr w:type="gramEnd"/>
            <w:r w:rsidRPr="001E2A38">
              <w:rPr>
                <w:color w:val="000000" w:themeColor="text1"/>
              </w:rPr>
              <w:t xml:space="preserve"> with developments in technology and fuel</w:t>
            </w:r>
            <w:r w:rsidR="007B5989">
              <w:rPr>
                <w:color w:val="000000" w:themeColor="text1"/>
              </w:rPr>
              <w:t>-</w:t>
            </w:r>
            <w:r w:rsidRPr="001E2A38">
              <w:rPr>
                <w:color w:val="000000" w:themeColor="text1"/>
              </w:rPr>
              <w:t>efficient heating systems</w:t>
            </w:r>
            <w:r w:rsidR="00EE5DC3">
              <w:rPr>
                <w:color w:val="000000" w:themeColor="text1"/>
              </w:rPr>
              <w:t>.</w:t>
            </w:r>
          </w:p>
          <w:p w14:paraId="0D8E425C" w14:textId="77777777" w:rsidR="00EE5DC3" w:rsidRDefault="00EE5DC3" w:rsidP="001A1707">
            <w:pPr>
              <w:pStyle w:val="Normalheadingred"/>
              <w:rPr>
                <w:color w:val="0070C0"/>
              </w:rPr>
            </w:pPr>
          </w:p>
          <w:p w14:paraId="49A181DE" w14:textId="627715DA" w:rsidR="00397619" w:rsidRPr="00825D2C" w:rsidRDefault="00397619" w:rsidP="001A1707">
            <w:pPr>
              <w:pStyle w:val="Normalheadingred"/>
              <w:rPr>
                <w:color w:val="0070C0"/>
              </w:rPr>
            </w:pPr>
            <w:r w:rsidRPr="00825D2C">
              <w:rPr>
                <w:color w:val="0070C0"/>
              </w:rPr>
              <w:t>Resources:</w:t>
            </w:r>
          </w:p>
          <w:p w14:paraId="54000D2B" w14:textId="35E184A9" w:rsidR="00397619" w:rsidRPr="008B4FDA" w:rsidRDefault="00397619" w:rsidP="001A1707">
            <w:pPr>
              <w:pStyle w:val="Normalbulletlist"/>
              <w:rPr>
                <w:b/>
              </w:rPr>
            </w:pPr>
            <w:r w:rsidRPr="008B4FDA">
              <w:rPr>
                <w:b/>
              </w:rPr>
              <w:t xml:space="preserve">PowerPoint </w:t>
            </w:r>
            <w:r w:rsidR="00B5234D" w:rsidRPr="008B4FDA">
              <w:rPr>
                <w:b/>
              </w:rPr>
              <w:t>6</w:t>
            </w:r>
            <w:r w:rsidR="00AB7C6F">
              <w:rPr>
                <w:b/>
              </w:rPr>
              <w:t xml:space="preserve">: </w:t>
            </w:r>
            <w:r w:rsidR="00AB7C6F" w:rsidRPr="00AB7C6F">
              <w:rPr>
                <w:b/>
              </w:rPr>
              <w:t>Understanding repurposing of buildings and structures</w:t>
            </w:r>
          </w:p>
          <w:p w14:paraId="4B035975" w14:textId="458AB597" w:rsidR="00397619" w:rsidRPr="008B4FDA" w:rsidRDefault="00397619" w:rsidP="00F37A88">
            <w:pPr>
              <w:pStyle w:val="Normalbulletlist"/>
              <w:rPr>
                <w:b/>
              </w:rPr>
            </w:pPr>
            <w:r w:rsidRPr="008B4FDA">
              <w:rPr>
                <w:b/>
              </w:rPr>
              <w:t xml:space="preserve">Worksheet </w:t>
            </w:r>
            <w:r w:rsidR="00B5234D" w:rsidRPr="008B4FDA">
              <w:rPr>
                <w:b/>
              </w:rPr>
              <w:t>1</w:t>
            </w:r>
            <w:r w:rsidR="001C68E8" w:rsidRPr="008B4FDA">
              <w:rPr>
                <w:b/>
              </w:rPr>
              <w:t>6</w:t>
            </w:r>
            <w:r w:rsidR="00EE5DC3">
              <w:rPr>
                <w:b/>
              </w:rPr>
              <w:t>:</w:t>
            </w:r>
            <w:r w:rsidR="002C348E">
              <w:rPr>
                <w:b/>
              </w:rPr>
              <w:t xml:space="preserve"> </w:t>
            </w:r>
            <w:r w:rsidR="002C348E" w:rsidRPr="002C348E">
              <w:rPr>
                <w:b/>
              </w:rPr>
              <w:t>Repurposing and reinstatement of buildings</w:t>
            </w:r>
          </w:p>
          <w:p w14:paraId="084358A7" w14:textId="6A1D9E88" w:rsidR="00E70E35" w:rsidRPr="001A70C3" w:rsidRDefault="00332CB4" w:rsidP="00400C23">
            <w:pPr>
              <w:pStyle w:val="Normalbulletlist"/>
            </w:pPr>
            <w:hyperlink r:id="rId23" w:history="1">
              <w:r w:rsidR="001A70C3" w:rsidRPr="001A70C3">
                <w:rPr>
                  <w:rStyle w:val="Hyperlink"/>
                  <w:lang w:val="en-US"/>
                </w:rPr>
                <w:t>https://www.southwalesargus.co.uk/resources/images/8557343.jpg?display=1&amp;htype=0&amp;type=responsive-gallery</w:t>
              </w:r>
            </w:hyperlink>
            <w:r w:rsidR="001A70C3">
              <w:t xml:space="preserve"> </w:t>
            </w:r>
            <w:r w:rsidR="00EE5DC3">
              <w:t xml:space="preserve">– </w:t>
            </w:r>
            <w:r w:rsidR="001A70C3" w:rsidRPr="001A70C3">
              <w:rPr>
                <w:lang w:val="en-US"/>
              </w:rPr>
              <w:t>King</w:t>
            </w:r>
            <w:r w:rsidR="00EE5DC3">
              <w:rPr>
                <w:lang w:val="en-US"/>
              </w:rPr>
              <w:t>’</w:t>
            </w:r>
            <w:r w:rsidR="001A70C3" w:rsidRPr="001A70C3">
              <w:rPr>
                <w:lang w:val="en-US"/>
              </w:rPr>
              <w:t xml:space="preserve">s </w:t>
            </w:r>
            <w:r w:rsidR="00EE5DC3">
              <w:rPr>
                <w:lang w:val="en-US"/>
              </w:rPr>
              <w:t>H</w:t>
            </w:r>
            <w:r w:rsidR="00EE5DC3" w:rsidRPr="001A70C3">
              <w:rPr>
                <w:lang w:val="en-US"/>
              </w:rPr>
              <w:t xml:space="preserve">ead </w:t>
            </w:r>
            <w:r w:rsidR="001A70C3" w:rsidRPr="001A70C3">
              <w:rPr>
                <w:lang w:val="en-US"/>
              </w:rPr>
              <w:t>hotel</w:t>
            </w:r>
            <w:r w:rsidR="00EE5DC3">
              <w:rPr>
                <w:lang w:val="en-US"/>
              </w:rPr>
              <w:t>,</w:t>
            </w:r>
            <w:r w:rsidR="001A70C3" w:rsidRPr="001A70C3">
              <w:rPr>
                <w:lang w:val="en-US"/>
              </w:rPr>
              <w:t xml:space="preserve"> Newport</w:t>
            </w:r>
            <w:r w:rsidR="00EE5DC3">
              <w:rPr>
                <w:lang w:val="en-US"/>
              </w:rPr>
              <w:t>:</w:t>
            </w:r>
            <w:r w:rsidR="001A70C3" w:rsidRPr="001A70C3">
              <w:rPr>
                <w:lang w:val="en-US"/>
              </w:rPr>
              <w:t xml:space="preserve"> </w:t>
            </w:r>
            <w:r w:rsidR="007B5989">
              <w:rPr>
                <w:lang w:val="en-US"/>
              </w:rPr>
              <w:t xml:space="preserve">formerly </w:t>
            </w:r>
            <w:r w:rsidR="00EE5DC3">
              <w:rPr>
                <w:lang w:val="en-US"/>
              </w:rPr>
              <w:t>d</w:t>
            </w:r>
            <w:r w:rsidR="00EE5DC3" w:rsidRPr="001A70C3">
              <w:rPr>
                <w:lang w:val="en-US"/>
              </w:rPr>
              <w:t xml:space="preserve">erelict </w:t>
            </w:r>
            <w:r w:rsidR="007B5989">
              <w:rPr>
                <w:lang w:val="en-US"/>
              </w:rPr>
              <w:t xml:space="preserve">then converted </w:t>
            </w:r>
            <w:r w:rsidR="001A70C3" w:rsidRPr="001A70C3">
              <w:rPr>
                <w:lang w:val="en-US"/>
              </w:rPr>
              <w:t>in 2018 into offices</w:t>
            </w:r>
            <w:r w:rsidR="00EE5DC3">
              <w:rPr>
                <w:lang w:val="en-US"/>
              </w:rPr>
              <w:t>.</w:t>
            </w:r>
            <w:r w:rsidR="001A70C3" w:rsidRPr="001A70C3">
              <w:rPr>
                <w:lang w:val="en-US"/>
              </w:rPr>
              <w:t xml:space="preserve"> </w:t>
            </w:r>
          </w:p>
        </w:tc>
        <w:tc>
          <w:tcPr>
            <w:tcW w:w="1758" w:type="dxa"/>
          </w:tcPr>
          <w:p w14:paraId="70EFC7F1" w14:textId="3BAF364D" w:rsidR="00397619" w:rsidRPr="00C675FD" w:rsidRDefault="00397619" w:rsidP="001A1707">
            <w:pPr>
              <w:rPr>
                <w:rFonts w:cs="Arial"/>
                <w:b/>
                <w:szCs w:val="22"/>
              </w:rPr>
            </w:pPr>
            <w:r w:rsidRPr="00C675FD">
              <w:rPr>
                <w:rFonts w:cs="Arial"/>
                <w:b/>
                <w:szCs w:val="22"/>
              </w:rPr>
              <w:lastRenderedPageBreak/>
              <w:t xml:space="preserve">Worksheet </w:t>
            </w:r>
            <w:r w:rsidR="00B5234D" w:rsidRPr="00C675FD">
              <w:rPr>
                <w:rFonts w:cs="Arial"/>
                <w:b/>
                <w:szCs w:val="22"/>
              </w:rPr>
              <w:t>1</w:t>
            </w:r>
            <w:r w:rsidR="001C68E8" w:rsidRPr="00C675FD">
              <w:rPr>
                <w:rFonts w:cs="Arial"/>
                <w:b/>
                <w:szCs w:val="22"/>
              </w:rPr>
              <w:t>6</w:t>
            </w:r>
          </w:p>
          <w:p w14:paraId="086CFC86" w14:textId="77777777" w:rsidR="00397619" w:rsidRPr="00C675FD" w:rsidRDefault="00397619" w:rsidP="001A1707">
            <w:pPr>
              <w:rPr>
                <w:rFonts w:cs="Arial"/>
                <w:szCs w:val="22"/>
              </w:rPr>
            </w:pPr>
          </w:p>
          <w:p w14:paraId="653857F4" w14:textId="0D57C6B6" w:rsidR="00397619" w:rsidRPr="00C675FD" w:rsidRDefault="00397619" w:rsidP="001A1707">
            <w:pPr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 xml:space="preserve">Feedback on </w:t>
            </w:r>
            <w:r w:rsidR="00EE5DC3">
              <w:rPr>
                <w:rFonts w:cs="Arial"/>
                <w:szCs w:val="22"/>
              </w:rPr>
              <w:t>W</w:t>
            </w:r>
            <w:r w:rsidRPr="00C675FD">
              <w:rPr>
                <w:rFonts w:cs="Arial"/>
                <w:szCs w:val="22"/>
              </w:rPr>
              <w:t xml:space="preserve">orksheet </w:t>
            </w:r>
            <w:r w:rsidR="00B5234D" w:rsidRPr="00C675FD">
              <w:rPr>
                <w:rFonts w:cs="Arial"/>
                <w:szCs w:val="22"/>
              </w:rPr>
              <w:t>1</w:t>
            </w:r>
            <w:r w:rsidR="001C68E8" w:rsidRPr="00C675FD">
              <w:rPr>
                <w:rFonts w:cs="Arial"/>
                <w:szCs w:val="22"/>
              </w:rPr>
              <w:t>6</w:t>
            </w:r>
          </w:p>
          <w:p w14:paraId="3D932AF2" w14:textId="77777777" w:rsidR="00397619" w:rsidRPr="00C675FD" w:rsidRDefault="00397619" w:rsidP="001A1707">
            <w:pPr>
              <w:rPr>
                <w:rFonts w:cs="Arial"/>
                <w:szCs w:val="22"/>
              </w:rPr>
            </w:pPr>
          </w:p>
        </w:tc>
      </w:tr>
      <w:tr w:rsidR="00397619" w:rsidRPr="00E36AF8" w14:paraId="57A95D7C" w14:textId="77777777" w:rsidTr="00C675FD">
        <w:trPr>
          <w:jc w:val="center"/>
        </w:trPr>
        <w:tc>
          <w:tcPr>
            <w:tcW w:w="1117" w:type="dxa"/>
          </w:tcPr>
          <w:p w14:paraId="7394E99C" w14:textId="2F82DECD" w:rsidR="00397619" w:rsidRDefault="00397619" w:rsidP="001A1707">
            <w:pPr>
              <w:jc w:val="center"/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>1</w:t>
            </w:r>
            <w:r w:rsidR="006532E1" w:rsidRPr="00C675FD">
              <w:rPr>
                <w:rFonts w:cs="Arial"/>
                <w:szCs w:val="22"/>
              </w:rPr>
              <w:t>6</w:t>
            </w:r>
          </w:p>
          <w:p w14:paraId="4AAA1A31" w14:textId="77777777" w:rsidR="00EA5C7D" w:rsidRPr="00C675FD" w:rsidRDefault="00EA5C7D" w:rsidP="001A1707">
            <w:pPr>
              <w:jc w:val="center"/>
              <w:rPr>
                <w:rFonts w:cs="Arial"/>
                <w:szCs w:val="22"/>
              </w:rPr>
            </w:pPr>
          </w:p>
          <w:p w14:paraId="32D30919" w14:textId="77777777" w:rsidR="00397619" w:rsidRPr="00C675FD" w:rsidRDefault="00397619" w:rsidP="001A1707">
            <w:pPr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>3 hours</w:t>
            </w:r>
          </w:p>
        </w:tc>
        <w:tc>
          <w:tcPr>
            <w:tcW w:w="3119" w:type="dxa"/>
          </w:tcPr>
          <w:p w14:paraId="2F8A3F64" w14:textId="76404DA5" w:rsidR="00E70E35" w:rsidRDefault="00E70E35" w:rsidP="004C2227">
            <w:pPr>
              <w:pStyle w:val="Normalnumberedlist"/>
              <w:numPr>
                <w:ilvl w:val="0"/>
                <w:numId w:val="29"/>
              </w:numPr>
              <w:spacing w:before="80"/>
              <w:rPr>
                <w:b/>
                <w:bCs/>
              </w:rPr>
            </w:pPr>
            <w:r w:rsidRPr="00E70E35">
              <w:rPr>
                <w:b/>
                <w:bCs/>
              </w:rPr>
              <w:t>Understand repurposing of buildings and structures</w:t>
            </w:r>
          </w:p>
          <w:p w14:paraId="1BEFB7F1" w14:textId="77777777" w:rsidR="00EA5C7D" w:rsidRPr="00E70E35" w:rsidRDefault="00EA5C7D" w:rsidP="00400C23">
            <w:pPr>
              <w:pStyle w:val="Normalnumberedlist"/>
              <w:numPr>
                <w:ilvl w:val="0"/>
                <w:numId w:val="0"/>
              </w:numPr>
              <w:ind w:left="357"/>
              <w:rPr>
                <w:b/>
                <w:bCs/>
              </w:rPr>
            </w:pPr>
          </w:p>
          <w:p w14:paraId="72E1A579" w14:textId="6C357BAB" w:rsidR="00397619" w:rsidRPr="00E70E35" w:rsidRDefault="00E70E35" w:rsidP="00E70E35">
            <w:pPr>
              <w:pStyle w:val="Normalheadingblack"/>
              <w:ind w:left="357"/>
              <w:rPr>
                <w:b w:val="0"/>
                <w:bCs/>
              </w:rPr>
            </w:pPr>
            <w:r w:rsidRPr="00E70E35">
              <w:rPr>
                <w:b w:val="0"/>
                <w:bCs/>
              </w:rPr>
              <w:t xml:space="preserve">6.2 </w:t>
            </w:r>
            <w:r w:rsidR="00C00119" w:rsidRPr="00E70E35">
              <w:rPr>
                <w:b w:val="0"/>
                <w:bCs/>
              </w:rPr>
              <w:t>Recycl</w:t>
            </w:r>
            <w:r w:rsidR="00EA5C7D">
              <w:rPr>
                <w:b w:val="0"/>
                <w:bCs/>
              </w:rPr>
              <w:t>ing</w:t>
            </w:r>
            <w:r w:rsidR="00C00119" w:rsidRPr="00E70E35">
              <w:rPr>
                <w:b w:val="0"/>
                <w:bCs/>
              </w:rPr>
              <w:t xml:space="preserve"> and reuse</w:t>
            </w:r>
          </w:p>
          <w:p w14:paraId="77B7D117" w14:textId="6D2E0127" w:rsidR="00397619" w:rsidRDefault="00397619" w:rsidP="00C00119">
            <w:pPr>
              <w:pStyle w:val="Normalheadingblack"/>
              <w:ind w:left="720"/>
              <w:rPr>
                <w:b w:val="0"/>
                <w:bCs/>
              </w:rPr>
            </w:pPr>
          </w:p>
          <w:p w14:paraId="05DB54F0" w14:textId="77777777" w:rsidR="00397619" w:rsidRPr="005A1ED9" w:rsidRDefault="00397619" w:rsidP="001A1707">
            <w:pPr>
              <w:pStyle w:val="Normalheadingblack"/>
              <w:ind w:left="720"/>
              <w:rPr>
                <w:b w:val="0"/>
                <w:bCs/>
              </w:rPr>
            </w:pPr>
          </w:p>
          <w:p w14:paraId="33D9638D" w14:textId="77777777" w:rsidR="00397619" w:rsidRDefault="00397619" w:rsidP="001A1707"/>
          <w:p w14:paraId="35CCEC38" w14:textId="77777777" w:rsidR="00397619" w:rsidRDefault="00397619" w:rsidP="001A1707"/>
          <w:p w14:paraId="118EEB93" w14:textId="77777777" w:rsidR="00397619" w:rsidRDefault="00397619" w:rsidP="001A1707"/>
          <w:p w14:paraId="32F027F7" w14:textId="77777777" w:rsidR="00397619" w:rsidRPr="00E36AF8" w:rsidRDefault="00397619" w:rsidP="001A1707"/>
        </w:tc>
        <w:tc>
          <w:tcPr>
            <w:tcW w:w="8650" w:type="dxa"/>
          </w:tcPr>
          <w:p w14:paraId="423A0619" w14:textId="77777777" w:rsidR="00397619" w:rsidRPr="00825D2C" w:rsidRDefault="00397619" w:rsidP="001A1707">
            <w:pPr>
              <w:pStyle w:val="Normalheadingred"/>
              <w:rPr>
                <w:color w:val="0070C0"/>
              </w:rPr>
            </w:pPr>
            <w:r w:rsidRPr="00825D2C">
              <w:rPr>
                <w:color w:val="0070C0"/>
              </w:rPr>
              <w:t>Activities:</w:t>
            </w:r>
          </w:p>
          <w:p w14:paraId="35936B1E" w14:textId="5AD63F4A" w:rsidR="00397619" w:rsidRPr="00825D2C" w:rsidRDefault="00EA5C7D" w:rsidP="001A1707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Deliver</w:t>
            </w:r>
            <w:r w:rsidRPr="00825D2C">
              <w:rPr>
                <w:color w:val="000000" w:themeColor="text1"/>
              </w:rPr>
              <w:t xml:space="preserve"> </w:t>
            </w:r>
            <w:r w:rsidR="00397619" w:rsidRPr="00825D2C">
              <w:rPr>
                <w:color w:val="000000" w:themeColor="text1"/>
              </w:rPr>
              <w:t>PowerPoint</w:t>
            </w:r>
            <w:r>
              <w:rPr>
                <w:color w:val="000000" w:themeColor="text1"/>
              </w:rPr>
              <w:t xml:space="preserve"> 6.</w:t>
            </w:r>
          </w:p>
          <w:p w14:paraId="76316239" w14:textId="43D7AB79" w:rsidR="001E2A38" w:rsidRDefault="001E2A38" w:rsidP="001E2A38">
            <w:pPr>
              <w:pStyle w:val="Normalbulletlist"/>
              <w:rPr>
                <w:bCs w:val="0"/>
                <w:color w:val="000000" w:themeColor="text1"/>
              </w:rPr>
            </w:pPr>
            <w:r w:rsidRPr="001E2A38">
              <w:rPr>
                <w:bCs w:val="0"/>
                <w:color w:val="000000" w:themeColor="text1"/>
              </w:rPr>
              <w:t>Explain what is meant by the term</w:t>
            </w:r>
            <w:r w:rsidR="00EA5C7D">
              <w:rPr>
                <w:bCs w:val="0"/>
                <w:color w:val="000000" w:themeColor="text1"/>
              </w:rPr>
              <w:t>s</w:t>
            </w:r>
            <w:r w:rsidRPr="001E2A38">
              <w:rPr>
                <w:bCs w:val="0"/>
                <w:color w:val="000000" w:themeColor="text1"/>
              </w:rPr>
              <w:t xml:space="preserve"> </w:t>
            </w:r>
            <w:r w:rsidR="00EA5C7D">
              <w:rPr>
                <w:bCs w:val="0"/>
                <w:color w:val="000000" w:themeColor="text1"/>
              </w:rPr>
              <w:t>‘</w:t>
            </w:r>
            <w:r w:rsidRPr="001E2A38">
              <w:rPr>
                <w:bCs w:val="0"/>
                <w:color w:val="000000" w:themeColor="text1"/>
              </w:rPr>
              <w:t>recycle</w:t>
            </w:r>
            <w:r w:rsidR="00EA5C7D">
              <w:rPr>
                <w:bCs w:val="0"/>
                <w:color w:val="000000" w:themeColor="text1"/>
              </w:rPr>
              <w:t>’</w:t>
            </w:r>
            <w:r w:rsidRPr="001E2A38">
              <w:rPr>
                <w:bCs w:val="0"/>
                <w:color w:val="000000" w:themeColor="text1"/>
              </w:rPr>
              <w:t xml:space="preserve"> and </w:t>
            </w:r>
            <w:r w:rsidR="00EA5C7D">
              <w:rPr>
                <w:bCs w:val="0"/>
                <w:color w:val="000000" w:themeColor="text1"/>
              </w:rPr>
              <w:t>‘</w:t>
            </w:r>
            <w:r w:rsidRPr="001E2A38">
              <w:rPr>
                <w:bCs w:val="0"/>
                <w:color w:val="000000" w:themeColor="text1"/>
              </w:rPr>
              <w:t>reuse</w:t>
            </w:r>
            <w:r w:rsidR="00EA5C7D">
              <w:rPr>
                <w:bCs w:val="0"/>
                <w:color w:val="000000" w:themeColor="text1"/>
              </w:rPr>
              <w:t>’</w:t>
            </w:r>
            <w:r w:rsidRPr="001E2A38">
              <w:rPr>
                <w:bCs w:val="0"/>
                <w:color w:val="000000" w:themeColor="text1"/>
              </w:rPr>
              <w:t xml:space="preserve"> within the construction and building service</w:t>
            </w:r>
            <w:r w:rsidR="00EA5C7D">
              <w:rPr>
                <w:bCs w:val="0"/>
                <w:color w:val="000000" w:themeColor="text1"/>
              </w:rPr>
              <w:t>s</w:t>
            </w:r>
            <w:r w:rsidRPr="001E2A38">
              <w:rPr>
                <w:bCs w:val="0"/>
                <w:color w:val="000000" w:themeColor="text1"/>
              </w:rPr>
              <w:t xml:space="preserve"> secto</w:t>
            </w:r>
            <w:r>
              <w:rPr>
                <w:bCs w:val="0"/>
                <w:color w:val="000000" w:themeColor="text1"/>
              </w:rPr>
              <w:t>r</w:t>
            </w:r>
            <w:r w:rsidR="00EA5C7D">
              <w:rPr>
                <w:bCs w:val="0"/>
                <w:color w:val="000000" w:themeColor="text1"/>
              </w:rPr>
              <w:t>.</w:t>
            </w:r>
          </w:p>
          <w:p w14:paraId="5F9224D5" w14:textId="6846D093" w:rsidR="001E2A38" w:rsidRPr="001E2A38" w:rsidRDefault="001E2A38" w:rsidP="001E2A38">
            <w:pPr>
              <w:pStyle w:val="Normalbulletlist"/>
              <w:rPr>
                <w:bCs w:val="0"/>
                <w:color w:val="000000" w:themeColor="text1"/>
              </w:rPr>
            </w:pPr>
            <w:r w:rsidRPr="001E2A38">
              <w:rPr>
                <w:bCs w:val="0"/>
                <w:color w:val="000000" w:themeColor="text1"/>
              </w:rPr>
              <w:t>Discuss the benefits of recycling (protection of natural resources, amount of energy saved reducing the carbon footprint of material/component production)</w:t>
            </w:r>
            <w:r w:rsidR="00EA5C7D">
              <w:rPr>
                <w:bCs w:val="0"/>
                <w:color w:val="000000" w:themeColor="text1"/>
              </w:rPr>
              <w:t>.</w:t>
            </w:r>
          </w:p>
          <w:p w14:paraId="12297FBC" w14:textId="7FBC774F" w:rsidR="001E2A38" w:rsidRPr="001E2A38" w:rsidRDefault="001E2A38" w:rsidP="001E2A38">
            <w:pPr>
              <w:pStyle w:val="Normalbulletlist"/>
              <w:rPr>
                <w:bCs w:val="0"/>
                <w:color w:val="000000" w:themeColor="text1"/>
              </w:rPr>
            </w:pPr>
            <w:r w:rsidRPr="001E2A38">
              <w:rPr>
                <w:bCs w:val="0"/>
                <w:color w:val="000000" w:themeColor="text1"/>
              </w:rPr>
              <w:t xml:space="preserve">Explain how masonry products can be recycled </w:t>
            </w:r>
            <w:r w:rsidR="00EA5C7D" w:rsidRPr="001E2A38">
              <w:rPr>
                <w:bCs w:val="0"/>
                <w:color w:val="000000" w:themeColor="text1"/>
              </w:rPr>
              <w:t>on</w:t>
            </w:r>
            <w:r w:rsidR="00EA5C7D">
              <w:rPr>
                <w:bCs w:val="0"/>
                <w:color w:val="000000" w:themeColor="text1"/>
              </w:rPr>
              <w:t>-</w:t>
            </w:r>
            <w:r w:rsidRPr="001E2A38">
              <w:rPr>
                <w:bCs w:val="0"/>
                <w:color w:val="000000" w:themeColor="text1"/>
              </w:rPr>
              <w:t>site to produce aggregates</w:t>
            </w:r>
            <w:r w:rsidR="00EA5C7D">
              <w:rPr>
                <w:bCs w:val="0"/>
                <w:color w:val="000000" w:themeColor="text1"/>
              </w:rPr>
              <w:t>,</w:t>
            </w:r>
            <w:r w:rsidRPr="001E2A38">
              <w:rPr>
                <w:bCs w:val="0"/>
                <w:color w:val="000000" w:themeColor="text1"/>
              </w:rPr>
              <w:t xml:space="preserve"> resulting in the protection of natural resources and </w:t>
            </w:r>
            <w:r w:rsidR="00EA5C7D">
              <w:rPr>
                <w:bCs w:val="0"/>
                <w:color w:val="000000" w:themeColor="text1"/>
              </w:rPr>
              <w:t xml:space="preserve">a reduction in </w:t>
            </w:r>
            <w:r w:rsidRPr="001E2A38">
              <w:rPr>
                <w:bCs w:val="0"/>
                <w:color w:val="000000" w:themeColor="text1"/>
              </w:rPr>
              <w:t>the</w:t>
            </w:r>
            <w:r w:rsidR="00EA5C7D">
              <w:rPr>
                <w:bCs w:val="0"/>
                <w:color w:val="000000" w:themeColor="text1"/>
              </w:rPr>
              <w:t xml:space="preserve"> amount of</w:t>
            </w:r>
            <w:r w:rsidRPr="001E2A38">
              <w:rPr>
                <w:bCs w:val="0"/>
                <w:color w:val="000000" w:themeColor="text1"/>
              </w:rPr>
              <w:t xml:space="preserve"> carbon released in the processing and transportation of materials</w:t>
            </w:r>
            <w:r w:rsidR="00EA5C7D">
              <w:rPr>
                <w:bCs w:val="0"/>
                <w:color w:val="000000" w:themeColor="text1"/>
              </w:rPr>
              <w:t>.</w:t>
            </w:r>
          </w:p>
          <w:p w14:paraId="6E4FBB2E" w14:textId="58215F00" w:rsidR="001E2A38" w:rsidRPr="00226935" w:rsidRDefault="001E2A38" w:rsidP="001E2A38">
            <w:pPr>
              <w:pStyle w:val="Normalbulletlist"/>
              <w:rPr>
                <w:color w:val="0070C0"/>
              </w:rPr>
            </w:pPr>
            <w:r w:rsidRPr="001E2A38">
              <w:rPr>
                <w:bCs w:val="0"/>
                <w:color w:val="000000" w:themeColor="text1"/>
              </w:rPr>
              <w:t>Discuss how architectural salvage gives items a new lease of life and</w:t>
            </w:r>
            <w:r w:rsidR="00EA5C7D">
              <w:rPr>
                <w:bCs w:val="0"/>
                <w:color w:val="000000" w:themeColor="text1"/>
              </w:rPr>
              <w:t xml:space="preserve"> explain</w:t>
            </w:r>
            <w:r w:rsidRPr="001E2A38">
              <w:rPr>
                <w:bCs w:val="0"/>
                <w:color w:val="000000" w:themeColor="text1"/>
              </w:rPr>
              <w:t xml:space="preserve"> its importance in maintaining historic buildings</w:t>
            </w:r>
            <w:r w:rsidR="00EA5C7D">
              <w:rPr>
                <w:bCs w:val="0"/>
                <w:color w:val="000000" w:themeColor="text1"/>
              </w:rPr>
              <w:t>.</w:t>
            </w:r>
          </w:p>
          <w:p w14:paraId="5755C244" w14:textId="77777777" w:rsidR="00226935" w:rsidRPr="001E2A38" w:rsidRDefault="00226935" w:rsidP="00226935">
            <w:pPr>
              <w:pStyle w:val="Normalbulletlist"/>
              <w:numPr>
                <w:ilvl w:val="0"/>
                <w:numId w:val="0"/>
              </w:numPr>
              <w:ind w:left="284"/>
              <w:rPr>
                <w:color w:val="0070C0"/>
              </w:rPr>
            </w:pPr>
          </w:p>
          <w:p w14:paraId="3BAC48B8" w14:textId="0A620B14" w:rsidR="00397619" w:rsidRPr="001E2A38" w:rsidRDefault="00397619" w:rsidP="001E2A38">
            <w:pPr>
              <w:pStyle w:val="Normalbulletlist"/>
              <w:numPr>
                <w:ilvl w:val="0"/>
                <w:numId w:val="0"/>
              </w:numPr>
              <w:rPr>
                <w:b/>
                <w:bCs w:val="0"/>
                <w:color w:val="0070C0"/>
              </w:rPr>
            </w:pPr>
            <w:r w:rsidRPr="001E2A38">
              <w:rPr>
                <w:b/>
                <w:bCs w:val="0"/>
                <w:color w:val="0070C0"/>
              </w:rPr>
              <w:t>Resources:</w:t>
            </w:r>
          </w:p>
          <w:p w14:paraId="5B6E7C68" w14:textId="69F3C02C" w:rsidR="00397619" w:rsidRPr="008B4FDA" w:rsidRDefault="00397619" w:rsidP="001A1707">
            <w:pPr>
              <w:pStyle w:val="Normalbulletlist"/>
              <w:rPr>
                <w:b/>
              </w:rPr>
            </w:pPr>
            <w:r w:rsidRPr="008B4FDA">
              <w:rPr>
                <w:b/>
              </w:rPr>
              <w:t xml:space="preserve">PowerPoint </w:t>
            </w:r>
            <w:r w:rsidR="00B5234D" w:rsidRPr="008B4FDA">
              <w:rPr>
                <w:b/>
              </w:rPr>
              <w:t>6</w:t>
            </w:r>
            <w:r w:rsidR="00AB7C6F">
              <w:rPr>
                <w:b/>
              </w:rPr>
              <w:t xml:space="preserve">: </w:t>
            </w:r>
            <w:r w:rsidR="00AB7C6F" w:rsidRPr="00AB7C6F">
              <w:rPr>
                <w:b/>
              </w:rPr>
              <w:t>Understanding repurposing of buildings and structures</w:t>
            </w:r>
          </w:p>
          <w:p w14:paraId="14717155" w14:textId="7C39FEB7" w:rsidR="00754474" w:rsidRPr="00EA5C7D" w:rsidRDefault="00397619" w:rsidP="00400C23">
            <w:pPr>
              <w:pStyle w:val="Normalbulletlist"/>
              <w:rPr>
                <w:bCs w:val="0"/>
              </w:rPr>
            </w:pPr>
            <w:r w:rsidRPr="008B4FDA">
              <w:rPr>
                <w:b/>
              </w:rPr>
              <w:t xml:space="preserve">Worksheet </w:t>
            </w:r>
            <w:r w:rsidR="00B5234D" w:rsidRPr="008B4FDA">
              <w:rPr>
                <w:b/>
              </w:rPr>
              <w:t>1</w:t>
            </w:r>
            <w:r w:rsidR="001C68E8" w:rsidRPr="008B4FDA">
              <w:rPr>
                <w:b/>
              </w:rPr>
              <w:t>7</w:t>
            </w:r>
            <w:r w:rsidR="00EA5C7D" w:rsidRPr="00400C23">
              <w:rPr>
                <w:b/>
                <w:bCs w:val="0"/>
              </w:rPr>
              <w:t>:</w:t>
            </w:r>
            <w:r w:rsidR="002421D7" w:rsidRPr="00400C23">
              <w:rPr>
                <w:b/>
                <w:bCs w:val="0"/>
              </w:rPr>
              <w:t xml:space="preserve"> Recycle and reuse</w:t>
            </w:r>
          </w:p>
        </w:tc>
        <w:tc>
          <w:tcPr>
            <w:tcW w:w="1758" w:type="dxa"/>
          </w:tcPr>
          <w:p w14:paraId="588D85AD" w14:textId="20AAD810" w:rsidR="00397619" w:rsidRPr="00C675FD" w:rsidRDefault="00397619" w:rsidP="001A1707">
            <w:pPr>
              <w:rPr>
                <w:rFonts w:cs="Arial"/>
                <w:b/>
                <w:szCs w:val="22"/>
              </w:rPr>
            </w:pPr>
            <w:r w:rsidRPr="00C675FD">
              <w:rPr>
                <w:rFonts w:cs="Arial"/>
                <w:b/>
                <w:szCs w:val="22"/>
              </w:rPr>
              <w:t xml:space="preserve">Worksheet </w:t>
            </w:r>
            <w:r w:rsidR="00B5234D" w:rsidRPr="00C675FD">
              <w:rPr>
                <w:rFonts w:cs="Arial"/>
                <w:b/>
                <w:szCs w:val="22"/>
              </w:rPr>
              <w:t>1</w:t>
            </w:r>
            <w:r w:rsidR="001C68E8" w:rsidRPr="00C675FD">
              <w:rPr>
                <w:rFonts w:cs="Arial"/>
                <w:b/>
                <w:szCs w:val="22"/>
              </w:rPr>
              <w:t>7</w:t>
            </w:r>
          </w:p>
          <w:p w14:paraId="484E17FC" w14:textId="77777777" w:rsidR="00397619" w:rsidRPr="00C675FD" w:rsidRDefault="00397619" w:rsidP="001A1707">
            <w:pPr>
              <w:rPr>
                <w:rFonts w:cs="Arial"/>
                <w:szCs w:val="22"/>
              </w:rPr>
            </w:pPr>
          </w:p>
          <w:p w14:paraId="03E844D3" w14:textId="57EDBDC5" w:rsidR="00397619" w:rsidRPr="00C675FD" w:rsidRDefault="00397619" w:rsidP="001A1707">
            <w:pPr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 xml:space="preserve">Feedback on </w:t>
            </w:r>
            <w:r w:rsidR="00EA5C7D">
              <w:rPr>
                <w:rFonts w:cs="Arial"/>
                <w:szCs w:val="22"/>
              </w:rPr>
              <w:t>W</w:t>
            </w:r>
            <w:r w:rsidR="00EA5C7D" w:rsidRPr="00C675FD">
              <w:rPr>
                <w:rFonts w:cs="Arial"/>
                <w:szCs w:val="22"/>
              </w:rPr>
              <w:t xml:space="preserve">orksheet </w:t>
            </w:r>
            <w:r w:rsidR="00B5234D" w:rsidRPr="00C675FD">
              <w:rPr>
                <w:rFonts w:cs="Arial"/>
                <w:szCs w:val="22"/>
              </w:rPr>
              <w:t>1</w:t>
            </w:r>
            <w:r w:rsidR="001C68E8" w:rsidRPr="00C675FD">
              <w:rPr>
                <w:rFonts w:cs="Arial"/>
                <w:szCs w:val="22"/>
              </w:rPr>
              <w:t>7</w:t>
            </w:r>
          </w:p>
          <w:p w14:paraId="00A511D2" w14:textId="77777777" w:rsidR="00397619" w:rsidRPr="00C675FD" w:rsidRDefault="00397619" w:rsidP="001A1707">
            <w:pPr>
              <w:rPr>
                <w:rFonts w:cs="Arial"/>
                <w:szCs w:val="22"/>
              </w:rPr>
            </w:pPr>
          </w:p>
        </w:tc>
      </w:tr>
      <w:tr w:rsidR="00397619" w:rsidRPr="00E36AF8" w14:paraId="195AC1A3" w14:textId="77777777" w:rsidTr="00C675FD">
        <w:trPr>
          <w:jc w:val="center"/>
        </w:trPr>
        <w:tc>
          <w:tcPr>
            <w:tcW w:w="1117" w:type="dxa"/>
          </w:tcPr>
          <w:p w14:paraId="04E0A06B" w14:textId="73F146DF" w:rsidR="00397619" w:rsidRDefault="00397619" w:rsidP="001A1707">
            <w:pPr>
              <w:jc w:val="center"/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>1</w:t>
            </w:r>
            <w:r w:rsidR="006532E1" w:rsidRPr="00C675FD">
              <w:rPr>
                <w:rFonts w:cs="Arial"/>
                <w:szCs w:val="22"/>
              </w:rPr>
              <w:t>7</w:t>
            </w:r>
          </w:p>
          <w:p w14:paraId="0A38BBB2" w14:textId="77777777" w:rsidR="00EA5C7D" w:rsidRPr="00C675FD" w:rsidRDefault="00EA5C7D" w:rsidP="001A1707">
            <w:pPr>
              <w:jc w:val="center"/>
              <w:rPr>
                <w:rFonts w:cs="Arial"/>
                <w:szCs w:val="22"/>
              </w:rPr>
            </w:pPr>
          </w:p>
          <w:p w14:paraId="3876EC3B" w14:textId="5696222E" w:rsidR="00397619" w:rsidRPr="00C675FD" w:rsidRDefault="005F547D" w:rsidP="001A170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  <w:r w:rsidR="00397619" w:rsidRPr="00C675FD">
              <w:rPr>
                <w:rFonts w:cs="Arial"/>
                <w:szCs w:val="22"/>
              </w:rPr>
              <w:t xml:space="preserve"> hours</w:t>
            </w:r>
          </w:p>
        </w:tc>
        <w:tc>
          <w:tcPr>
            <w:tcW w:w="3119" w:type="dxa"/>
          </w:tcPr>
          <w:p w14:paraId="7D57BEAE" w14:textId="70A16492" w:rsidR="00E70E35" w:rsidRDefault="00E70E35" w:rsidP="004C2227">
            <w:pPr>
              <w:pStyle w:val="Normalnumberedlist"/>
              <w:spacing w:before="80"/>
              <w:rPr>
                <w:b/>
                <w:bCs/>
              </w:rPr>
            </w:pPr>
            <w:r w:rsidRPr="00E70E35">
              <w:rPr>
                <w:b/>
                <w:bCs/>
              </w:rPr>
              <w:t xml:space="preserve">Know the process for demolition and </w:t>
            </w:r>
            <w:r w:rsidRPr="00E70E35">
              <w:rPr>
                <w:b/>
                <w:bCs/>
              </w:rPr>
              <w:lastRenderedPageBreak/>
              <w:t>destruction of buildings and structures</w:t>
            </w:r>
          </w:p>
          <w:p w14:paraId="7A9C37EF" w14:textId="77777777" w:rsidR="00EA5C7D" w:rsidRPr="00E70E35" w:rsidRDefault="00EA5C7D" w:rsidP="00400C23">
            <w:pPr>
              <w:pStyle w:val="Normalnumberedlist"/>
              <w:numPr>
                <w:ilvl w:val="0"/>
                <w:numId w:val="0"/>
              </w:numPr>
              <w:ind w:left="357"/>
              <w:rPr>
                <w:b/>
                <w:bCs/>
              </w:rPr>
            </w:pPr>
          </w:p>
          <w:p w14:paraId="618BF492" w14:textId="191EEB99" w:rsidR="00397619" w:rsidRPr="00C00119" w:rsidRDefault="00E70E35" w:rsidP="00E70E35">
            <w:pPr>
              <w:pStyle w:val="Normalheadingblack"/>
              <w:ind w:left="357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7.1 </w:t>
            </w:r>
            <w:r w:rsidR="00F66362">
              <w:rPr>
                <w:b w:val="0"/>
                <w:bCs/>
              </w:rPr>
              <w:t>Requirements</w:t>
            </w:r>
            <w:r w:rsidR="00C00119">
              <w:rPr>
                <w:b w:val="0"/>
                <w:bCs/>
              </w:rPr>
              <w:t xml:space="preserve"> in decommission</w:t>
            </w:r>
            <w:r w:rsidR="00F66362">
              <w:rPr>
                <w:b w:val="0"/>
                <w:bCs/>
              </w:rPr>
              <w:t>ing</w:t>
            </w:r>
          </w:p>
          <w:p w14:paraId="412C83D6" w14:textId="3AAB1C24" w:rsidR="00C00119" w:rsidRDefault="00E70E35" w:rsidP="00E70E35">
            <w:pPr>
              <w:pStyle w:val="Normalheadingblack"/>
              <w:ind w:left="357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7.2 </w:t>
            </w:r>
            <w:r w:rsidR="00C00119">
              <w:rPr>
                <w:b w:val="0"/>
                <w:bCs/>
              </w:rPr>
              <w:t xml:space="preserve">Methods of demolition </w:t>
            </w:r>
          </w:p>
          <w:p w14:paraId="5E4D5E73" w14:textId="77777777" w:rsidR="00C00119" w:rsidRPr="005A1ED9" w:rsidRDefault="00C00119" w:rsidP="00C00119">
            <w:pPr>
              <w:pStyle w:val="Normalheadingblack"/>
              <w:rPr>
                <w:b w:val="0"/>
                <w:bCs/>
              </w:rPr>
            </w:pPr>
          </w:p>
          <w:p w14:paraId="01754290" w14:textId="77777777" w:rsidR="00397619" w:rsidRDefault="00397619" w:rsidP="001A1707"/>
          <w:p w14:paraId="0A872EFC" w14:textId="77777777" w:rsidR="00397619" w:rsidRPr="00E36AF8" w:rsidRDefault="00397619" w:rsidP="001A1707"/>
        </w:tc>
        <w:tc>
          <w:tcPr>
            <w:tcW w:w="8650" w:type="dxa"/>
          </w:tcPr>
          <w:p w14:paraId="7F223483" w14:textId="77777777" w:rsidR="00397619" w:rsidRPr="00825D2C" w:rsidRDefault="00397619" w:rsidP="001A1707">
            <w:pPr>
              <w:pStyle w:val="Normalheadingred"/>
              <w:rPr>
                <w:color w:val="0070C0"/>
              </w:rPr>
            </w:pPr>
            <w:r w:rsidRPr="00825D2C">
              <w:rPr>
                <w:color w:val="0070C0"/>
              </w:rPr>
              <w:lastRenderedPageBreak/>
              <w:t>Activities:</w:t>
            </w:r>
          </w:p>
          <w:p w14:paraId="50CE36A9" w14:textId="7B3E15F2" w:rsidR="00226935" w:rsidRPr="00226935" w:rsidRDefault="00226935" w:rsidP="00226935">
            <w:pPr>
              <w:pStyle w:val="Normalbulletlist"/>
              <w:rPr>
                <w:color w:val="000000" w:themeColor="text1"/>
              </w:rPr>
            </w:pPr>
            <w:r w:rsidRPr="00226935">
              <w:rPr>
                <w:color w:val="000000" w:themeColor="text1"/>
              </w:rPr>
              <w:t>Explain the various methods of demolition and when they are used</w:t>
            </w:r>
            <w:r w:rsidR="009E701E">
              <w:rPr>
                <w:color w:val="000000" w:themeColor="text1"/>
              </w:rPr>
              <w:t>.</w:t>
            </w:r>
          </w:p>
          <w:p w14:paraId="1213C1F2" w14:textId="794A3434" w:rsidR="00226935" w:rsidRPr="00226935" w:rsidRDefault="00226935" w:rsidP="00226935">
            <w:pPr>
              <w:pStyle w:val="Normalbulletlist"/>
              <w:rPr>
                <w:color w:val="000000" w:themeColor="text1"/>
              </w:rPr>
            </w:pPr>
            <w:r w:rsidRPr="00226935">
              <w:rPr>
                <w:color w:val="000000" w:themeColor="text1"/>
              </w:rPr>
              <w:lastRenderedPageBreak/>
              <w:t xml:space="preserve">Discuss the specific risks associated with demolition and </w:t>
            </w:r>
            <w:r w:rsidR="009E701E">
              <w:rPr>
                <w:color w:val="000000" w:themeColor="text1"/>
              </w:rPr>
              <w:t xml:space="preserve">the </w:t>
            </w:r>
            <w:r w:rsidRPr="00226935">
              <w:rPr>
                <w:color w:val="000000" w:themeColor="text1"/>
              </w:rPr>
              <w:t xml:space="preserve">procedures </w:t>
            </w:r>
            <w:r w:rsidR="009E701E">
              <w:rPr>
                <w:color w:val="000000" w:themeColor="text1"/>
              </w:rPr>
              <w:t xml:space="preserve">that are </w:t>
            </w:r>
            <w:r w:rsidRPr="00226935">
              <w:rPr>
                <w:color w:val="000000" w:themeColor="text1"/>
              </w:rPr>
              <w:t>in place to mitigate this</w:t>
            </w:r>
            <w:r w:rsidR="002A6EB9">
              <w:rPr>
                <w:color w:val="000000" w:themeColor="text1"/>
              </w:rPr>
              <w:t xml:space="preserve">. Look at the HSE statistics on injuries in the construction industry. </w:t>
            </w:r>
          </w:p>
          <w:p w14:paraId="1ED7C61A" w14:textId="2EC19C70" w:rsidR="00226935" w:rsidRPr="002A6EB9" w:rsidRDefault="00226935" w:rsidP="00226935">
            <w:pPr>
              <w:pStyle w:val="Normalbulletlist"/>
              <w:rPr>
                <w:color w:val="0070C0"/>
              </w:rPr>
            </w:pPr>
            <w:r w:rsidRPr="00226935">
              <w:rPr>
                <w:color w:val="000000" w:themeColor="text1"/>
              </w:rPr>
              <w:t>Discuss the importance of risk assessments and method statements directly relating to the high-risk task of demolition</w:t>
            </w:r>
            <w:r w:rsidR="009E701E">
              <w:rPr>
                <w:color w:val="000000" w:themeColor="text1"/>
              </w:rPr>
              <w:t>.</w:t>
            </w:r>
          </w:p>
          <w:p w14:paraId="29EC2B07" w14:textId="120C38EC" w:rsidR="002A6EB9" w:rsidRPr="002A6EB9" w:rsidRDefault="002A6EB9" w:rsidP="002A6EB9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Look at example of </w:t>
            </w:r>
            <w:r>
              <w:rPr>
                <w:color w:val="000000" w:themeColor="text1"/>
                <w:lang w:val="en-US"/>
              </w:rPr>
              <w:t>w</w:t>
            </w:r>
            <w:r w:rsidRPr="002A6EB9">
              <w:rPr>
                <w:color w:val="000000" w:themeColor="text1"/>
                <w:lang w:val="en-US"/>
              </w:rPr>
              <w:t xml:space="preserve">orkers dismantling the dangerous sections of </w:t>
            </w:r>
            <w:r w:rsidR="00780807">
              <w:rPr>
                <w:color w:val="000000" w:themeColor="text1"/>
                <w:lang w:val="en-US"/>
              </w:rPr>
              <w:t xml:space="preserve">the </w:t>
            </w:r>
            <w:r w:rsidR="00780807" w:rsidRPr="002A6EB9">
              <w:rPr>
                <w:color w:val="000000" w:themeColor="text1"/>
                <w:lang w:val="en-US"/>
              </w:rPr>
              <w:t xml:space="preserve">Mackintosh </w:t>
            </w:r>
            <w:r w:rsidR="00780807">
              <w:rPr>
                <w:color w:val="000000" w:themeColor="text1"/>
                <w:lang w:val="en-US"/>
              </w:rPr>
              <w:t>B</w:t>
            </w:r>
            <w:r w:rsidR="00780807" w:rsidRPr="002A6EB9">
              <w:rPr>
                <w:color w:val="000000" w:themeColor="text1"/>
                <w:lang w:val="en-US"/>
              </w:rPr>
              <w:t>uilding</w:t>
            </w:r>
            <w:r w:rsidR="00780807">
              <w:rPr>
                <w:color w:val="000000" w:themeColor="text1"/>
                <w:lang w:val="en-US"/>
              </w:rPr>
              <w:t xml:space="preserve"> at the</w:t>
            </w:r>
            <w:r w:rsidR="00780807" w:rsidRPr="002A6EB9">
              <w:rPr>
                <w:color w:val="000000" w:themeColor="text1"/>
                <w:lang w:val="en-US"/>
              </w:rPr>
              <w:t xml:space="preserve"> </w:t>
            </w:r>
            <w:r w:rsidRPr="002A6EB9">
              <w:rPr>
                <w:color w:val="000000" w:themeColor="text1"/>
                <w:lang w:val="en-US"/>
              </w:rPr>
              <w:t xml:space="preserve">Glasgow </w:t>
            </w:r>
            <w:r w:rsidR="00780807" w:rsidRPr="002A6EB9">
              <w:rPr>
                <w:color w:val="000000" w:themeColor="text1"/>
                <w:lang w:val="en-US"/>
              </w:rPr>
              <w:t xml:space="preserve">School </w:t>
            </w:r>
            <w:r w:rsidRPr="002A6EB9">
              <w:rPr>
                <w:color w:val="000000" w:themeColor="text1"/>
                <w:lang w:val="en-US"/>
              </w:rPr>
              <w:t xml:space="preserve">of </w:t>
            </w:r>
            <w:r>
              <w:rPr>
                <w:color w:val="000000" w:themeColor="text1"/>
                <w:lang w:val="en-US"/>
              </w:rPr>
              <w:t>A</w:t>
            </w:r>
            <w:r w:rsidRPr="002A6EB9">
              <w:rPr>
                <w:color w:val="000000" w:themeColor="text1"/>
                <w:lang w:val="en-US"/>
              </w:rPr>
              <w:t>rt brick by brick</w:t>
            </w:r>
            <w:r w:rsidR="00780807">
              <w:rPr>
                <w:color w:val="000000" w:themeColor="text1"/>
                <w:lang w:val="en-US"/>
              </w:rPr>
              <w:t>.</w:t>
            </w:r>
          </w:p>
          <w:p w14:paraId="0F0D7625" w14:textId="44DAA9C9" w:rsidR="002A6EB9" w:rsidRDefault="002A6EB9" w:rsidP="002A6EB9">
            <w:pPr>
              <w:pStyle w:val="Normalbulletlist"/>
              <w:numPr>
                <w:ilvl w:val="0"/>
                <w:numId w:val="0"/>
              </w:numPr>
              <w:ind w:left="284"/>
              <w:rPr>
                <w:color w:val="0070C0"/>
              </w:rPr>
            </w:pPr>
          </w:p>
          <w:p w14:paraId="13B06D12" w14:textId="77777777" w:rsidR="00780807" w:rsidRPr="00226935" w:rsidRDefault="00780807" w:rsidP="002A6EB9">
            <w:pPr>
              <w:pStyle w:val="Normalbulletlist"/>
              <w:numPr>
                <w:ilvl w:val="0"/>
                <w:numId w:val="0"/>
              </w:numPr>
              <w:ind w:left="284"/>
              <w:rPr>
                <w:color w:val="0070C0"/>
              </w:rPr>
            </w:pPr>
          </w:p>
          <w:p w14:paraId="6751E790" w14:textId="4FAF9AF0" w:rsidR="00397619" w:rsidRPr="00226935" w:rsidRDefault="00397619" w:rsidP="00226935">
            <w:pPr>
              <w:pStyle w:val="Normalbulletlist"/>
              <w:numPr>
                <w:ilvl w:val="0"/>
                <w:numId w:val="0"/>
              </w:numPr>
              <w:rPr>
                <w:b/>
                <w:bCs w:val="0"/>
                <w:color w:val="0070C0"/>
              </w:rPr>
            </w:pPr>
            <w:r w:rsidRPr="00226935">
              <w:rPr>
                <w:b/>
                <w:bCs w:val="0"/>
                <w:color w:val="0070C0"/>
              </w:rPr>
              <w:t>Resources:</w:t>
            </w:r>
          </w:p>
          <w:p w14:paraId="4C2D7972" w14:textId="4E18758D" w:rsidR="00397619" w:rsidRPr="008B4FDA" w:rsidRDefault="00397619" w:rsidP="001A1707">
            <w:pPr>
              <w:pStyle w:val="Normalbulletlist"/>
              <w:rPr>
                <w:b/>
              </w:rPr>
            </w:pPr>
            <w:r w:rsidRPr="008B4FDA">
              <w:rPr>
                <w:b/>
              </w:rPr>
              <w:t xml:space="preserve">PowerPoint </w:t>
            </w:r>
            <w:r w:rsidR="00623CFB" w:rsidRPr="008B4FDA">
              <w:rPr>
                <w:b/>
              </w:rPr>
              <w:t>7</w:t>
            </w:r>
            <w:r w:rsidR="00780807">
              <w:rPr>
                <w:b/>
              </w:rPr>
              <w:t>:</w:t>
            </w:r>
            <w:r w:rsidR="003F4F89">
              <w:rPr>
                <w:b/>
              </w:rPr>
              <w:t xml:space="preserve"> </w:t>
            </w:r>
            <w:r w:rsidR="003F4F89" w:rsidRPr="00AB7C6F">
              <w:rPr>
                <w:b/>
              </w:rPr>
              <w:t>Know the process for demolition and destruction of buildings and structures</w:t>
            </w:r>
          </w:p>
          <w:p w14:paraId="0E6BB65B" w14:textId="34CE2DE8" w:rsidR="001C68E8" w:rsidRPr="008B4FDA" w:rsidRDefault="00397619" w:rsidP="001A1707">
            <w:pPr>
              <w:pStyle w:val="Normalbulletlist"/>
              <w:rPr>
                <w:b/>
              </w:rPr>
            </w:pPr>
            <w:r w:rsidRPr="008B4FDA">
              <w:rPr>
                <w:b/>
              </w:rPr>
              <w:t xml:space="preserve">Worksheet </w:t>
            </w:r>
            <w:r w:rsidR="001C68E8" w:rsidRPr="008B4FDA">
              <w:rPr>
                <w:b/>
              </w:rPr>
              <w:t>18</w:t>
            </w:r>
            <w:r w:rsidR="00780807">
              <w:rPr>
                <w:b/>
              </w:rPr>
              <w:t>:</w:t>
            </w:r>
            <w:r w:rsidR="002421D7">
              <w:rPr>
                <w:b/>
              </w:rPr>
              <w:t xml:space="preserve"> </w:t>
            </w:r>
            <w:r w:rsidR="002421D7" w:rsidRPr="002421D7">
              <w:rPr>
                <w:b/>
              </w:rPr>
              <w:t>Risks associated with demolition</w:t>
            </w:r>
          </w:p>
          <w:p w14:paraId="0FE69E60" w14:textId="79F06B61" w:rsidR="00397619" w:rsidRPr="008B4FDA" w:rsidRDefault="008879E1" w:rsidP="001A1707">
            <w:pPr>
              <w:pStyle w:val="Normalbulletlist"/>
              <w:rPr>
                <w:b/>
              </w:rPr>
            </w:pPr>
            <w:r>
              <w:rPr>
                <w:b/>
              </w:rPr>
              <w:t>W</w:t>
            </w:r>
            <w:r w:rsidRPr="008B4FDA">
              <w:rPr>
                <w:b/>
              </w:rPr>
              <w:t xml:space="preserve">orksheet </w:t>
            </w:r>
            <w:r w:rsidR="001C68E8" w:rsidRPr="008B4FDA">
              <w:rPr>
                <w:b/>
              </w:rPr>
              <w:t>19</w:t>
            </w:r>
            <w:r w:rsidR="00780807">
              <w:rPr>
                <w:b/>
              </w:rPr>
              <w:t>:</w:t>
            </w:r>
            <w:r w:rsidR="00CF6D28">
              <w:rPr>
                <w:b/>
              </w:rPr>
              <w:t xml:space="preserve"> </w:t>
            </w:r>
            <w:r w:rsidR="00CF6D28" w:rsidRPr="00CF6D28">
              <w:rPr>
                <w:b/>
              </w:rPr>
              <w:t>Health and safety during demolition</w:t>
            </w:r>
          </w:p>
          <w:p w14:paraId="4413B14D" w14:textId="4C270F21" w:rsidR="00623CFB" w:rsidRPr="008B4FDA" w:rsidRDefault="00623CFB" w:rsidP="001A1707">
            <w:pPr>
              <w:pStyle w:val="Normalbulletlist"/>
              <w:rPr>
                <w:b/>
              </w:rPr>
            </w:pPr>
            <w:r w:rsidRPr="008B4FDA">
              <w:rPr>
                <w:b/>
              </w:rPr>
              <w:t>Worksheet 2</w:t>
            </w:r>
            <w:r w:rsidR="001C68E8" w:rsidRPr="008B4FDA">
              <w:rPr>
                <w:b/>
              </w:rPr>
              <w:t>0</w:t>
            </w:r>
            <w:r w:rsidR="00780807">
              <w:rPr>
                <w:b/>
              </w:rPr>
              <w:t>:</w:t>
            </w:r>
            <w:r w:rsidR="00CF6D28">
              <w:rPr>
                <w:b/>
              </w:rPr>
              <w:t xml:space="preserve"> </w:t>
            </w:r>
            <w:r w:rsidR="00CF6D28" w:rsidRPr="00CF6D28">
              <w:rPr>
                <w:b/>
              </w:rPr>
              <w:t>Demolition methods</w:t>
            </w:r>
          </w:p>
          <w:p w14:paraId="5D6143ED" w14:textId="7BCD809F" w:rsidR="002A6EB9" w:rsidRPr="002A6EB9" w:rsidRDefault="002A6EB9" w:rsidP="002A6EB9">
            <w:pPr>
              <w:pStyle w:val="Normalbulletlist"/>
            </w:pPr>
            <w:r w:rsidRPr="002A6EB9">
              <w:rPr>
                <w:lang w:val="en-US"/>
              </w:rPr>
              <w:t>Link to video showing wrecking ball in action:</w:t>
            </w:r>
            <w:r>
              <w:t xml:space="preserve"> </w:t>
            </w:r>
            <w:hyperlink r:id="rId24" w:history="1">
              <w:r w:rsidRPr="002A6EB9">
                <w:rPr>
                  <w:rStyle w:val="Hyperlink"/>
                  <w:lang w:val="en-US"/>
                </w:rPr>
                <w:t>https://www.dailymotion.com/video/x61zll3</w:t>
              </w:r>
            </w:hyperlink>
            <w:r w:rsidRPr="002A6EB9">
              <w:rPr>
                <w:lang w:val="en-US"/>
              </w:rPr>
              <w:t xml:space="preserve"> </w:t>
            </w:r>
          </w:p>
          <w:p w14:paraId="0FB15115" w14:textId="77777777" w:rsidR="002A6EB9" w:rsidRPr="002A6EB9" w:rsidRDefault="002A6EB9" w:rsidP="002A6EB9">
            <w:pPr>
              <w:pStyle w:val="Normalbulletlist"/>
            </w:pPr>
            <w:r w:rsidRPr="002A6EB9">
              <w:rPr>
                <w:lang w:val="en-US"/>
              </w:rPr>
              <w:t>Video link showing implosion of three tower blocks:</w:t>
            </w:r>
          </w:p>
          <w:p w14:paraId="20803FF6" w14:textId="1830935E" w:rsidR="002A6EB9" w:rsidRDefault="00332CB4" w:rsidP="002A6EB9">
            <w:pPr>
              <w:pStyle w:val="Normalbulletlist"/>
              <w:numPr>
                <w:ilvl w:val="0"/>
                <w:numId w:val="0"/>
              </w:numPr>
              <w:ind w:left="284"/>
              <w:rPr>
                <w:lang w:val="en-US"/>
              </w:rPr>
            </w:pPr>
            <w:hyperlink r:id="rId25" w:history="1">
              <w:r w:rsidR="002A6EB9" w:rsidRPr="002A6EB9">
                <w:rPr>
                  <w:rStyle w:val="Hyperlink"/>
                  <w:lang w:val="en-US"/>
                </w:rPr>
                <w:t>https://youtu.be/uMIiQGkLQo8</w:t>
              </w:r>
            </w:hyperlink>
            <w:r w:rsidR="002A6EB9" w:rsidRPr="002A6EB9">
              <w:rPr>
                <w:lang w:val="en-US"/>
              </w:rPr>
              <w:t xml:space="preserve"> </w:t>
            </w:r>
          </w:p>
          <w:p w14:paraId="68D53F52" w14:textId="17546A8B" w:rsidR="002A6EB9" w:rsidRPr="002A6EB9" w:rsidRDefault="002A6EB9" w:rsidP="002A6EB9">
            <w:pPr>
              <w:pStyle w:val="Normalbulletlist"/>
            </w:pPr>
            <w:r>
              <w:rPr>
                <w:lang w:val="en-US"/>
              </w:rPr>
              <w:t xml:space="preserve">Mackintosh </w:t>
            </w:r>
            <w:r w:rsidR="00CB7F7A">
              <w:rPr>
                <w:lang w:val="en-US"/>
              </w:rPr>
              <w:t>Building</w:t>
            </w:r>
            <w:r>
              <w:rPr>
                <w:lang w:val="en-US"/>
              </w:rPr>
              <w:t xml:space="preserve">: </w:t>
            </w:r>
            <w:hyperlink r:id="rId26" w:history="1">
              <w:r w:rsidRPr="002A6EB9">
                <w:rPr>
                  <w:rStyle w:val="Hyperlink"/>
                  <w:lang w:val="en-US"/>
                </w:rPr>
                <w:t>https://www.theconstructionindex.co.uk/assets/news_articles/2018/07/1531293872_mackintosh.jpg</w:t>
              </w:r>
            </w:hyperlink>
            <w:r>
              <w:rPr>
                <w:lang w:val="en-US"/>
              </w:rPr>
              <w:t xml:space="preserve"> </w:t>
            </w:r>
          </w:p>
          <w:p w14:paraId="006C44E9" w14:textId="77777777" w:rsidR="00CB7888" w:rsidRPr="004C2227" w:rsidRDefault="00332CB4" w:rsidP="00400C23">
            <w:pPr>
              <w:pStyle w:val="Normalbulletlist"/>
            </w:pPr>
            <w:hyperlink r:id="rId27" w:history="1">
              <w:r w:rsidR="002A6EB9" w:rsidRPr="002A6EB9">
                <w:rPr>
                  <w:rStyle w:val="Hyperlink"/>
                  <w:lang w:val="en-US"/>
                </w:rPr>
                <w:t>https://www.hse.gov.uk/statistics/pdf/fatalinjuries.pdf</w:t>
              </w:r>
            </w:hyperlink>
            <w:r w:rsidR="002A6EB9">
              <w:rPr>
                <w:lang w:val="en-US"/>
              </w:rPr>
              <w:t xml:space="preserve"> </w:t>
            </w:r>
          </w:p>
          <w:p w14:paraId="147CC6CA" w14:textId="1B896173" w:rsidR="004C2227" w:rsidRPr="002A6EB9" w:rsidRDefault="004C2227" w:rsidP="004C2227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1758" w:type="dxa"/>
          </w:tcPr>
          <w:p w14:paraId="4A0FA876" w14:textId="526347AD" w:rsidR="00397619" w:rsidRPr="00C675FD" w:rsidRDefault="00397619" w:rsidP="001A1707">
            <w:pPr>
              <w:rPr>
                <w:rFonts w:cs="Arial"/>
                <w:b/>
                <w:szCs w:val="22"/>
              </w:rPr>
            </w:pPr>
            <w:r w:rsidRPr="00C675FD">
              <w:rPr>
                <w:rFonts w:cs="Arial"/>
                <w:b/>
                <w:szCs w:val="22"/>
              </w:rPr>
              <w:lastRenderedPageBreak/>
              <w:t>Workshee</w:t>
            </w:r>
            <w:r w:rsidR="00623CFB" w:rsidRPr="00C675FD">
              <w:rPr>
                <w:rFonts w:cs="Arial"/>
                <w:b/>
                <w:szCs w:val="22"/>
              </w:rPr>
              <w:t>ts</w:t>
            </w:r>
            <w:r w:rsidRPr="00C675FD">
              <w:rPr>
                <w:rFonts w:cs="Arial"/>
                <w:b/>
                <w:szCs w:val="22"/>
              </w:rPr>
              <w:t xml:space="preserve"> </w:t>
            </w:r>
            <w:r w:rsidR="001C68E8" w:rsidRPr="00C675FD">
              <w:rPr>
                <w:rFonts w:cs="Arial"/>
                <w:b/>
                <w:szCs w:val="22"/>
              </w:rPr>
              <w:t>18</w:t>
            </w:r>
            <w:r w:rsidR="009E701E">
              <w:rPr>
                <w:rFonts w:cs="Arial"/>
                <w:b/>
                <w:szCs w:val="22"/>
              </w:rPr>
              <w:t xml:space="preserve">–20 </w:t>
            </w:r>
          </w:p>
          <w:p w14:paraId="475625E0" w14:textId="77777777" w:rsidR="00397619" w:rsidRPr="00C675FD" w:rsidRDefault="00397619" w:rsidP="001A1707">
            <w:pPr>
              <w:rPr>
                <w:rFonts w:cs="Arial"/>
                <w:szCs w:val="22"/>
              </w:rPr>
            </w:pPr>
          </w:p>
          <w:p w14:paraId="24B694A6" w14:textId="44F6ECD5" w:rsidR="00397619" w:rsidRPr="00C675FD" w:rsidRDefault="00397619" w:rsidP="001A1707">
            <w:pPr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lastRenderedPageBreak/>
              <w:t xml:space="preserve">Feedback on </w:t>
            </w:r>
            <w:r w:rsidR="009E701E">
              <w:rPr>
                <w:rFonts w:cs="Arial"/>
                <w:szCs w:val="22"/>
              </w:rPr>
              <w:t>W</w:t>
            </w:r>
            <w:r w:rsidR="009E701E" w:rsidRPr="00C675FD">
              <w:rPr>
                <w:rFonts w:cs="Arial"/>
                <w:szCs w:val="22"/>
              </w:rPr>
              <w:t>orksheet</w:t>
            </w:r>
            <w:r w:rsidR="009E701E">
              <w:rPr>
                <w:rFonts w:cs="Arial"/>
                <w:szCs w:val="22"/>
              </w:rPr>
              <w:t>s</w:t>
            </w:r>
            <w:r w:rsidR="009E701E" w:rsidRPr="00C675FD">
              <w:rPr>
                <w:rFonts w:cs="Arial"/>
                <w:szCs w:val="22"/>
              </w:rPr>
              <w:t xml:space="preserve"> </w:t>
            </w:r>
            <w:r w:rsidR="001C68E8" w:rsidRPr="00C675FD">
              <w:rPr>
                <w:rFonts w:cs="Arial"/>
                <w:szCs w:val="22"/>
              </w:rPr>
              <w:t>18</w:t>
            </w:r>
            <w:r w:rsidR="009E701E">
              <w:rPr>
                <w:rFonts w:cs="Arial"/>
                <w:szCs w:val="22"/>
              </w:rPr>
              <w:t>–</w:t>
            </w:r>
            <w:r w:rsidR="00623CFB" w:rsidRPr="00C675FD">
              <w:rPr>
                <w:rFonts w:cs="Arial"/>
                <w:szCs w:val="22"/>
              </w:rPr>
              <w:t>20</w:t>
            </w:r>
          </w:p>
          <w:p w14:paraId="14E460F3" w14:textId="18680F70" w:rsidR="00623CFB" w:rsidRPr="00C675FD" w:rsidRDefault="00623CFB" w:rsidP="001A1707">
            <w:pPr>
              <w:rPr>
                <w:rFonts w:cs="Arial"/>
                <w:szCs w:val="22"/>
              </w:rPr>
            </w:pPr>
          </w:p>
          <w:p w14:paraId="0B716C77" w14:textId="77777777" w:rsidR="00397619" w:rsidRPr="00C675FD" w:rsidRDefault="00397619" w:rsidP="001C68E8">
            <w:pPr>
              <w:rPr>
                <w:rFonts w:cs="Arial"/>
                <w:szCs w:val="22"/>
              </w:rPr>
            </w:pPr>
          </w:p>
        </w:tc>
      </w:tr>
      <w:tr w:rsidR="00397619" w:rsidRPr="00E36AF8" w14:paraId="46D8E2EC" w14:textId="77777777" w:rsidTr="00C675FD">
        <w:trPr>
          <w:jc w:val="center"/>
        </w:trPr>
        <w:tc>
          <w:tcPr>
            <w:tcW w:w="1117" w:type="dxa"/>
          </w:tcPr>
          <w:p w14:paraId="5496A2D2" w14:textId="2EED2C43" w:rsidR="00397619" w:rsidRDefault="00F66362" w:rsidP="001A1707">
            <w:pPr>
              <w:jc w:val="center"/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lastRenderedPageBreak/>
              <w:t>1</w:t>
            </w:r>
            <w:r w:rsidR="006532E1" w:rsidRPr="00C675FD">
              <w:rPr>
                <w:rFonts w:cs="Arial"/>
                <w:szCs w:val="22"/>
              </w:rPr>
              <w:t>8</w:t>
            </w:r>
          </w:p>
          <w:p w14:paraId="5BC7CB6C" w14:textId="77777777" w:rsidR="00CB7F7A" w:rsidRPr="00C675FD" w:rsidRDefault="00CB7F7A" w:rsidP="001A1707">
            <w:pPr>
              <w:jc w:val="center"/>
              <w:rPr>
                <w:rFonts w:cs="Arial"/>
                <w:szCs w:val="22"/>
              </w:rPr>
            </w:pPr>
          </w:p>
          <w:p w14:paraId="31F13B57" w14:textId="77777777" w:rsidR="00397619" w:rsidRPr="00C675FD" w:rsidRDefault="00397619" w:rsidP="001A1707">
            <w:pPr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>3 hours</w:t>
            </w:r>
          </w:p>
        </w:tc>
        <w:tc>
          <w:tcPr>
            <w:tcW w:w="3119" w:type="dxa"/>
          </w:tcPr>
          <w:p w14:paraId="1ED507D4" w14:textId="457035D4" w:rsidR="00226935" w:rsidRPr="00E70E35" w:rsidRDefault="00E70E35" w:rsidP="004C2227">
            <w:pPr>
              <w:pStyle w:val="Normalnumberedlist"/>
              <w:numPr>
                <w:ilvl w:val="0"/>
                <w:numId w:val="31"/>
              </w:numPr>
              <w:spacing w:before="80"/>
              <w:rPr>
                <w:b/>
                <w:bCs/>
              </w:rPr>
            </w:pPr>
            <w:r w:rsidRPr="00E70E35">
              <w:rPr>
                <w:b/>
                <w:bCs/>
              </w:rPr>
              <w:t>Know the process for demolition and destruction of buildings and structures</w:t>
            </w:r>
          </w:p>
          <w:p w14:paraId="0929ECA6" w14:textId="77777777" w:rsidR="00E70E35" w:rsidRDefault="00E70E35" w:rsidP="00C00119">
            <w:pPr>
              <w:pStyle w:val="Normalheadingblack"/>
            </w:pPr>
          </w:p>
          <w:p w14:paraId="5D25648B" w14:textId="571265BC" w:rsidR="00397619" w:rsidRPr="00E70E35" w:rsidRDefault="00E70E35" w:rsidP="004F735F">
            <w:pPr>
              <w:pStyle w:val="Normalheadingblack"/>
              <w:ind w:left="357"/>
              <w:rPr>
                <w:b w:val="0"/>
                <w:bCs/>
              </w:rPr>
            </w:pPr>
            <w:r w:rsidRPr="00E70E35">
              <w:rPr>
                <w:b w:val="0"/>
                <w:bCs/>
              </w:rPr>
              <w:lastRenderedPageBreak/>
              <w:t xml:space="preserve">7.3 </w:t>
            </w:r>
            <w:r w:rsidR="00226935" w:rsidRPr="00E70E35">
              <w:rPr>
                <w:b w:val="0"/>
                <w:bCs/>
              </w:rPr>
              <w:t xml:space="preserve">Demolition waste removal </w:t>
            </w:r>
          </w:p>
          <w:p w14:paraId="5651FB6A" w14:textId="77777777" w:rsidR="00397619" w:rsidRPr="00C55378" w:rsidRDefault="00397619" w:rsidP="001A1707"/>
          <w:p w14:paraId="2226ECFF" w14:textId="77777777" w:rsidR="00397619" w:rsidRPr="00C55378" w:rsidRDefault="00397619" w:rsidP="001A1707"/>
        </w:tc>
        <w:tc>
          <w:tcPr>
            <w:tcW w:w="8650" w:type="dxa"/>
          </w:tcPr>
          <w:p w14:paraId="4A5EC429" w14:textId="77777777" w:rsidR="00397619" w:rsidRPr="00825D2C" w:rsidRDefault="00397619" w:rsidP="001A1707">
            <w:pPr>
              <w:pStyle w:val="Normalheadingred"/>
              <w:rPr>
                <w:color w:val="0070C0"/>
              </w:rPr>
            </w:pPr>
            <w:r w:rsidRPr="00825D2C">
              <w:rPr>
                <w:color w:val="0070C0"/>
              </w:rPr>
              <w:lastRenderedPageBreak/>
              <w:t>Activities:</w:t>
            </w:r>
          </w:p>
          <w:p w14:paraId="3B2FA438" w14:textId="48927098" w:rsidR="00226935" w:rsidRPr="00226935" w:rsidRDefault="00226935" w:rsidP="00632D1F">
            <w:pPr>
              <w:pStyle w:val="ListParagraph"/>
              <w:numPr>
                <w:ilvl w:val="0"/>
                <w:numId w:val="10"/>
              </w:numPr>
              <w:ind w:left="360"/>
              <w:rPr>
                <w:color w:val="000000" w:themeColor="text1"/>
              </w:rPr>
            </w:pPr>
            <w:r w:rsidRPr="00226935">
              <w:rPr>
                <w:color w:val="000000" w:themeColor="text1"/>
              </w:rPr>
              <w:t>Explain the impact demolition waste can have on the local environment if not contained within the site boundaries</w:t>
            </w:r>
            <w:r w:rsidR="00CB7F7A">
              <w:rPr>
                <w:color w:val="000000" w:themeColor="text1"/>
              </w:rPr>
              <w:t>.</w:t>
            </w:r>
          </w:p>
          <w:p w14:paraId="74D52444" w14:textId="5FBA1473" w:rsidR="00226935" w:rsidRPr="004C2227" w:rsidRDefault="006018B8" w:rsidP="004C2227">
            <w:pPr>
              <w:pStyle w:val="ListParagraph"/>
              <w:numPr>
                <w:ilvl w:val="0"/>
                <w:numId w:val="10"/>
              </w:numPr>
              <w:ind w:left="360"/>
              <w:rPr>
                <w:color w:val="0000FF"/>
                <w:u w:val="single"/>
              </w:rPr>
            </w:pPr>
            <w:r w:rsidRPr="0068393E">
              <w:t>Discuss a safe sequence of operations</w:t>
            </w:r>
            <w:r>
              <w:t xml:space="preserve"> that best allows for the recycling and reuse of building components</w:t>
            </w:r>
            <w:r w:rsidR="00CB7F7A">
              <w:t>.</w:t>
            </w:r>
          </w:p>
          <w:p w14:paraId="5880F257" w14:textId="77777777" w:rsidR="00397619" w:rsidRPr="00825D2C" w:rsidRDefault="00397619" w:rsidP="001A1707">
            <w:pPr>
              <w:pStyle w:val="Normalheadingred"/>
              <w:rPr>
                <w:color w:val="0070C0"/>
              </w:rPr>
            </w:pPr>
            <w:r w:rsidRPr="00825D2C">
              <w:rPr>
                <w:color w:val="0070C0"/>
              </w:rPr>
              <w:lastRenderedPageBreak/>
              <w:t>Resources:</w:t>
            </w:r>
          </w:p>
          <w:p w14:paraId="65DDD755" w14:textId="0ADCE5AC" w:rsidR="00397619" w:rsidRPr="002A6EB9" w:rsidRDefault="00397619" w:rsidP="00623CFB">
            <w:pPr>
              <w:pStyle w:val="Normalbulletlist"/>
              <w:rPr>
                <w:b/>
              </w:rPr>
            </w:pPr>
            <w:r w:rsidRPr="002A6EB9">
              <w:rPr>
                <w:b/>
              </w:rPr>
              <w:t xml:space="preserve">PowerPoint </w:t>
            </w:r>
            <w:r w:rsidR="00623CFB" w:rsidRPr="002A6EB9">
              <w:rPr>
                <w:b/>
              </w:rPr>
              <w:t>7</w:t>
            </w:r>
            <w:r w:rsidR="00AB7C6F">
              <w:rPr>
                <w:b/>
              </w:rPr>
              <w:t xml:space="preserve">: </w:t>
            </w:r>
            <w:r w:rsidR="00AB7C6F" w:rsidRPr="00AB7C6F">
              <w:rPr>
                <w:b/>
              </w:rPr>
              <w:t>Know the process for demolition and destruction of buildings and structures</w:t>
            </w:r>
          </w:p>
          <w:p w14:paraId="70049EF2" w14:textId="632BB85A" w:rsidR="00397619" w:rsidRPr="002A6EB9" w:rsidRDefault="00397619" w:rsidP="001A1707">
            <w:pPr>
              <w:pStyle w:val="Normalbulletlist"/>
              <w:rPr>
                <w:b/>
              </w:rPr>
            </w:pPr>
            <w:r w:rsidRPr="002A6EB9">
              <w:rPr>
                <w:b/>
              </w:rPr>
              <w:t xml:space="preserve">Worksheet </w:t>
            </w:r>
            <w:r w:rsidR="00623CFB" w:rsidRPr="002A6EB9">
              <w:rPr>
                <w:b/>
              </w:rPr>
              <w:t>2</w:t>
            </w:r>
            <w:r w:rsidR="001C68E8" w:rsidRPr="002A6EB9">
              <w:rPr>
                <w:b/>
              </w:rPr>
              <w:t>1</w:t>
            </w:r>
            <w:r w:rsidR="00CB7F7A">
              <w:rPr>
                <w:b/>
              </w:rPr>
              <w:t>:</w:t>
            </w:r>
            <w:r w:rsidR="00CF6D28">
              <w:rPr>
                <w:b/>
              </w:rPr>
              <w:t xml:space="preserve"> </w:t>
            </w:r>
            <w:r w:rsidR="00CF6D28" w:rsidRPr="00CF6D28">
              <w:rPr>
                <w:b/>
              </w:rPr>
              <w:t>Sequence of waste removal</w:t>
            </w:r>
          </w:p>
          <w:p w14:paraId="78C95F44" w14:textId="0682B4A0" w:rsidR="00397619" w:rsidRPr="0068393E" w:rsidRDefault="002A6EB9" w:rsidP="00400C23">
            <w:pPr>
              <w:pStyle w:val="Normalbulletlist"/>
              <w:rPr>
                <w:color w:val="0000FF"/>
                <w:u w:val="single"/>
              </w:rPr>
            </w:pPr>
            <w:r w:rsidRPr="002A6EB9">
              <w:rPr>
                <w:lang w:val="en-US"/>
              </w:rPr>
              <w:t xml:space="preserve">For further information visit the HSE website </w:t>
            </w:r>
            <w:hyperlink r:id="rId28" w:history="1">
              <w:r w:rsidRPr="002A6EB9">
                <w:rPr>
                  <w:rStyle w:val="Hyperlink"/>
                  <w:lang w:val="en-US"/>
                </w:rPr>
                <w:t>https://www.hse.gov.uk/construction/safetytopics/demolition.htm</w:t>
              </w:r>
            </w:hyperlink>
            <w:r w:rsidRPr="002A6EB9">
              <w:rPr>
                <w:lang w:val="en-US"/>
              </w:rPr>
              <w:t xml:space="preserve"> </w:t>
            </w:r>
          </w:p>
        </w:tc>
        <w:tc>
          <w:tcPr>
            <w:tcW w:w="1758" w:type="dxa"/>
          </w:tcPr>
          <w:p w14:paraId="44E3C9A6" w14:textId="4D36DC68" w:rsidR="00397619" w:rsidRPr="00C675FD" w:rsidRDefault="00397619" w:rsidP="001A1707">
            <w:pPr>
              <w:rPr>
                <w:rFonts w:cs="Arial"/>
                <w:b/>
                <w:szCs w:val="22"/>
              </w:rPr>
            </w:pPr>
            <w:r w:rsidRPr="00C675FD">
              <w:rPr>
                <w:rFonts w:cs="Arial"/>
                <w:b/>
                <w:szCs w:val="22"/>
              </w:rPr>
              <w:lastRenderedPageBreak/>
              <w:t xml:space="preserve">Worksheet </w:t>
            </w:r>
            <w:r w:rsidR="00623CFB" w:rsidRPr="00C675FD">
              <w:rPr>
                <w:rFonts w:cs="Arial"/>
                <w:b/>
                <w:szCs w:val="22"/>
              </w:rPr>
              <w:t>2</w:t>
            </w:r>
            <w:r w:rsidR="001C68E8" w:rsidRPr="00C675FD">
              <w:rPr>
                <w:rFonts w:cs="Arial"/>
                <w:b/>
                <w:szCs w:val="22"/>
              </w:rPr>
              <w:t>1</w:t>
            </w:r>
          </w:p>
          <w:p w14:paraId="62D4DF28" w14:textId="77777777" w:rsidR="00397619" w:rsidRPr="00C675FD" w:rsidRDefault="00397619" w:rsidP="001A1707">
            <w:pPr>
              <w:rPr>
                <w:rFonts w:cs="Arial"/>
                <w:szCs w:val="22"/>
              </w:rPr>
            </w:pPr>
          </w:p>
          <w:p w14:paraId="4DCF8155" w14:textId="19CC81A7" w:rsidR="00397619" w:rsidRPr="00C675FD" w:rsidRDefault="00226935" w:rsidP="001A1707">
            <w:pPr>
              <w:rPr>
                <w:rFonts w:cs="Arial"/>
                <w:szCs w:val="22"/>
              </w:rPr>
            </w:pPr>
            <w:r w:rsidRPr="00C675FD">
              <w:rPr>
                <w:rFonts w:cs="Arial"/>
                <w:szCs w:val="22"/>
              </w:rPr>
              <w:t>Feedback o</w:t>
            </w:r>
            <w:r w:rsidR="00397619" w:rsidRPr="00C675FD">
              <w:rPr>
                <w:rFonts w:cs="Arial"/>
                <w:szCs w:val="22"/>
              </w:rPr>
              <w:t xml:space="preserve">n </w:t>
            </w:r>
            <w:r w:rsidR="00CB7F7A">
              <w:rPr>
                <w:rFonts w:cs="Arial"/>
                <w:szCs w:val="22"/>
              </w:rPr>
              <w:t>W</w:t>
            </w:r>
            <w:r w:rsidR="00CB7F7A" w:rsidRPr="00C675FD">
              <w:rPr>
                <w:rFonts w:cs="Arial"/>
                <w:szCs w:val="22"/>
              </w:rPr>
              <w:t xml:space="preserve">orksheet </w:t>
            </w:r>
            <w:r w:rsidR="00623CFB" w:rsidRPr="00C675FD">
              <w:rPr>
                <w:rFonts w:cs="Arial"/>
                <w:szCs w:val="22"/>
              </w:rPr>
              <w:t>2</w:t>
            </w:r>
            <w:r w:rsidR="001C68E8" w:rsidRPr="00C675FD">
              <w:rPr>
                <w:rFonts w:cs="Arial"/>
                <w:szCs w:val="22"/>
              </w:rPr>
              <w:t>1</w:t>
            </w:r>
            <w:r w:rsidR="00623CFB" w:rsidRPr="00C675FD">
              <w:rPr>
                <w:rFonts w:cs="Arial"/>
                <w:szCs w:val="22"/>
              </w:rPr>
              <w:t xml:space="preserve"> </w:t>
            </w:r>
          </w:p>
          <w:p w14:paraId="68A0F2E0" w14:textId="0192791C" w:rsidR="00623CFB" w:rsidRPr="00C675FD" w:rsidRDefault="00623CFB" w:rsidP="001A1707">
            <w:pPr>
              <w:rPr>
                <w:rFonts w:cs="Arial"/>
                <w:szCs w:val="22"/>
              </w:rPr>
            </w:pPr>
          </w:p>
          <w:p w14:paraId="6B3CD2B4" w14:textId="176C31B0" w:rsidR="00623CFB" w:rsidRPr="00C675FD" w:rsidRDefault="00623CFB" w:rsidP="001A1707">
            <w:pPr>
              <w:rPr>
                <w:rFonts w:cs="Arial"/>
                <w:szCs w:val="22"/>
              </w:rPr>
            </w:pPr>
          </w:p>
          <w:p w14:paraId="2CBAFA57" w14:textId="77777777" w:rsidR="00623CFB" w:rsidRPr="00C675FD" w:rsidRDefault="00623CFB" w:rsidP="001A1707">
            <w:pPr>
              <w:rPr>
                <w:rFonts w:cs="Arial"/>
                <w:szCs w:val="22"/>
              </w:rPr>
            </w:pPr>
          </w:p>
          <w:p w14:paraId="2CA16628" w14:textId="77777777" w:rsidR="00397619" w:rsidRPr="00C675FD" w:rsidRDefault="00397619" w:rsidP="001A1707">
            <w:pPr>
              <w:rPr>
                <w:rFonts w:cs="Arial"/>
                <w:szCs w:val="22"/>
              </w:rPr>
            </w:pPr>
          </w:p>
        </w:tc>
      </w:tr>
    </w:tbl>
    <w:p w14:paraId="6416AA78" w14:textId="77777777" w:rsidR="00397619" w:rsidRPr="00E26CCE" w:rsidRDefault="00397619" w:rsidP="00E26CCE"/>
    <w:sectPr w:rsidR="00397619" w:rsidRPr="00E26CCE" w:rsidSect="00657E0F">
      <w:headerReference w:type="even" r:id="rId29"/>
      <w:type w:val="continuous"/>
      <w:pgSz w:w="16840" w:h="11901" w:orient="landscape"/>
      <w:pgMar w:top="2155" w:right="1191" w:bottom="1247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E21BE4" w14:textId="77777777" w:rsidR="007870DF" w:rsidRDefault="007870DF">
      <w:r>
        <w:separator/>
      </w:r>
    </w:p>
  </w:endnote>
  <w:endnote w:type="continuationSeparator" w:id="0">
    <w:p w14:paraId="22297A38" w14:textId="77777777" w:rsidR="007870DF" w:rsidRDefault="00787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A3D967" w14:textId="457CBFB3" w:rsidR="00086408" w:rsidRPr="00657E0F" w:rsidRDefault="00B726A1" w:rsidP="00657E0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086408" w:rsidRPr="001C75AD">
      <w:rPr>
        <w:rFonts w:cs="Arial"/>
      </w:rPr>
      <w:tab/>
      <w:t xml:space="preserve">Page </w:t>
    </w:r>
    <w:r w:rsidR="00086408">
      <w:fldChar w:fldCharType="begin"/>
    </w:r>
    <w:r w:rsidR="00086408">
      <w:instrText xml:space="preserve"> PAGE   \* MERGEFORMAT </w:instrText>
    </w:r>
    <w:r w:rsidR="00086408">
      <w:fldChar w:fldCharType="separate"/>
    </w:r>
    <w:r w:rsidR="00086408">
      <w:rPr>
        <w:noProof/>
      </w:rPr>
      <w:t>7</w:t>
    </w:r>
    <w:r w:rsidR="00086408">
      <w:rPr>
        <w:rFonts w:cs="Arial"/>
        <w:noProof/>
      </w:rPr>
      <w:fldChar w:fldCharType="end"/>
    </w:r>
    <w:r w:rsidR="00086408" w:rsidRPr="001C75AD">
      <w:rPr>
        <w:rFonts w:cs="Arial"/>
      </w:rPr>
      <w:t xml:space="preserve"> of </w:t>
    </w:r>
    <w:r w:rsidR="00332CB4">
      <w:fldChar w:fldCharType="begin"/>
    </w:r>
    <w:r w:rsidR="00332CB4">
      <w:instrText xml:space="preserve"> NUMPAGES   \* MERGEFORMAT </w:instrText>
    </w:r>
    <w:r w:rsidR="00332CB4">
      <w:fldChar w:fldCharType="separate"/>
    </w:r>
    <w:r w:rsidR="00086408">
      <w:rPr>
        <w:noProof/>
      </w:rPr>
      <w:t>7</w:t>
    </w:r>
    <w:r w:rsidR="00332CB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0DC716" w14:textId="77777777" w:rsidR="007870DF" w:rsidRDefault="007870DF">
      <w:r>
        <w:separator/>
      </w:r>
    </w:p>
  </w:footnote>
  <w:footnote w:type="continuationSeparator" w:id="0">
    <w:p w14:paraId="787DEA76" w14:textId="77777777" w:rsidR="007870DF" w:rsidRDefault="007870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EFB5A" w14:textId="25E493B7" w:rsidR="00086408" w:rsidRPr="009B13D8" w:rsidRDefault="00086408" w:rsidP="00657E0F">
    <w:pPr>
      <w:tabs>
        <w:tab w:val="left" w:pos="12572"/>
      </w:tabs>
      <w:spacing w:line="360" w:lineRule="exact"/>
      <w:rPr>
        <w:rFonts w:cs="Arial"/>
        <w:b/>
        <w:bCs/>
        <w:sz w:val="28"/>
        <w:szCs w:val="28"/>
      </w:rPr>
    </w:pPr>
    <w:r w:rsidRPr="009B13D8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B13D8">
      <w:rPr>
        <w:rFonts w:cs="Arial"/>
        <w:sz w:val="28"/>
        <w:szCs w:val="28"/>
      </w:rPr>
      <w:t xml:space="preserve">Foundation in </w:t>
    </w:r>
    <w:r w:rsidRPr="009B13D8">
      <w:rPr>
        <w:rFonts w:cs="Arial"/>
        <w:sz w:val="28"/>
        <w:szCs w:val="28"/>
      </w:rPr>
      <w:br/>
    </w:r>
    <w:r w:rsidRPr="009B13D8">
      <w:rPr>
        <w:rFonts w:cs="Arial"/>
        <w:b/>
        <w:bCs/>
        <w:sz w:val="28"/>
        <w:szCs w:val="28"/>
      </w:rPr>
      <w:t xml:space="preserve">Construction and </w:t>
    </w:r>
    <w:r w:rsidR="009B13D8" w:rsidRPr="009B13D8">
      <w:rPr>
        <w:rFonts w:cs="Arial"/>
        <w:b/>
        <w:bCs/>
        <w:sz w:val="28"/>
        <w:szCs w:val="28"/>
      </w:rPr>
      <w:t>Building Services Engineering</w:t>
    </w:r>
  </w:p>
  <w:p w14:paraId="1A87A6D0" w14:textId="45098C56" w:rsidR="00086408" w:rsidRPr="009B13D8" w:rsidRDefault="00086408" w:rsidP="00AB366F">
    <w:pPr>
      <w:tabs>
        <w:tab w:val="left" w:pos="12572"/>
      </w:tabs>
      <w:spacing w:line="320" w:lineRule="exact"/>
      <w:rPr>
        <w:rFonts w:cs="Arial"/>
        <w:color w:val="0077E3"/>
        <w:szCs w:val="28"/>
        <w:vertAlign w:val="subscript"/>
      </w:rPr>
    </w:pPr>
    <w:r w:rsidRPr="009B13D8">
      <w:rPr>
        <w:rFonts w:cs="Arial"/>
        <w:noProof/>
        <w:color w:val="0077E3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40AC7DA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BXEi53iAAAADgEAAA8AAABkcnMvZG93bnJldi54&#10;bWxMj91Kw0AQhe8F32EZwTu7Sf0lzaaUilgLUqxCvdxmxySanQ272yZ9+05B0JuBOYc5c758OthW&#10;7NGHxpGCdJSAQCqdaahS8PH+dPUAIkRNRreOUMEBA0yL87NcZ8b19Ib7dawEh1DItII6xi6TMpQ1&#10;Wh1GrkNi78t5qyOvvpLG657DbSvHSXInrW6IP9S6w3mN5c96ZxW8+sViPlsevmn1afvNeLlZvQzP&#10;Sl1eDI8THrMJiIhD/LuAEwP3h4KLbd2OTBCtAqaJrN4nKYiTfXObXoPY/kqyyOV/jOIIAAD//wMA&#10;UEsBAi0AFAAGAAgAAAAhALaDOJL+AAAA4QEAABMAAAAAAAAAAAAAAAAAAAAAAFtDb250ZW50X1R5&#10;cGVzXS54bWxQSwECLQAUAAYACAAAACEAOP0h/9YAAACUAQAACwAAAAAAAAAAAAAAAAAvAQAAX3Jl&#10;bHMvLnJlbHNQSwECLQAUAAYACAAAACEAUfMxULYBAADFAwAADgAAAAAAAAAAAAAAAAAuAgAAZHJz&#10;L2Uyb0RvYy54bWxQSwECLQAUAAYACAAAACEAFcSLneIAAAAOAQAADwAAAAAAAAAAAAAAAAAQBAAA&#10;ZHJzL2Rvd25yZXYueG1sUEsFBgAAAAAEAAQA8wAAAB8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9B13D8">
      <w:rPr>
        <w:rFonts w:cs="Arial"/>
        <w:color w:val="0077E3"/>
        <w:szCs w:val="28"/>
      </w:rPr>
      <w:t>Unit 103: Sample scheme of work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79B8E" w14:textId="77777777" w:rsidR="00086408" w:rsidRDefault="0008640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A4E80C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56274"/>
    <w:multiLevelType w:val="hybridMultilevel"/>
    <w:tmpl w:val="9F642E08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27267B"/>
    <w:multiLevelType w:val="hybridMultilevel"/>
    <w:tmpl w:val="F266EB2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E7BB9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D67B80"/>
    <w:multiLevelType w:val="hybridMultilevel"/>
    <w:tmpl w:val="5366D064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E7BB9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595B49"/>
    <w:multiLevelType w:val="hybridMultilevel"/>
    <w:tmpl w:val="AC586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EA39FF"/>
    <w:multiLevelType w:val="hybridMultilevel"/>
    <w:tmpl w:val="CECCE0C2"/>
    <w:lvl w:ilvl="0" w:tplc="B1EE8C24">
      <w:start w:val="3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842095"/>
    <w:multiLevelType w:val="hybridMultilevel"/>
    <w:tmpl w:val="DF5682E2"/>
    <w:lvl w:ilvl="0" w:tplc="3CA60BE6">
      <w:start w:val="1"/>
      <w:numFmt w:val="decimal"/>
      <w:pStyle w:val="Normalnumberedlist"/>
      <w:lvlText w:val="%1."/>
      <w:lvlJc w:val="left"/>
      <w:pPr>
        <w:ind w:left="357" w:hanging="357"/>
      </w:pPr>
      <w:rPr>
        <w:rFonts w:ascii="Arial" w:hAnsi="Arial" w:cs="Aria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5B5EF7"/>
    <w:multiLevelType w:val="multilevel"/>
    <w:tmpl w:val="F1946922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9625F66"/>
    <w:multiLevelType w:val="hybridMultilevel"/>
    <w:tmpl w:val="2ED4EE3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E7BB9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5A23D4"/>
    <w:multiLevelType w:val="hybridMultilevel"/>
    <w:tmpl w:val="86B2DF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0D47CEB"/>
    <w:multiLevelType w:val="hybridMultilevel"/>
    <w:tmpl w:val="1D64F5C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E7BB9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4A3E83"/>
    <w:multiLevelType w:val="multilevel"/>
    <w:tmpl w:val="ED741C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8"/>
  </w:num>
  <w:num w:numId="5">
    <w:abstractNumId w:val="12"/>
  </w:num>
  <w:num w:numId="6">
    <w:abstractNumId w:val="5"/>
  </w:num>
  <w:num w:numId="7">
    <w:abstractNumId w:val="3"/>
  </w:num>
  <w:num w:numId="8">
    <w:abstractNumId w:val="4"/>
  </w:num>
  <w:num w:numId="9">
    <w:abstractNumId w:val="9"/>
  </w:num>
  <w:num w:numId="10">
    <w:abstractNumId w:val="11"/>
  </w:num>
  <w:num w:numId="11">
    <w:abstractNumId w:val="10"/>
  </w:num>
  <w:num w:numId="12">
    <w:abstractNumId w:val="7"/>
    <w:lvlOverride w:ilvl="0">
      <w:startOverride w:val="1"/>
    </w:lvlOverride>
  </w:num>
  <w:num w:numId="13">
    <w:abstractNumId w:val="0"/>
  </w:num>
  <w:num w:numId="14">
    <w:abstractNumId w:val="7"/>
    <w:lvlOverride w:ilvl="0">
      <w:startOverride w:val="1"/>
    </w:lvlOverride>
  </w:num>
  <w:num w:numId="15">
    <w:abstractNumId w:val="7"/>
    <w:lvlOverride w:ilvl="0">
      <w:startOverride w:val="1"/>
    </w:lvlOverride>
  </w:num>
  <w:num w:numId="16">
    <w:abstractNumId w:val="7"/>
    <w:lvlOverride w:ilvl="0">
      <w:startOverride w:val="1"/>
    </w:lvlOverride>
  </w:num>
  <w:num w:numId="17">
    <w:abstractNumId w:val="7"/>
    <w:lvlOverride w:ilvl="0">
      <w:startOverride w:val="1"/>
    </w:lvlOverride>
  </w:num>
  <w:num w:numId="18">
    <w:abstractNumId w:val="7"/>
  </w:num>
  <w:num w:numId="19">
    <w:abstractNumId w:val="7"/>
    <w:lvlOverride w:ilvl="0">
      <w:startOverride w:val="2"/>
    </w:lvlOverride>
  </w:num>
  <w:num w:numId="20">
    <w:abstractNumId w:val="7"/>
  </w:num>
  <w:num w:numId="21">
    <w:abstractNumId w:val="7"/>
    <w:lvlOverride w:ilvl="0">
      <w:startOverride w:val="2"/>
    </w:lvlOverride>
  </w:num>
  <w:num w:numId="22">
    <w:abstractNumId w:val="7"/>
  </w:num>
  <w:num w:numId="23">
    <w:abstractNumId w:val="7"/>
    <w:lvlOverride w:ilvl="0">
      <w:startOverride w:val="3"/>
    </w:lvlOverride>
  </w:num>
  <w:num w:numId="24">
    <w:abstractNumId w:val="7"/>
  </w:num>
  <w:num w:numId="25">
    <w:abstractNumId w:val="7"/>
    <w:lvlOverride w:ilvl="0">
      <w:startOverride w:val="3"/>
    </w:lvlOverride>
  </w:num>
  <w:num w:numId="26">
    <w:abstractNumId w:val="7"/>
  </w:num>
  <w:num w:numId="27">
    <w:abstractNumId w:val="7"/>
    <w:lvlOverride w:ilvl="0">
      <w:startOverride w:val="5"/>
    </w:lvlOverride>
  </w:num>
  <w:num w:numId="28">
    <w:abstractNumId w:val="7"/>
  </w:num>
  <w:num w:numId="29">
    <w:abstractNumId w:val="7"/>
    <w:lvlOverride w:ilvl="0">
      <w:startOverride w:val="6"/>
    </w:lvlOverride>
  </w:num>
  <w:num w:numId="30">
    <w:abstractNumId w:val="7"/>
  </w:num>
  <w:num w:numId="31">
    <w:abstractNumId w:val="7"/>
    <w:lvlOverride w:ilvl="0">
      <w:startOverride w:val="7"/>
    </w:lvlOverride>
  </w:num>
  <w:num w:numId="32">
    <w:abstractNumId w:val="6"/>
  </w:num>
  <w:num w:numId="33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DB"/>
    <w:rsid w:val="00011865"/>
    <w:rsid w:val="00020B68"/>
    <w:rsid w:val="00024384"/>
    <w:rsid w:val="0003346F"/>
    <w:rsid w:val="00033DEB"/>
    <w:rsid w:val="000418E0"/>
    <w:rsid w:val="000462D0"/>
    <w:rsid w:val="000465D5"/>
    <w:rsid w:val="000472BE"/>
    <w:rsid w:val="00050C57"/>
    <w:rsid w:val="000555EA"/>
    <w:rsid w:val="000625C1"/>
    <w:rsid w:val="00063CE6"/>
    <w:rsid w:val="00086408"/>
    <w:rsid w:val="00087CFB"/>
    <w:rsid w:val="000A50AB"/>
    <w:rsid w:val="000A7B23"/>
    <w:rsid w:val="000D5D0A"/>
    <w:rsid w:val="000E500A"/>
    <w:rsid w:val="000E7710"/>
    <w:rsid w:val="000F1280"/>
    <w:rsid w:val="000F23D3"/>
    <w:rsid w:val="000F7841"/>
    <w:rsid w:val="00100DE4"/>
    <w:rsid w:val="0010435F"/>
    <w:rsid w:val="00104373"/>
    <w:rsid w:val="00112F39"/>
    <w:rsid w:val="00125482"/>
    <w:rsid w:val="00125954"/>
    <w:rsid w:val="00126511"/>
    <w:rsid w:val="00134922"/>
    <w:rsid w:val="00152E15"/>
    <w:rsid w:val="00153EEC"/>
    <w:rsid w:val="0017259D"/>
    <w:rsid w:val="001730FA"/>
    <w:rsid w:val="001759B2"/>
    <w:rsid w:val="00182431"/>
    <w:rsid w:val="00183375"/>
    <w:rsid w:val="00194C52"/>
    <w:rsid w:val="00195896"/>
    <w:rsid w:val="00197A45"/>
    <w:rsid w:val="001A1707"/>
    <w:rsid w:val="001A70C3"/>
    <w:rsid w:val="001A7C68"/>
    <w:rsid w:val="001B1730"/>
    <w:rsid w:val="001C6558"/>
    <w:rsid w:val="001C68E8"/>
    <w:rsid w:val="001E1554"/>
    <w:rsid w:val="001E2A38"/>
    <w:rsid w:val="001E3C5B"/>
    <w:rsid w:val="001E78FD"/>
    <w:rsid w:val="001F4002"/>
    <w:rsid w:val="001F60AD"/>
    <w:rsid w:val="00200C4F"/>
    <w:rsid w:val="00205182"/>
    <w:rsid w:val="00206FFA"/>
    <w:rsid w:val="00226935"/>
    <w:rsid w:val="00232186"/>
    <w:rsid w:val="00235DE6"/>
    <w:rsid w:val="00237E86"/>
    <w:rsid w:val="002421D7"/>
    <w:rsid w:val="002455E1"/>
    <w:rsid w:val="002605E5"/>
    <w:rsid w:val="00273525"/>
    <w:rsid w:val="002937C8"/>
    <w:rsid w:val="002A1733"/>
    <w:rsid w:val="002A2FC3"/>
    <w:rsid w:val="002A4F81"/>
    <w:rsid w:val="002A6EB9"/>
    <w:rsid w:val="002B0587"/>
    <w:rsid w:val="002B4BE1"/>
    <w:rsid w:val="002C17BE"/>
    <w:rsid w:val="002C348E"/>
    <w:rsid w:val="002C52F8"/>
    <w:rsid w:val="002C62A0"/>
    <w:rsid w:val="002D35F1"/>
    <w:rsid w:val="002D44D0"/>
    <w:rsid w:val="002E02D6"/>
    <w:rsid w:val="002E4B7C"/>
    <w:rsid w:val="002F136A"/>
    <w:rsid w:val="002F145D"/>
    <w:rsid w:val="002F68C8"/>
    <w:rsid w:val="00304596"/>
    <w:rsid w:val="00332CB4"/>
    <w:rsid w:val="00342F12"/>
    <w:rsid w:val="00361800"/>
    <w:rsid w:val="00371AAD"/>
    <w:rsid w:val="00372FB3"/>
    <w:rsid w:val="00375813"/>
    <w:rsid w:val="00376CB6"/>
    <w:rsid w:val="00381733"/>
    <w:rsid w:val="003824A8"/>
    <w:rsid w:val="003833D2"/>
    <w:rsid w:val="0039612D"/>
    <w:rsid w:val="00396404"/>
    <w:rsid w:val="00397619"/>
    <w:rsid w:val="00397DB7"/>
    <w:rsid w:val="003C415E"/>
    <w:rsid w:val="003C44A1"/>
    <w:rsid w:val="003C7002"/>
    <w:rsid w:val="003F4F89"/>
    <w:rsid w:val="00400C23"/>
    <w:rsid w:val="004057E7"/>
    <w:rsid w:val="0043033C"/>
    <w:rsid w:val="0043256B"/>
    <w:rsid w:val="004442FD"/>
    <w:rsid w:val="0045095C"/>
    <w:rsid w:val="00457D67"/>
    <w:rsid w:val="00463B1B"/>
    <w:rsid w:val="00465DAD"/>
    <w:rsid w:val="00466297"/>
    <w:rsid w:val="00466C01"/>
    <w:rsid w:val="004707F2"/>
    <w:rsid w:val="00471A56"/>
    <w:rsid w:val="00471C29"/>
    <w:rsid w:val="00476766"/>
    <w:rsid w:val="00476D4F"/>
    <w:rsid w:val="00482964"/>
    <w:rsid w:val="00484613"/>
    <w:rsid w:val="00487236"/>
    <w:rsid w:val="0049319D"/>
    <w:rsid w:val="004A4BCF"/>
    <w:rsid w:val="004A7931"/>
    <w:rsid w:val="004B2DFF"/>
    <w:rsid w:val="004B6E5D"/>
    <w:rsid w:val="004B72C2"/>
    <w:rsid w:val="004C2227"/>
    <w:rsid w:val="004C705A"/>
    <w:rsid w:val="004D0027"/>
    <w:rsid w:val="004D2CFD"/>
    <w:rsid w:val="004D3619"/>
    <w:rsid w:val="004D76DD"/>
    <w:rsid w:val="004E191A"/>
    <w:rsid w:val="004F735F"/>
    <w:rsid w:val="00506AC3"/>
    <w:rsid w:val="00510C06"/>
    <w:rsid w:val="00511EC9"/>
    <w:rsid w:val="00522183"/>
    <w:rsid w:val="00531AE4"/>
    <w:rsid w:val="005329BB"/>
    <w:rsid w:val="00552896"/>
    <w:rsid w:val="005611A2"/>
    <w:rsid w:val="005616CE"/>
    <w:rsid w:val="005663A5"/>
    <w:rsid w:val="0056783E"/>
    <w:rsid w:val="00577082"/>
    <w:rsid w:val="00577ED7"/>
    <w:rsid w:val="0058088A"/>
    <w:rsid w:val="00590CD6"/>
    <w:rsid w:val="0059251B"/>
    <w:rsid w:val="005926E6"/>
    <w:rsid w:val="00593881"/>
    <w:rsid w:val="005A1ED9"/>
    <w:rsid w:val="005A503B"/>
    <w:rsid w:val="005C0881"/>
    <w:rsid w:val="005D5F21"/>
    <w:rsid w:val="005E7574"/>
    <w:rsid w:val="005E79FE"/>
    <w:rsid w:val="005F547D"/>
    <w:rsid w:val="005F6103"/>
    <w:rsid w:val="00601094"/>
    <w:rsid w:val="006018B8"/>
    <w:rsid w:val="00607598"/>
    <w:rsid w:val="00613AB3"/>
    <w:rsid w:val="0061455B"/>
    <w:rsid w:val="00623CFB"/>
    <w:rsid w:val="00626466"/>
    <w:rsid w:val="00626714"/>
    <w:rsid w:val="00631012"/>
    <w:rsid w:val="00632D1F"/>
    <w:rsid w:val="00635630"/>
    <w:rsid w:val="00641F5D"/>
    <w:rsid w:val="00652B80"/>
    <w:rsid w:val="006532E1"/>
    <w:rsid w:val="00657E0F"/>
    <w:rsid w:val="00661CA8"/>
    <w:rsid w:val="00666C93"/>
    <w:rsid w:val="00670C85"/>
    <w:rsid w:val="00672BED"/>
    <w:rsid w:val="0068393E"/>
    <w:rsid w:val="006862E2"/>
    <w:rsid w:val="006A7945"/>
    <w:rsid w:val="006B6582"/>
    <w:rsid w:val="006D4994"/>
    <w:rsid w:val="006E67F0"/>
    <w:rsid w:val="006E6BBA"/>
    <w:rsid w:val="006E7C99"/>
    <w:rsid w:val="007104E1"/>
    <w:rsid w:val="0071471E"/>
    <w:rsid w:val="00715647"/>
    <w:rsid w:val="00733A39"/>
    <w:rsid w:val="00746E06"/>
    <w:rsid w:val="00754474"/>
    <w:rsid w:val="00756D14"/>
    <w:rsid w:val="007625E0"/>
    <w:rsid w:val="0076632E"/>
    <w:rsid w:val="00770705"/>
    <w:rsid w:val="00772D58"/>
    <w:rsid w:val="00780807"/>
    <w:rsid w:val="00786E7D"/>
    <w:rsid w:val="007870DF"/>
    <w:rsid w:val="0079118A"/>
    <w:rsid w:val="00794E7F"/>
    <w:rsid w:val="0079641A"/>
    <w:rsid w:val="00797058"/>
    <w:rsid w:val="007A693A"/>
    <w:rsid w:val="007B04EE"/>
    <w:rsid w:val="007B5989"/>
    <w:rsid w:val="007D0058"/>
    <w:rsid w:val="007D5CCE"/>
    <w:rsid w:val="007F1BBB"/>
    <w:rsid w:val="00803027"/>
    <w:rsid w:val="00821598"/>
    <w:rsid w:val="00825D2C"/>
    <w:rsid w:val="00835E37"/>
    <w:rsid w:val="00842F19"/>
    <w:rsid w:val="00847CC6"/>
    <w:rsid w:val="00850408"/>
    <w:rsid w:val="00860C7E"/>
    <w:rsid w:val="008622E9"/>
    <w:rsid w:val="00862D9D"/>
    <w:rsid w:val="00866B09"/>
    <w:rsid w:val="0086717F"/>
    <w:rsid w:val="00880402"/>
    <w:rsid w:val="00880EAA"/>
    <w:rsid w:val="00886270"/>
    <w:rsid w:val="008879E1"/>
    <w:rsid w:val="00892089"/>
    <w:rsid w:val="008921A3"/>
    <w:rsid w:val="00896550"/>
    <w:rsid w:val="008A1E93"/>
    <w:rsid w:val="008A3808"/>
    <w:rsid w:val="008B030B"/>
    <w:rsid w:val="008B0627"/>
    <w:rsid w:val="008B4FDA"/>
    <w:rsid w:val="008C49CA"/>
    <w:rsid w:val="008C61DA"/>
    <w:rsid w:val="008C66A3"/>
    <w:rsid w:val="008D1938"/>
    <w:rsid w:val="008D37DF"/>
    <w:rsid w:val="008D7CBC"/>
    <w:rsid w:val="00900C59"/>
    <w:rsid w:val="00905483"/>
    <w:rsid w:val="00905996"/>
    <w:rsid w:val="00906B24"/>
    <w:rsid w:val="009229DC"/>
    <w:rsid w:val="0092488B"/>
    <w:rsid w:val="00936E3B"/>
    <w:rsid w:val="009560A8"/>
    <w:rsid w:val="00962BD3"/>
    <w:rsid w:val="009638AF"/>
    <w:rsid w:val="00970997"/>
    <w:rsid w:val="00985DC2"/>
    <w:rsid w:val="0098637D"/>
    <w:rsid w:val="0099094F"/>
    <w:rsid w:val="009A272A"/>
    <w:rsid w:val="009B0EE5"/>
    <w:rsid w:val="009B13D8"/>
    <w:rsid w:val="009B740D"/>
    <w:rsid w:val="009C68FD"/>
    <w:rsid w:val="009D0107"/>
    <w:rsid w:val="009D560F"/>
    <w:rsid w:val="009E0787"/>
    <w:rsid w:val="009E701E"/>
    <w:rsid w:val="00A04F3A"/>
    <w:rsid w:val="00A156F4"/>
    <w:rsid w:val="00A31CD4"/>
    <w:rsid w:val="00A36C2B"/>
    <w:rsid w:val="00A52E9F"/>
    <w:rsid w:val="00A53DD5"/>
    <w:rsid w:val="00A556C7"/>
    <w:rsid w:val="00A616D2"/>
    <w:rsid w:val="00A70489"/>
    <w:rsid w:val="00A71012"/>
    <w:rsid w:val="00A71469"/>
    <w:rsid w:val="00A71800"/>
    <w:rsid w:val="00A77C7C"/>
    <w:rsid w:val="00A86B61"/>
    <w:rsid w:val="00A8713A"/>
    <w:rsid w:val="00AA06C6"/>
    <w:rsid w:val="00AA66B6"/>
    <w:rsid w:val="00AB366F"/>
    <w:rsid w:val="00AB7C6F"/>
    <w:rsid w:val="00AC0F7D"/>
    <w:rsid w:val="00AC3BFD"/>
    <w:rsid w:val="00AC50B1"/>
    <w:rsid w:val="00AC59B7"/>
    <w:rsid w:val="00AD515D"/>
    <w:rsid w:val="00AF03EF"/>
    <w:rsid w:val="00AF0C8F"/>
    <w:rsid w:val="00AF252C"/>
    <w:rsid w:val="00AF3580"/>
    <w:rsid w:val="00AF5E7E"/>
    <w:rsid w:val="00AF7A4F"/>
    <w:rsid w:val="00B016BE"/>
    <w:rsid w:val="00B0190D"/>
    <w:rsid w:val="00B04EDD"/>
    <w:rsid w:val="00B06A20"/>
    <w:rsid w:val="00B13391"/>
    <w:rsid w:val="00B17F80"/>
    <w:rsid w:val="00B249EF"/>
    <w:rsid w:val="00B27B25"/>
    <w:rsid w:val="00B3487B"/>
    <w:rsid w:val="00B419D3"/>
    <w:rsid w:val="00B453F8"/>
    <w:rsid w:val="00B5234D"/>
    <w:rsid w:val="00B6443C"/>
    <w:rsid w:val="00B653ED"/>
    <w:rsid w:val="00B66ECB"/>
    <w:rsid w:val="00B726A1"/>
    <w:rsid w:val="00B831F4"/>
    <w:rsid w:val="00B91573"/>
    <w:rsid w:val="00B93185"/>
    <w:rsid w:val="00B966B9"/>
    <w:rsid w:val="00B96BEF"/>
    <w:rsid w:val="00B9709E"/>
    <w:rsid w:val="00BB1260"/>
    <w:rsid w:val="00BB193E"/>
    <w:rsid w:val="00BB617E"/>
    <w:rsid w:val="00BB6889"/>
    <w:rsid w:val="00BD12F2"/>
    <w:rsid w:val="00BD1647"/>
    <w:rsid w:val="00BD2993"/>
    <w:rsid w:val="00BD5BAD"/>
    <w:rsid w:val="00BE4A2E"/>
    <w:rsid w:val="00BE5EBD"/>
    <w:rsid w:val="00BF094B"/>
    <w:rsid w:val="00BF0FE3"/>
    <w:rsid w:val="00BF20EA"/>
    <w:rsid w:val="00BF2813"/>
    <w:rsid w:val="00BF3408"/>
    <w:rsid w:val="00BF7512"/>
    <w:rsid w:val="00C00119"/>
    <w:rsid w:val="00C262DD"/>
    <w:rsid w:val="00C46F44"/>
    <w:rsid w:val="00C55378"/>
    <w:rsid w:val="00C573C2"/>
    <w:rsid w:val="00C629D1"/>
    <w:rsid w:val="00C636F7"/>
    <w:rsid w:val="00C63DF5"/>
    <w:rsid w:val="00C675FD"/>
    <w:rsid w:val="00C77526"/>
    <w:rsid w:val="00C964ED"/>
    <w:rsid w:val="00CA4288"/>
    <w:rsid w:val="00CB165E"/>
    <w:rsid w:val="00CB4748"/>
    <w:rsid w:val="00CB5D18"/>
    <w:rsid w:val="00CB7888"/>
    <w:rsid w:val="00CB7F7A"/>
    <w:rsid w:val="00CD61A4"/>
    <w:rsid w:val="00CE30E4"/>
    <w:rsid w:val="00CF6D28"/>
    <w:rsid w:val="00CF7F32"/>
    <w:rsid w:val="00D06E22"/>
    <w:rsid w:val="00D11411"/>
    <w:rsid w:val="00D17F33"/>
    <w:rsid w:val="00D33FC2"/>
    <w:rsid w:val="00D34741"/>
    <w:rsid w:val="00D37A0B"/>
    <w:rsid w:val="00D41134"/>
    <w:rsid w:val="00D44A96"/>
    <w:rsid w:val="00D670D3"/>
    <w:rsid w:val="00D74139"/>
    <w:rsid w:val="00D7542B"/>
    <w:rsid w:val="00D76422"/>
    <w:rsid w:val="00D77C0A"/>
    <w:rsid w:val="00D8007D"/>
    <w:rsid w:val="00D81A6D"/>
    <w:rsid w:val="00D8348D"/>
    <w:rsid w:val="00D85520"/>
    <w:rsid w:val="00D92020"/>
    <w:rsid w:val="00D92D28"/>
    <w:rsid w:val="00DA103B"/>
    <w:rsid w:val="00DA2254"/>
    <w:rsid w:val="00DA42CD"/>
    <w:rsid w:val="00DA60AB"/>
    <w:rsid w:val="00DB3BF5"/>
    <w:rsid w:val="00DC0CD9"/>
    <w:rsid w:val="00DC7A55"/>
    <w:rsid w:val="00DC7C07"/>
    <w:rsid w:val="00DE3663"/>
    <w:rsid w:val="00DE572B"/>
    <w:rsid w:val="00DE5D55"/>
    <w:rsid w:val="00DE647C"/>
    <w:rsid w:val="00DF0116"/>
    <w:rsid w:val="00DF4457"/>
    <w:rsid w:val="00DF4F8B"/>
    <w:rsid w:val="00DF73D5"/>
    <w:rsid w:val="00E00954"/>
    <w:rsid w:val="00E031BB"/>
    <w:rsid w:val="00E109C3"/>
    <w:rsid w:val="00E20432"/>
    <w:rsid w:val="00E2563B"/>
    <w:rsid w:val="00E26CCE"/>
    <w:rsid w:val="00E36AF8"/>
    <w:rsid w:val="00E373F1"/>
    <w:rsid w:val="00E44405"/>
    <w:rsid w:val="00E516B5"/>
    <w:rsid w:val="00E55A9F"/>
    <w:rsid w:val="00E56577"/>
    <w:rsid w:val="00E56EE9"/>
    <w:rsid w:val="00E70E35"/>
    <w:rsid w:val="00E750DF"/>
    <w:rsid w:val="00E81A07"/>
    <w:rsid w:val="00E87E57"/>
    <w:rsid w:val="00E92EFF"/>
    <w:rsid w:val="00E95CA3"/>
    <w:rsid w:val="00EA5C7D"/>
    <w:rsid w:val="00EB0AC1"/>
    <w:rsid w:val="00EB22D7"/>
    <w:rsid w:val="00EC18BE"/>
    <w:rsid w:val="00ED7FA7"/>
    <w:rsid w:val="00EE5DC3"/>
    <w:rsid w:val="00EF344E"/>
    <w:rsid w:val="00EF35AC"/>
    <w:rsid w:val="00EF3C71"/>
    <w:rsid w:val="00EF6580"/>
    <w:rsid w:val="00F143D5"/>
    <w:rsid w:val="00F16C9E"/>
    <w:rsid w:val="00F17032"/>
    <w:rsid w:val="00F23F4A"/>
    <w:rsid w:val="00F30D6E"/>
    <w:rsid w:val="00F37A88"/>
    <w:rsid w:val="00F43BE6"/>
    <w:rsid w:val="00F52A5C"/>
    <w:rsid w:val="00F61AC9"/>
    <w:rsid w:val="00F66362"/>
    <w:rsid w:val="00F82F90"/>
    <w:rsid w:val="00F859A2"/>
    <w:rsid w:val="00F8704C"/>
    <w:rsid w:val="00F93080"/>
    <w:rsid w:val="00FB40D4"/>
    <w:rsid w:val="00FB51F8"/>
    <w:rsid w:val="00FD680F"/>
    <w:rsid w:val="00FE0503"/>
    <w:rsid w:val="00FE35D5"/>
    <w:rsid w:val="00FF031A"/>
    <w:rsid w:val="00FF0827"/>
    <w:rsid w:val="00FF689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4F3A"/>
    <w:rPr>
      <w:rFonts w:ascii="Arial" w:eastAsia="Times New Roman" w:hAnsi="Arial"/>
      <w:sz w:val="22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205182"/>
    <w:pPr>
      <w:spacing w:after="360" w:line="260" w:lineRule="exact"/>
      <w:outlineLvl w:val="0"/>
    </w:pPr>
    <w:rPr>
      <w:rFonts w:cs="Arial"/>
      <w:b/>
      <w:bCs/>
      <w:color w:val="0077E3"/>
      <w:sz w:val="3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after="160" w:line="260" w:lineRule="exact"/>
      <w:outlineLvl w:val="1"/>
    </w:pPr>
    <w:rPr>
      <w:b/>
      <w:bCs/>
      <w:sz w:val="26"/>
      <w:lang w:eastAsia="en-US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after="200" w:line="260" w:lineRule="exact"/>
      <w:outlineLvl w:val="2"/>
    </w:pPr>
    <w:rPr>
      <w:b/>
      <w:bCs/>
      <w:color w:val="64B3E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05182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line="260" w:lineRule="exact"/>
      <w:ind w:left="567"/>
    </w:pPr>
    <w:rPr>
      <w:rFonts w:eastAsia="Cambria"/>
      <w:sz w:val="18"/>
      <w:szCs w:val="20"/>
      <w:lang w:eastAsia="en-US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before="80" w:after="240" w:line="360" w:lineRule="exact"/>
    </w:pPr>
    <w:rPr>
      <w:rFonts w:cs="Arial"/>
      <w:b/>
      <w:sz w:val="32"/>
      <w:szCs w:val="28"/>
      <w:lang w:eastAsia="en-US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line="260" w:lineRule="exact"/>
    </w:pPr>
    <w:rPr>
      <w:bCs/>
      <w:lang w:eastAsia="en-US"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0"/>
      </w:numPr>
      <w:spacing w:line="260" w:lineRule="exact"/>
    </w:pPr>
    <w:rPr>
      <w:rFonts w:eastAsia="Cambria"/>
      <w:lang w:eastAsia="en-US"/>
    </w:r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line="260" w:lineRule="exact"/>
      <w:ind w:left="568" w:hanging="284"/>
      <w:contextualSpacing/>
    </w:pPr>
    <w:rPr>
      <w:bCs/>
      <w:lang w:eastAsia="en-US"/>
    </w:rPr>
  </w:style>
  <w:style w:type="paragraph" w:customStyle="1" w:styleId="Normalheadingblack">
    <w:name w:val="Normal heading black"/>
    <w:basedOn w:val="Normal"/>
    <w:qFormat/>
    <w:rsid w:val="00905996"/>
    <w:pPr>
      <w:spacing w:before="80" w:after="80" w:line="260" w:lineRule="exact"/>
    </w:pPr>
    <w:rPr>
      <w:rFonts w:eastAsia="Cambria"/>
      <w:b/>
      <w:lang w:eastAsia="en-US"/>
    </w:rPr>
  </w:style>
  <w:style w:type="paragraph" w:customStyle="1" w:styleId="Normalheadingred">
    <w:name w:val="Normal heading red"/>
    <w:basedOn w:val="Normal"/>
    <w:qFormat/>
    <w:rsid w:val="00205182"/>
    <w:pPr>
      <w:spacing w:before="80" w:after="80" w:line="260" w:lineRule="exact"/>
    </w:pPr>
    <w:rPr>
      <w:rFonts w:eastAsia="Cambria"/>
      <w:b/>
      <w:color w:val="0077E3"/>
      <w:lang w:eastAsia="en-US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</w:pPr>
    <w:rPr>
      <w:rFonts w:eastAsia="Cambria"/>
      <w:lang w:eastAsia="en-US"/>
    </w:r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rPr>
      <w:rFonts w:ascii="Lucida Grande" w:eastAsia="Cambria" w:hAnsi="Lucida Grande"/>
      <w:sz w:val="18"/>
      <w:szCs w:val="18"/>
      <w:lang w:eastAsia="en-US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before="80" w:after="80"/>
    </w:pPr>
    <w:rPr>
      <w:rFonts w:eastAsia="Cambria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EF3C71"/>
    <w:pPr>
      <w:spacing w:before="80" w:after="80" w:line="260" w:lineRule="exact"/>
      <w:ind w:left="720"/>
      <w:contextualSpacing/>
    </w:pPr>
    <w:rPr>
      <w:rFonts w:eastAsia="Cambria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0095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4D3619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BB1260"/>
    <w:rPr>
      <w:b/>
      <w:bCs/>
    </w:rPr>
  </w:style>
  <w:style w:type="character" w:customStyle="1" w:styleId="apple-converted-space">
    <w:name w:val="apple-converted-space"/>
    <w:basedOn w:val="DefaultParagraphFont"/>
    <w:rsid w:val="00BB1260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A52E9F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54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87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0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6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48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92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9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16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39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7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oodfibreinsulation.co.uk/homepage/nature-pro/" TargetMode="External"/><Relationship Id="rId18" Type="http://schemas.openxmlformats.org/officeDocument/2006/relationships/hyperlink" Target="https://www.planningportal.co.uk/info/200135/approved_documents" TargetMode="External"/><Relationship Id="rId26" Type="http://schemas.openxmlformats.org/officeDocument/2006/relationships/hyperlink" Target="https://www.theconstructionindex.co.uk/assets/news_articles/2018/07/1531293872_mackintosh.jp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legislation.gov.uk/ukpga/1990/9/contents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gov.wales/sites/default/files/consultations/2019-03/eu-exit-consultation-document_0.pdf" TargetMode="External"/><Relationship Id="rId17" Type="http://schemas.openxmlformats.org/officeDocument/2006/relationships/hyperlink" Target="http://www.building.co.uk/data/sustainability-thermal-insulation/3075146.article" TargetMode="External"/><Relationship Id="rId25" Type="http://schemas.openxmlformats.org/officeDocument/2006/relationships/hyperlink" Target="https://youtu.be/uMIiQGkLQo8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superhomes.org.uk/resources/whats-best-insulation-material/" TargetMode="External"/><Relationship Id="rId20" Type="http://schemas.openxmlformats.org/officeDocument/2006/relationships/hyperlink" Target="https://www.planningportal.co.uk/wales_en/info/5/applications/58/consent_types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s://www.dailymotion.com/video/x61zll3" TargetMode="External"/><Relationship Id="rId5" Type="http://schemas.openxmlformats.org/officeDocument/2006/relationships/styles" Target="styles.xml"/><Relationship Id="rId15" Type="http://schemas.openxmlformats.org/officeDocument/2006/relationships/hyperlink" Target="http://insulation.sustainablesources.com/%20" TargetMode="External"/><Relationship Id="rId23" Type="http://schemas.openxmlformats.org/officeDocument/2006/relationships/hyperlink" Target="https://www.southwalesargus.co.uk/resources/images/8557343.jpg?display=1&amp;htype=0&amp;type=responsive-gallery" TargetMode="External"/><Relationship Id="rId28" Type="http://schemas.openxmlformats.org/officeDocument/2006/relationships/hyperlink" Target="https://www.hse.gov.uk/construction/safetytopics/demolition.htm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cadw.gov.wales/advice-support/historic-assets/scheduled-monuments" TargetMode="External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kingspaninsulation.co.uk/Sustainability.aspx" TargetMode="External"/><Relationship Id="rId22" Type="http://schemas.openxmlformats.org/officeDocument/2006/relationships/hyperlink" Target="http://www.legislation.gov.uk/wsi/2018/1087/contents/made" TargetMode="External"/><Relationship Id="rId27" Type="http://schemas.openxmlformats.org/officeDocument/2006/relationships/hyperlink" Target="https://www.hse.gov.uk/statistics/pdf/fatalinjuries.pdf" TargetMode="Externa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E38B40-8F48-4DC6-829D-6640DCBB6E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924AB8-8DCC-4398-8A1C-14A54A7000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3EE6C0-30B5-4650-B2A7-8FD237D3E4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</TotalTime>
  <Pages>13</Pages>
  <Words>2902</Words>
  <Characters>16546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19410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147</cp:revision>
  <cp:lastPrinted>2020-04-23T15:21:00Z</cp:lastPrinted>
  <dcterms:created xsi:type="dcterms:W3CDTF">2020-08-04T17:06:00Z</dcterms:created>
  <dcterms:modified xsi:type="dcterms:W3CDTF">2021-04-12T12:36:00Z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