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90D668E" w:rsidR="00F642DF" w:rsidRPr="002C7B5A" w:rsidRDefault="00474F67" w:rsidP="002C7B5A">
      <w:pPr>
        <w:pStyle w:val="Heading1"/>
      </w:pPr>
      <w:r w:rsidRPr="00692A45">
        <w:t xml:space="preserve">Worksheet </w:t>
      </w:r>
      <w:r w:rsidR="00C530DB">
        <w:t>53</w:t>
      </w:r>
      <w:r w:rsidRPr="00692A45">
        <w:t xml:space="preserve">: </w:t>
      </w:r>
      <w:r w:rsidR="00556A31" w:rsidRPr="00556A31">
        <w:t xml:space="preserve">Self-evaluation, defected materials </w:t>
      </w:r>
      <w:r w:rsidRPr="00692A45">
        <w:t>(</w:t>
      </w:r>
      <w:r w:rsidR="00691B95">
        <w:t>tutor</w:t>
      </w:r>
      <w:r w:rsidRPr="00692A45">
        <w:t>)</w:t>
      </w:r>
    </w:p>
    <w:p w14:paraId="73BAF436" w14:textId="5AA6D2A0" w:rsidR="00805E93" w:rsidRDefault="00805E93" w:rsidP="00805E93">
      <w:pPr>
        <w:pStyle w:val="Normalnumberedlist"/>
        <w:rPr>
          <w:lang w:eastAsia="en-GB"/>
        </w:rPr>
      </w:pPr>
      <w:bookmarkStart w:id="0" w:name="_Hlk63958429"/>
      <w:r>
        <w:rPr>
          <w:lang w:eastAsia="en-GB"/>
        </w:rPr>
        <w:t>Match the following defect</w:t>
      </w:r>
      <w:r w:rsidR="00832283">
        <w:rPr>
          <w:lang w:eastAsia="en-GB"/>
        </w:rPr>
        <w:t>ed material</w:t>
      </w:r>
      <w:r>
        <w:rPr>
          <w:lang w:eastAsia="en-GB"/>
        </w:rPr>
        <w:t xml:space="preserve">s with the cause listed below. Write the cause next to each </w:t>
      </w:r>
      <w:r w:rsidR="00832283">
        <w:rPr>
          <w:lang w:eastAsia="en-GB"/>
        </w:rPr>
        <w:t>material</w:t>
      </w:r>
      <w:r>
        <w:rPr>
          <w:lang w:eastAsia="en-GB"/>
        </w:rPr>
        <w:t>:</w:t>
      </w:r>
    </w:p>
    <w:bookmarkEnd w:id="0"/>
    <w:p w14:paraId="41281F8C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B4F0CAF" w14:textId="77777777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62A672B5" w14:textId="764A2D8D" w:rsidR="00556A31" w:rsidRDefault="00805E93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bookmarkStart w:id="1" w:name="_Hlk63958488"/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Defect</w:t>
      </w:r>
      <w:r w:rsidR="00832283">
        <w:rPr>
          <w:rFonts w:eastAsia="MS PGothic" w:cs="Arial"/>
          <w:b/>
          <w:bCs/>
          <w:color w:val="000000" w:themeColor="text1"/>
          <w:szCs w:val="22"/>
          <w:lang w:eastAsia="en-GB"/>
        </w:rPr>
        <w:t>ed material</w:t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:</w:t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  <w:t>Cause:</w:t>
      </w:r>
    </w:p>
    <w:p w14:paraId="6CB6C68A" w14:textId="77777777" w:rsidR="009D1F03" w:rsidRDefault="009D1F03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bookmarkEnd w:id="1"/>
    <w:p w14:paraId="268B817E" w14:textId="248967E4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 xml:space="preserve">Poorly stored </w:t>
      </w:r>
      <w:r w:rsidR="00805E93">
        <w:rPr>
          <w:rFonts w:eastAsia="MS PGothic" w:cs="Arial"/>
          <w:color w:val="000000" w:themeColor="text1"/>
          <w:szCs w:val="22"/>
          <w:lang w:eastAsia="en-GB"/>
        </w:rPr>
        <w:t>p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>lasterboard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proofErr w:type="gramStart"/>
      <w:r w:rsidRPr="009D1F03">
        <w:rPr>
          <w:rFonts w:eastAsia="MS PGothic" w:cs="Arial"/>
          <w:color w:val="FF0000"/>
          <w:szCs w:val="22"/>
          <w:lang w:eastAsia="en-GB"/>
        </w:rPr>
        <w:t>Warped</w:t>
      </w:r>
      <w:proofErr w:type="gramEnd"/>
    </w:p>
    <w:p w14:paraId="50F37C4A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7F40198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6EDEE79" w14:textId="4AFCD07E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bookmarkStart w:id="2" w:name="_Hlk63958668"/>
      <w:proofErr w:type="gramStart"/>
      <w:r w:rsidRPr="00D238C6">
        <w:rPr>
          <w:rFonts w:eastAsia="MS PGothic" w:cs="Arial"/>
          <w:color w:val="000000" w:themeColor="text1"/>
          <w:szCs w:val="22"/>
          <w:lang w:eastAsia="en-GB"/>
        </w:rPr>
        <w:t>Old bagged</w:t>
      </w:r>
      <w:proofErr w:type="gramEnd"/>
      <w:r w:rsidRPr="00D238C6">
        <w:rPr>
          <w:rFonts w:eastAsia="MS PGothic" w:cs="Arial"/>
          <w:color w:val="000000" w:themeColor="text1"/>
          <w:szCs w:val="22"/>
          <w:lang w:eastAsia="en-GB"/>
        </w:rPr>
        <w:t xml:space="preserve"> plaster</w:t>
      </w:r>
      <w:bookmarkEnd w:id="2"/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9D1F03">
        <w:rPr>
          <w:rFonts w:eastAsia="MS PGothic" w:cs="Arial"/>
          <w:color w:val="FF0000"/>
          <w:szCs w:val="22"/>
          <w:lang w:eastAsia="en-GB"/>
        </w:rPr>
        <w:t>Shelf life</w:t>
      </w:r>
      <w:r w:rsidR="00904C9F">
        <w:rPr>
          <w:rFonts w:eastAsia="MS PGothic" w:cs="Arial"/>
          <w:color w:val="FF0000"/>
          <w:szCs w:val="22"/>
          <w:lang w:eastAsia="en-GB"/>
        </w:rPr>
        <w:t>/stock rotation</w:t>
      </w:r>
    </w:p>
    <w:p w14:paraId="00E2720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A3D106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3AABFB8" w14:textId="2E61948E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 xml:space="preserve">Unprotected </w:t>
      </w:r>
      <w:r w:rsidR="00805E93">
        <w:rPr>
          <w:rFonts w:eastAsia="MS PGothic" w:cs="Arial"/>
          <w:color w:val="000000" w:themeColor="text1"/>
          <w:szCs w:val="22"/>
          <w:lang w:eastAsia="en-GB"/>
        </w:rPr>
        <w:t>s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>and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9D1F03">
        <w:rPr>
          <w:rFonts w:eastAsia="MS PGothic" w:cs="Arial"/>
          <w:color w:val="FF0000"/>
          <w:szCs w:val="22"/>
          <w:lang w:eastAsia="en-GB"/>
        </w:rPr>
        <w:t>Contamination</w:t>
      </w:r>
    </w:p>
    <w:p w14:paraId="2889D0B2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4A180C8A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7A5D5BD" w14:textId="687B3612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 xml:space="preserve">Damp </w:t>
      </w:r>
      <w:r w:rsidR="00805E93">
        <w:rPr>
          <w:rFonts w:eastAsia="MS PGothic" w:cs="Arial"/>
          <w:color w:val="000000" w:themeColor="text1"/>
          <w:szCs w:val="22"/>
          <w:lang w:eastAsia="en-GB"/>
        </w:rPr>
        <w:t>c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>ement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9D1F03">
        <w:rPr>
          <w:rFonts w:eastAsia="MS PGothic" w:cs="Arial"/>
          <w:color w:val="FF0000"/>
          <w:szCs w:val="22"/>
          <w:lang w:eastAsia="en-GB"/>
        </w:rPr>
        <w:t>Hard lumps</w:t>
      </w:r>
    </w:p>
    <w:p w14:paraId="500571B3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BE7C926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61CB0F1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>Beads</w:t>
      </w:r>
      <w:r>
        <w:rPr>
          <w:rFonts w:eastAsia="MS PGothic" w:cs="Arial"/>
          <w:color w:val="000000" w:themeColor="text1"/>
          <w:szCs w:val="22"/>
          <w:lang w:eastAsia="en-GB"/>
        </w:rPr>
        <w:t xml:space="preserve"> 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>not in racks</w:t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r w:rsidRPr="00D238C6">
        <w:rPr>
          <w:rFonts w:eastAsia="MS PGothic" w:cs="Arial"/>
          <w:color w:val="000000" w:themeColor="text1"/>
          <w:szCs w:val="22"/>
          <w:lang w:eastAsia="en-GB"/>
        </w:rPr>
        <w:tab/>
      </w:r>
      <w:proofErr w:type="gramStart"/>
      <w:r w:rsidRPr="009D1F03">
        <w:rPr>
          <w:rFonts w:eastAsia="MS PGothic" w:cs="Arial"/>
          <w:color w:val="FF0000"/>
          <w:szCs w:val="22"/>
          <w:lang w:eastAsia="en-GB"/>
        </w:rPr>
        <w:t>Twisted</w:t>
      </w:r>
      <w:proofErr w:type="gramEnd"/>
    </w:p>
    <w:p w14:paraId="15BCC407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5B8F60C" w14:textId="77777777" w:rsidR="00556A31" w:rsidRPr="005F7C3D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3C3D200" w14:textId="77777777" w:rsidR="00556A31" w:rsidRPr="00D238C6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D238C6">
        <w:rPr>
          <w:rFonts w:eastAsia="MS PGothic" w:cs="Arial"/>
          <w:color w:val="000000" w:themeColor="text1"/>
          <w:szCs w:val="22"/>
          <w:lang w:eastAsia="en-GB"/>
        </w:rPr>
        <w:t xml:space="preserve">Damaged </w:t>
      </w:r>
      <w:bookmarkStart w:id="3" w:name="_Hlk63958727"/>
      <w:r w:rsidRPr="00D238C6">
        <w:rPr>
          <w:rFonts w:eastAsia="MS PGothic" w:cs="Arial"/>
          <w:color w:val="000000" w:themeColor="text1"/>
          <w:szCs w:val="22"/>
          <w:lang w:eastAsia="en-GB"/>
        </w:rPr>
        <w:t>lime bags</w:t>
      </w:r>
      <w:bookmarkEnd w:id="3"/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9D1F03">
        <w:rPr>
          <w:rFonts w:eastAsia="MS PGothic" w:cs="Arial"/>
          <w:color w:val="FF0000"/>
          <w:szCs w:val="22"/>
          <w:lang w:eastAsia="en-GB"/>
        </w:rPr>
        <w:t>Poor storage</w:t>
      </w:r>
    </w:p>
    <w:p w14:paraId="2A5C00D9" w14:textId="65B62ABF" w:rsidR="00556A31" w:rsidRDefault="00556A31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1892DBE6" w14:textId="77777777" w:rsidR="00A64F14" w:rsidRPr="006869FE" w:rsidRDefault="00A64F14" w:rsidP="00556A31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18585B1" w14:textId="5C9FB972" w:rsidR="00805E93" w:rsidRPr="006869FE" w:rsidRDefault="00805E93" w:rsidP="00805E93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Cause:</w:t>
      </w:r>
    </w:p>
    <w:p w14:paraId="6A66B269" w14:textId="112E6EB9" w:rsidR="00805E93" w:rsidRDefault="00805E93" w:rsidP="00805E93">
      <w:pPr>
        <w:pStyle w:val="Answer"/>
        <w:ind w:left="0"/>
        <w:rPr>
          <w:rFonts w:eastAsia="MS PGothic"/>
          <w:color w:val="000000" w:themeColor="text1"/>
          <w:lang w:eastAsia="en-GB"/>
        </w:rPr>
      </w:pPr>
      <w:bookmarkStart w:id="4" w:name="_Hlk63958461"/>
      <w:r>
        <w:rPr>
          <w:rFonts w:eastAsia="MS PGothic"/>
          <w:color w:val="000000" w:themeColor="text1"/>
          <w:lang w:eastAsia="en-GB"/>
        </w:rPr>
        <w:t>Poor storage</w:t>
      </w:r>
    </w:p>
    <w:p w14:paraId="00D7618E" w14:textId="77777777" w:rsidR="00805E93" w:rsidRDefault="00805E93" w:rsidP="00805E93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D238C6">
        <w:rPr>
          <w:rFonts w:eastAsia="MS PGothic"/>
          <w:color w:val="000000" w:themeColor="text1"/>
          <w:lang w:eastAsia="en-GB"/>
        </w:rPr>
        <w:t xml:space="preserve">Twisted </w:t>
      </w:r>
    </w:p>
    <w:p w14:paraId="61C63E47" w14:textId="77777777" w:rsidR="00805E93" w:rsidRPr="009D1F03" w:rsidRDefault="00805E93" w:rsidP="00805E93">
      <w:pPr>
        <w:pStyle w:val="Answer"/>
        <w:ind w:left="0"/>
        <w:rPr>
          <w:rFonts w:eastAsia="MS PGothic"/>
          <w:lang w:eastAsia="en-GB"/>
        </w:rPr>
      </w:pPr>
      <w:r w:rsidRPr="009D1F03">
        <w:rPr>
          <w:rFonts w:eastAsia="MS PGothic"/>
          <w:lang w:eastAsia="en-GB"/>
        </w:rPr>
        <w:t>Warped</w:t>
      </w:r>
    </w:p>
    <w:p w14:paraId="0D5024C1" w14:textId="77777777" w:rsidR="00805E93" w:rsidRPr="009D1F03" w:rsidRDefault="00805E93" w:rsidP="00805E93">
      <w:pPr>
        <w:pStyle w:val="Answer"/>
        <w:ind w:left="0"/>
        <w:rPr>
          <w:rFonts w:eastAsia="MS PGothic"/>
          <w:lang w:eastAsia="en-GB"/>
        </w:rPr>
      </w:pPr>
      <w:r w:rsidRPr="009D1F03">
        <w:rPr>
          <w:rFonts w:eastAsia="MS PGothic"/>
          <w:lang w:eastAsia="en-GB"/>
        </w:rPr>
        <w:t>Contamination</w:t>
      </w:r>
    </w:p>
    <w:p w14:paraId="569EC1D3" w14:textId="77777777" w:rsidR="00805E93" w:rsidRPr="009D1F03" w:rsidRDefault="00805E93" w:rsidP="00805E93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szCs w:val="22"/>
          <w:lang w:eastAsia="en-GB"/>
        </w:rPr>
      </w:pPr>
      <w:r w:rsidRPr="009D1F03">
        <w:rPr>
          <w:rFonts w:eastAsia="MS PGothic" w:cs="Arial"/>
          <w:szCs w:val="22"/>
          <w:lang w:eastAsia="en-GB"/>
        </w:rPr>
        <w:t>Hard lumps</w:t>
      </w:r>
    </w:p>
    <w:p w14:paraId="240C67CA" w14:textId="02DA3630" w:rsidR="006E1028" w:rsidRPr="009D1F03" w:rsidRDefault="00805E93" w:rsidP="008F185C">
      <w:pPr>
        <w:pStyle w:val="Answer"/>
        <w:ind w:left="0"/>
      </w:pPr>
      <w:r w:rsidRPr="009D1F03">
        <w:t>Shelf life</w:t>
      </w:r>
      <w:r w:rsidR="00904C9F">
        <w:t>/stock rotation</w:t>
      </w:r>
      <w:bookmarkEnd w:id="4"/>
    </w:p>
    <w:sectPr w:rsidR="006E1028" w:rsidRPr="009D1F0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86D3E" w14:textId="77777777" w:rsidR="00C62B51" w:rsidRDefault="00C62B51">
      <w:pPr>
        <w:spacing w:before="0" w:after="0"/>
      </w:pPr>
      <w:r>
        <w:separator/>
      </w:r>
    </w:p>
  </w:endnote>
  <w:endnote w:type="continuationSeparator" w:id="0">
    <w:p w14:paraId="633E708D" w14:textId="77777777" w:rsidR="00C62B51" w:rsidRDefault="00C62B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87BFC" w14:textId="77777777" w:rsidR="00373F5C" w:rsidRDefault="00373F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BBB1E2C" w:rsidR="00110217" w:rsidRPr="00F03E33" w:rsidRDefault="00373F5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373F5C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62B51">
      <w:fldChar w:fldCharType="begin"/>
    </w:r>
    <w:r w:rsidR="00C62B51">
      <w:instrText xml:space="preserve"> NUMPAGES   \* MERGEFORMAT </w:instrText>
    </w:r>
    <w:r w:rsidR="00C62B51">
      <w:fldChar w:fldCharType="separate"/>
    </w:r>
    <w:r w:rsidR="00F03E33">
      <w:t>1</w:t>
    </w:r>
    <w:r w:rsidR="00C62B5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7C080" w14:textId="77777777" w:rsidR="00373F5C" w:rsidRDefault="00373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89429" w14:textId="77777777" w:rsidR="00C62B51" w:rsidRDefault="00C62B51">
      <w:pPr>
        <w:spacing w:before="0" w:after="0"/>
      </w:pPr>
      <w:r>
        <w:separator/>
      </w:r>
    </w:p>
  </w:footnote>
  <w:footnote w:type="continuationSeparator" w:id="0">
    <w:p w14:paraId="5228DAB0" w14:textId="77777777" w:rsidR="00C62B51" w:rsidRDefault="00C62B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6A0B2" w14:textId="77777777" w:rsidR="00373F5C" w:rsidRDefault="00373F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A86F9A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73F5C">
      <w:rPr>
        <w:b/>
        <w:bCs/>
        <w:sz w:val="28"/>
        <w:szCs w:val="28"/>
      </w:rPr>
      <w:t>Building</w:t>
    </w:r>
  </w:p>
  <w:p w14:paraId="272532FF" w14:textId="071DC61E" w:rsidR="00373F5C" w:rsidRPr="00D42CEB" w:rsidRDefault="00373F5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A4AC0C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530DB">
      <w:rPr>
        <w:color w:val="0077E3"/>
        <w:sz w:val="24"/>
        <w:szCs w:val="28"/>
      </w:rPr>
      <w:t>53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2CE7F" w14:textId="77777777" w:rsidR="00373F5C" w:rsidRDefault="00373F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337D2"/>
    <w:multiLevelType w:val="hybridMultilevel"/>
    <w:tmpl w:val="79DA23EC"/>
    <w:lvl w:ilvl="0" w:tplc="8F9AA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42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8CE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BA4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C6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E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92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8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9AD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D1810"/>
    <w:rsid w:val="0030653D"/>
    <w:rsid w:val="003405EA"/>
    <w:rsid w:val="00373F5C"/>
    <w:rsid w:val="00404B31"/>
    <w:rsid w:val="00474F67"/>
    <w:rsid w:val="0048500D"/>
    <w:rsid w:val="00524E1B"/>
    <w:rsid w:val="00556A31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05E93"/>
    <w:rsid w:val="00832283"/>
    <w:rsid w:val="008416F6"/>
    <w:rsid w:val="008C1F1C"/>
    <w:rsid w:val="008F185C"/>
    <w:rsid w:val="00904C9F"/>
    <w:rsid w:val="009975A0"/>
    <w:rsid w:val="009A78AE"/>
    <w:rsid w:val="009C5C6E"/>
    <w:rsid w:val="009D1F03"/>
    <w:rsid w:val="00A2454C"/>
    <w:rsid w:val="00A64F14"/>
    <w:rsid w:val="00A948D5"/>
    <w:rsid w:val="00AB4506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530DB"/>
    <w:rsid w:val="00C62B51"/>
    <w:rsid w:val="00C858D7"/>
    <w:rsid w:val="00CD11F5"/>
    <w:rsid w:val="00D073BC"/>
    <w:rsid w:val="00D202C0"/>
    <w:rsid w:val="00D56B82"/>
    <w:rsid w:val="00DA2485"/>
    <w:rsid w:val="00DC14F0"/>
    <w:rsid w:val="00DE29A8"/>
    <w:rsid w:val="00DE3FBF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61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33</cp:revision>
  <cp:lastPrinted>2013-05-15T12:05:00Z</cp:lastPrinted>
  <dcterms:created xsi:type="dcterms:W3CDTF">2020-05-22T12:37:00Z</dcterms:created>
  <dcterms:modified xsi:type="dcterms:W3CDTF">2021-02-25T19:20:00Z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