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A61DF7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9757DD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9757DD">
        <w:rPr>
          <w:color w:val="000000" w:themeColor="text1"/>
          <w:szCs w:val="28"/>
        </w:rPr>
        <w:t>operations</w:t>
      </w:r>
    </w:p>
    <w:p w14:paraId="6ECC276C" w14:textId="6616CD32" w:rsidR="00060C69" w:rsidRDefault="00474F67" w:rsidP="006743D9">
      <w:pPr>
        <w:pStyle w:val="Heading1"/>
      </w:pPr>
      <w:r w:rsidRPr="00E040CD">
        <w:t xml:space="preserve">Worksheet </w:t>
      </w:r>
      <w:r w:rsidR="00553DE6">
        <w:t>29</w:t>
      </w:r>
      <w:r w:rsidRPr="00E040CD">
        <w:t xml:space="preserve">: </w:t>
      </w:r>
      <w:r w:rsidR="006C7F40">
        <w:t xml:space="preserve">Concrete </w:t>
      </w:r>
      <w:r w:rsidR="009757DD">
        <w:t>m</w:t>
      </w:r>
      <w:r w:rsidR="003D2B3B">
        <w:t>ixing</w:t>
      </w:r>
      <w:r w:rsidR="009638E9">
        <w:t xml:space="preserve"> </w:t>
      </w:r>
      <w:r w:rsidR="009757DD">
        <w:t xml:space="preserve">1 </w:t>
      </w:r>
      <w:r w:rsidRPr="00E040CD">
        <w:t>(</w:t>
      </w:r>
      <w:r w:rsidR="00C2254B">
        <w:t>learner</w:t>
      </w:r>
      <w:r w:rsidR="005B0AAD">
        <w:t>)</w:t>
      </w:r>
    </w:p>
    <w:p w14:paraId="5B23EDD3" w14:textId="7A652B0D" w:rsidR="005C5C67" w:rsidRDefault="00FA134F" w:rsidP="00FA134F">
      <w:pPr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 xml:space="preserve">Concrete can be made in </w:t>
      </w:r>
      <w:r w:rsidR="009757DD">
        <w:rPr>
          <w:rFonts w:cs="Arial"/>
          <w:bCs/>
          <w:szCs w:val="22"/>
        </w:rPr>
        <w:t>different</w:t>
      </w:r>
      <w:r w:rsidRPr="009757DD">
        <w:rPr>
          <w:rFonts w:cs="Arial"/>
          <w:bCs/>
          <w:szCs w:val="22"/>
        </w:rPr>
        <w:t xml:space="preserve"> ways</w:t>
      </w:r>
      <w:r w:rsidR="009757DD">
        <w:rPr>
          <w:rFonts w:cs="Arial"/>
          <w:bCs/>
          <w:szCs w:val="22"/>
        </w:rPr>
        <w:t>.</w:t>
      </w:r>
      <w:r w:rsidRPr="009757DD">
        <w:rPr>
          <w:rFonts w:cs="Arial"/>
          <w:bCs/>
          <w:szCs w:val="22"/>
        </w:rPr>
        <w:t xml:space="preserve"> </w:t>
      </w:r>
    </w:p>
    <w:p w14:paraId="16319BD2" w14:textId="77777777" w:rsidR="009757DD" w:rsidRPr="009757DD" w:rsidRDefault="009757DD" w:rsidP="00FA134F">
      <w:pPr>
        <w:rPr>
          <w:rFonts w:cs="Arial"/>
          <w:bCs/>
          <w:szCs w:val="22"/>
        </w:rPr>
      </w:pPr>
    </w:p>
    <w:p w14:paraId="62A9B818" w14:textId="77777777" w:rsidR="009757DD" w:rsidRDefault="005C5C67" w:rsidP="00FA134F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Task 1</w:t>
      </w:r>
    </w:p>
    <w:p w14:paraId="135E8194" w14:textId="62BB4120" w:rsidR="00FA134F" w:rsidRPr="009757DD" w:rsidRDefault="009757DD" w:rsidP="00FA134F">
      <w:pPr>
        <w:rPr>
          <w:rFonts w:cs="Arial"/>
          <w:b/>
          <w:szCs w:val="22"/>
        </w:rPr>
      </w:pPr>
      <w:r w:rsidRPr="009757DD">
        <w:rPr>
          <w:rFonts w:cs="Arial"/>
          <w:bCs/>
          <w:szCs w:val="22"/>
        </w:rPr>
        <w:t>C</w:t>
      </w:r>
      <w:r w:rsidR="00FA134F" w:rsidRPr="009757DD">
        <w:rPr>
          <w:rFonts w:cs="Arial"/>
          <w:bCs/>
          <w:szCs w:val="22"/>
        </w:rPr>
        <w:t>omplete the table below</w:t>
      </w:r>
      <w:r>
        <w:rPr>
          <w:rFonts w:cs="Arial"/>
          <w:bCs/>
          <w:szCs w:val="22"/>
        </w:rPr>
        <w:t xml:space="preserve"> for concrete mixing by hand and by mixer.</w:t>
      </w:r>
    </w:p>
    <w:p w14:paraId="608F000D" w14:textId="77777777" w:rsidR="00FA134F" w:rsidRDefault="00FA134F" w:rsidP="00FA134F">
      <w:pPr>
        <w:rPr>
          <w:rFonts w:cs="Arial"/>
          <w:b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134F" w14:paraId="4045AABB" w14:textId="77777777" w:rsidTr="00E1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  <w:gridSpan w:val="2"/>
          </w:tcPr>
          <w:p w14:paraId="08AF1858" w14:textId="788DF964" w:rsidR="00FA134F" w:rsidRDefault="00FA134F" w:rsidP="009757DD">
            <w:pPr>
              <w:jc w:val="center"/>
              <w:rPr>
                <w:rFonts w:cs="Arial"/>
                <w:b w:val="0"/>
                <w:szCs w:val="22"/>
              </w:rPr>
            </w:pPr>
            <w:r w:rsidRPr="009757DD">
              <w:rPr>
                <w:rFonts w:cs="Arial"/>
                <w:sz w:val="28"/>
                <w:szCs w:val="28"/>
              </w:rPr>
              <w:t xml:space="preserve">Mixing by </w:t>
            </w:r>
            <w:r w:rsidR="009757DD" w:rsidRPr="009757DD">
              <w:rPr>
                <w:rFonts w:cs="Arial"/>
                <w:sz w:val="28"/>
                <w:szCs w:val="28"/>
              </w:rPr>
              <w:t>h</w:t>
            </w:r>
            <w:r w:rsidRPr="009757DD">
              <w:rPr>
                <w:rFonts w:cs="Arial"/>
                <w:sz w:val="28"/>
                <w:szCs w:val="28"/>
              </w:rPr>
              <w:t xml:space="preserve">and </w:t>
            </w:r>
          </w:p>
        </w:tc>
      </w:tr>
      <w:tr w:rsidR="00FA134F" w14:paraId="46EDE675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4BB39BB4" w14:textId="77777777" w:rsidR="00FA134F" w:rsidRPr="00D75D21" w:rsidRDefault="00FA134F" w:rsidP="000A007F">
            <w:pPr>
              <w:rPr>
                <w:rFonts w:cs="Arial"/>
                <w:szCs w:val="22"/>
              </w:rPr>
            </w:pPr>
          </w:p>
          <w:p w14:paraId="44692514" w14:textId="77777777" w:rsidR="00FA134F" w:rsidRPr="00D75D21" w:rsidRDefault="00FA134F" w:rsidP="009757DD">
            <w:pPr>
              <w:rPr>
                <w:rFonts w:cs="Arial"/>
                <w:szCs w:val="22"/>
              </w:rPr>
            </w:pPr>
            <w:r w:rsidRPr="00D75D21">
              <w:rPr>
                <w:rFonts w:cs="Arial"/>
                <w:szCs w:val="22"/>
              </w:rPr>
              <w:t>Advantages</w:t>
            </w:r>
          </w:p>
        </w:tc>
        <w:tc>
          <w:tcPr>
            <w:tcW w:w="4428" w:type="dxa"/>
            <w:shd w:val="clear" w:color="auto" w:fill="FFFFFF" w:themeFill="background1"/>
          </w:tcPr>
          <w:p w14:paraId="10C03E32" w14:textId="77777777" w:rsidR="00FA134F" w:rsidRPr="00D75D21" w:rsidRDefault="00FA134F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  <w:p w14:paraId="3A1EB40B" w14:textId="77777777" w:rsidR="00FA134F" w:rsidRPr="00D75D21" w:rsidRDefault="00FA134F" w:rsidP="00975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  <w:r w:rsidRPr="00D75D21">
              <w:rPr>
                <w:rFonts w:cs="Arial"/>
                <w:b/>
                <w:szCs w:val="22"/>
              </w:rPr>
              <w:t>Disadvantages</w:t>
            </w:r>
          </w:p>
        </w:tc>
      </w:tr>
      <w:tr w:rsidR="00FA134F" w14:paraId="5CC678EF" w14:textId="77777777" w:rsidTr="00E16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4739DFB6" w14:textId="77777777" w:rsidR="00162F98" w:rsidRDefault="00162F98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661BE812" w14:textId="1261A66A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 xml:space="preserve"> </w:t>
            </w:r>
          </w:p>
          <w:p w14:paraId="1CF3DC53" w14:textId="12483398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76F005F6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1C306D8D" w14:textId="7121B3F6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3501DF7A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35FD08EF" w14:textId="23E70F95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724D8CCF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75A9C313" w14:textId="77777777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608F0AD3" w14:textId="241FDE8E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</w:tcPr>
          <w:p w14:paraId="7071E761" w14:textId="0CADB9C6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  <w:r w:rsidRPr="009757DD">
              <w:rPr>
                <w:rFonts w:cs="Arial"/>
                <w:color w:val="FF0000"/>
                <w:szCs w:val="22"/>
              </w:rPr>
              <w:t xml:space="preserve"> </w:t>
            </w:r>
          </w:p>
        </w:tc>
      </w:tr>
    </w:tbl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134F" w:rsidRPr="00D75D21" w14:paraId="26D1A04C" w14:textId="77777777" w:rsidTr="00E162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  <w:gridSpan w:val="2"/>
          </w:tcPr>
          <w:p w14:paraId="2A51FFDE" w14:textId="5E24862F" w:rsidR="00FA134F" w:rsidRPr="00D75D21" w:rsidRDefault="00FA134F" w:rsidP="009757DD">
            <w:pPr>
              <w:jc w:val="center"/>
              <w:rPr>
                <w:rFonts w:cs="Arial"/>
                <w:szCs w:val="22"/>
              </w:rPr>
            </w:pPr>
            <w:r w:rsidRPr="009757DD">
              <w:rPr>
                <w:rFonts w:cs="Arial"/>
                <w:sz w:val="28"/>
                <w:szCs w:val="28"/>
              </w:rPr>
              <w:t>Mixer</w:t>
            </w:r>
          </w:p>
        </w:tc>
      </w:tr>
      <w:tr w:rsidR="00FA134F" w:rsidRPr="00D75D21" w14:paraId="4EA41A2C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25C88375" w14:textId="77777777" w:rsidR="00FA134F" w:rsidRPr="00D75D21" w:rsidRDefault="00FA134F" w:rsidP="009757DD">
            <w:pPr>
              <w:rPr>
                <w:rFonts w:cs="Arial"/>
                <w:szCs w:val="22"/>
              </w:rPr>
            </w:pPr>
            <w:r w:rsidRPr="00D75D21">
              <w:rPr>
                <w:rFonts w:cs="Arial"/>
                <w:szCs w:val="22"/>
              </w:rPr>
              <w:t>Advantages</w:t>
            </w:r>
          </w:p>
        </w:tc>
        <w:tc>
          <w:tcPr>
            <w:tcW w:w="4428" w:type="dxa"/>
            <w:shd w:val="clear" w:color="auto" w:fill="FFFFFF" w:themeFill="background1"/>
          </w:tcPr>
          <w:p w14:paraId="6437E048" w14:textId="77777777" w:rsidR="00FA134F" w:rsidRPr="00D75D21" w:rsidRDefault="00FA134F" w:rsidP="009757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  <w:r w:rsidRPr="00D75D21">
              <w:rPr>
                <w:rFonts w:cs="Arial"/>
                <w:b/>
                <w:szCs w:val="22"/>
              </w:rPr>
              <w:t>Disadvantages</w:t>
            </w:r>
          </w:p>
        </w:tc>
      </w:tr>
      <w:tr w:rsidR="009757DD" w:rsidRPr="009757DD" w14:paraId="312473D6" w14:textId="77777777" w:rsidTr="00E162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01D81CF9" w14:textId="77777777" w:rsidR="00162F98" w:rsidRDefault="00162F98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4BEE3816" w14:textId="77777777" w:rsidR="00162F98" w:rsidRDefault="00162F98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6330301A" w14:textId="5ADC2E6F" w:rsidR="00FA134F" w:rsidRPr="009757DD" w:rsidRDefault="00FA134F" w:rsidP="009757DD">
            <w:pPr>
              <w:rPr>
                <w:rFonts w:cs="Arial"/>
                <w:b w:val="0"/>
                <w:color w:val="FF0000"/>
                <w:szCs w:val="22"/>
              </w:rPr>
            </w:pPr>
            <w:r w:rsidRPr="009757DD">
              <w:rPr>
                <w:rFonts w:cs="Arial"/>
                <w:b w:val="0"/>
                <w:color w:val="FF0000"/>
                <w:szCs w:val="22"/>
              </w:rPr>
              <w:t xml:space="preserve"> </w:t>
            </w:r>
          </w:p>
          <w:p w14:paraId="348FC9DE" w14:textId="0CEA73B8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19661783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1AE63DF8" w14:textId="7CA0C2DF" w:rsidR="009757DD" w:rsidRDefault="009757DD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3E60CD63" w14:textId="77777777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16F47717" w14:textId="77777777" w:rsidR="00FA134F" w:rsidRDefault="00FA134F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1F6327EB" w14:textId="77777777" w:rsidR="00162F98" w:rsidRDefault="00162F98" w:rsidP="009757DD">
            <w:pPr>
              <w:rPr>
                <w:rFonts w:cs="Arial"/>
                <w:bCs w:val="0"/>
                <w:color w:val="FF0000"/>
                <w:szCs w:val="22"/>
              </w:rPr>
            </w:pPr>
          </w:p>
          <w:p w14:paraId="5EED1CE8" w14:textId="3B895A8A" w:rsidR="00162F98" w:rsidRPr="009757DD" w:rsidRDefault="00162F98" w:rsidP="009757DD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</w:tcPr>
          <w:p w14:paraId="1FB65696" w14:textId="39FF164C" w:rsidR="00FA134F" w:rsidRPr="009757DD" w:rsidRDefault="00FA134F" w:rsidP="009757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</w:tbl>
    <w:p w14:paraId="0D93F8B3" w14:textId="083371C7" w:rsidR="00423638" w:rsidRDefault="00423638" w:rsidP="00423638"/>
    <w:p w14:paraId="38A09265" w14:textId="031D01E4" w:rsidR="009757DD" w:rsidRDefault="009757DD" w:rsidP="00423638"/>
    <w:p w14:paraId="0ADE291A" w14:textId="07DB7071" w:rsidR="009757DD" w:rsidRDefault="009757DD" w:rsidP="00423638"/>
    <w:p w14:paraId="087546AF" w14:textId="77777777" w:rsidR="009757DD" w:rsidRDefault="009757DD" w:rsidP="00423638"/>
    <w:p w14:paraId="3758FBDD" w14:textId="2927F826" w:rsidR="009757DD" w:rsidRDefault="005C5C67" w:rsidP="005C5C67">
      <w:pPr>
        <w:tabs>
          <w:tab w:val="left" w:pos="940"/>
        </w:tabs>
        <w:rPr>
          <w:rFonts w:cs="Arial"/>
          <w:szCs w:val="22"/>
        </w:rPr>
      </w:pPr>
      <w:r w:rsidRPr="009757DD">
        <w:rPr>
          <w:rFonts w:cs="Arial"/>
          <w:b/>
          <w:bCs/>
          <w:szCs w:val="22"/>
        </w:rPr>
        <w:t>Task 2</w:t>
      </w:r>
      <w:r w:rsidRPr="009757DD">
        <w:rPr>
          <w:rFonts w:cs="Arial"/>
          <w:szCs w:val="22"/>
        </w:rPr>
        <w:t xml:space="preserve"> </w:t>
      </w:r>
    </w:p>
    <w:p w14:paraId="3DA15BA5" w14:textId="0FE89B94" w:rsidR="005C5C67" w:rsidRPr="009757DD" w:rsidRDefault="009757DD" w:rsidP="005C5C67">
      <w:pPr>
        <w:tabs>
          <w:tab w:val="left" w:pos="940"/>
        </w:tabs>
        <w:rPr>
          <w:rFonts w:cs="Arial"/>
          <w:szCs w:val="22"/>
        </w:rPr>
      </w:pPr>
      <w:r>
        <w:rPr>
          <w:rFonts w:cs="Arial"/>
          <w:szCs w:val="22"/>
        </w:rPr>
        <w:t>Imagine y</w:t>
      </w:r>
      <w:r w:rsidR="005C5C67" w:rsidRPr="009757DD">
        <w:rPr>
          <w:rFonts w:cs="Arial"/>
          <w:szCs w:val="22"/>
        </w:rPr>
        <w:t>ou are going to make a batch of concrete using a mixer</w:t>
      </w:r>
      <w:r>
        <w:rPr>
          <w:rFonts w:cs="Arial"/>
          <w:szCs w:val="22"/>
        </w:rPr>
        <w:t>.</w:t>
      </w:r>
      <w:r w:rsidR="005C5C67" w:rsidRPr="009757D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C</w:t>
      </w:r>
      <w:r w:rsidR="005C5C67" w:rsidRPr="009757DD">
        <w:rPr>
          <w:rFonts w:cs="Arial"/>
          <w:szCs w:val="22"/>
        </w:rPr>
        <w:t xml:space="preserve">omplete the table below identifying what PPE, </w:t>
      </w:r>
      <w:r>
        <w:rPr>
          <w:rFonts w:cs="Arial"/>
          <w:szCs w:val="22"/>
        </w:rPr>
        <w:t>t</w:t>
      </w:r>
      <w:r w:rsidR="005C5C67" w:rsidRPr="009757DD">
        <w:rPr>
          <w:rFonts w:cs="Arial"/>
          <w:szCs w:val="22"/>
        </w:rPr>
        <w:t xml:space="preserve">ools, </w:t>
      </w:r>
      <w:r>
        <w:rPr>
          <w:rFonts w:cs="Arial"/>
          <w:szCs w:val="22"/>
        </w:rPr>
        <w:t>e</w:t>
      </w:r>
      <w:r w:rsidR="005C5C67" w:rsidRPr="009757DD">
        <w:rPr>
          <w:rFonts w:cs="Arial"/>
          <w:szCs w:val="22"/>
        </w:rPr>
        <w:t xml:space="preserve">quipment and materials </w:t>
      </w:r>
      <w:r>
        <w:rPr>
          <w:rFonts w:cs="Arial"/>
          <w:szCs w:val="22"/>
        </w:rPr>
        <w:t xml:space="preserve">are </w:t>
      </w:r>
      <w:r w:rsidR="005C5C67" w:rsidRPr="009757DD">
        <w:rPr>
          <w:rFonts w:cs="Arial"/>
          <w:szCs w:val="22"/>
        </w:rPr>
        <w:t>needed to complete the task</w:t>
      </w:r>
      <w:r>
        <w:rPr>
          <w:rFonts w:cs="Arial"/>
          <w:szCs w:val="22"/>
        </w:rPr>
        <w:t>.</w:t>
      </w:r>
    </w:p>
    <w:p w14:paraId="53837EE4" w14:textId="77777777" w:rsidR="005C5C67" w:rsidRDefault="005C5C67" w:rsidP="005C5C67">
      <w:pPr>
        <w:tabs>
          <w:tab w:val="left" w:pos="940"/>
        </w:tabs>
        <w:rPr>
          <w:rFonts w:cs="Arial"/>
          <w:sz w:val="24"/>
          <w:szCs w:val="22"/>
        </w:rPr>
      </w:pPr>
    </w:p>
    <w:p w14:paraId="76A7C066" w14:textId="77777777" w:rsidR="005C5C67" w:rsidRPr="00AB1525" w:rsidRDefault="005C5C67" w:rsidP="005C5C67">
      <w:pPr>
        <w:tabs>
          <w:tab w:val="left" w:pos="940"/>
        </w:tabs>
        <w:rPr>
          <w:rFonts w:cs="Arial"/>
          <w:sz w:val="24"/>
          <w:szCs w:val="22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3121"/>
        <w:gridCol w:w="3175"/>
        <w:gridCol w:w="3161"/>
      </w:tblGrid>
      <w:tr w:rsidR="005C5C67" w14:paraId="16EEB9A5" w14:textId="77777777" w:rsidTr="00975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</w:tcPr>
          <w:p w14:paraId="1C8D0583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rPr>
                <w:rFonts w:cs="Arial"/>
                <w:b w:val="0"/>
                <w:sz w:val="24"/>
              </w:rPr>
            </w:pPr>
            <w:r w:rsidRPr="009757DD">
              <w:rPr>
                <w:rFonts w:cs="Arial"/>
                <w:sz w:val="24"/>
              </w:rPr>
              <w:t>PPE</w:t>
            </w:r>
          </w:p>
        </w:tc>
        <w:tc>
          <w:tcPr>
            <w:tcW w:w="3175" w:type="dxa"/>
          </w:tcPr>
          <w:p w14:paraId="69194130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 w:rsidRPr="009757DD">
              <w:rPr>
                <w:rFonts w:cs="Arial"/>
                <w:sz w:val="24"/>
              </w:rPr>
              <w:t>Tools / Equipment</w:t>
            </w:r>
          </w:p>
        </w:tc>
        <w:tc>
          <w:tcPr>
            <w:tcW w:w="3161" w:type="dxa"/>
          </w:tcPr>
          <w:p w14:paraId="08E6BD09" w14:textId="77777777" w:rsidR="005C5C67" w:rsidRPr="009757DD" w:rsidRDefault="005C5C67" w:rsidP="009757DD">
            <w:pPr>
              <w:tabs>
                <w:tab w:val="left" w:pos="94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 w:rsidRPr="009757DD">
              <w:rPr>
                <w:rFonts w:cs="Arial"/>
                <w:sz w:val="24"/>
              </w:rPr>
              <w:t>Materials</w:t>
            </w:r>
          </w:p>
        </w:tc>
      </w:tr>
      <w:tr w:rsidR="006B6113" w14:paraId="61A05329" w14:textId="77777777" w:rsidTr="00975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1" w:type="dxa"/>
            <w:shd w:val="clear" w:color="auto" w:fill="FFFFFF" w:themeFill="background1"/>
          </w:tcPr>
          <w:p w14:paraId="2FB8F885" w14:textId="77777777" w:rsidR="006B6113" w:rsidRPr="009757DD" w:rsidRDefault="006B6113" w:rsidP="009757DD">
            <w:pPr>
              <w:tabs>
                <w:tab w:val="left" w:pos="940"/>
              </w:tabs>
              <w:spacing w:line="360" w:lineRule="auto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02DF120F" w14:textId="77777777" w:rsidR="006B6113" w:rsidRDefault="006B6113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07721C58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46EB750B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6462D0BC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05502AE6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2D06F7C3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7B1495C0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29509839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72F749CD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42EA4D15" w14:textId="77777777" w:rsidR="00162F98" w:rsidRDefault="00162F98" w:rsidP="009757DD">
            <w:pPr>
              <w:tabs>
                <w:tab w:val="left" w:pos="940"/>
              </w:tabs>
              <w:rPr>
                <w:rFonts w:cs="Arial"/>
                <w:color w:val="FF0000"/>
                <w:szCs w:val="22"/>
              </w:rPr>
            </w:pPr>
          </w:p>
          <w:p w14:paraId="5F54AB55" w14:textId="13D73A75" w:rsidR="00162F98" w:rsidRPr="009757DD" w:rsidRDefault="00162F98" w:rsidP="009757DD">
            <w:pPr>
              <w:tabs>
                <w:tab w:val="left" w:pos="940"/>
              </w:tabs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</w:tc>
        <w:tc>
          <w:tcPr>
            <w:tcW w:w="3175" w:type="dxa"/>
            <w:shd w:val="clear" w:color="auto" w:fill="FFFFFF" w:themeFill="background1"/>
          </w:tcPr>
          <w:p w14:paraId="7C03EAD0" w14:textId="77777777" w:rsidR="006B6113" w:rsidRPr="009757DD" w:rsidRDefault="006B6113" w:rsidP="009757DD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3161" w:type="dxa"/>
            <w:shd w:val="clear" w:color="auto" w:fill="FFFFFF" w:themeFill="background1"/>
          </w:tcPr>
          <w:p w14:paraId="3D542F1D" w14:textId="319BE969" w:rsidR="006B6113" w:rsidRPr="009757DD" w:rsidRDefault="006B6113" w:rsidP="009757DD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</w:tbl>
    <w:p w14:paraId="041964ED" w14:textId="5D4193F7" w:rsidR="00C00FD4" w:rsidRPr="00320820" w:rsidRDefault="00C00FD4" w:rsidP="00423638">
      <w:pPr>
        <w:rPr>
          <w:szCs w:val="22"/>
        </w:rPr>
      </w:pPr>
    </w:p>
    <w:p w14:paraId="41FA890E" w14:textId="140DABFE" w:rsidR="00320820" w:rsidRPr="009757DD" w:rsidRDefault="00320820" w:rsidP="00320820">
      <w:pPr>
        <w:spacing w:line="240" w:lineRule="auto"/>
        <w:jc w:val="center"/>
        <w:rPr>
          <w:rFonts w:cs="Arial"/>
          <w:bCs/>
          <w:sz w:val="28"/>
          <w:szCs w:val="28"/>
        </w:rPr>
      </w:pPr>
      <w:r w:rsidRPr="009757DD">
        <w:rPr>
          <w:rFonts w:cs="Arial"/>
          <w:bCs/>
          <w:sz w:val="28"/>
          <w:szCs w:val="28"/>
        </w:rPr>
        <w:t xml:space="preserve">Points to remember </w:t>
      </w:r>
      <w:r w:rsidR="009757DD" w:rsidRPr="009757DD">
        <w:rPr>
          <w:rFonts w:cs="Arial"/>
          <w:bCs/>
          <w:sz w:val="28"/>
          <w:szCs w:val="28"/>
        </w:rPr>
        <w:t>when c</w:t>
      </w:r>
      <w:r w:rsidRPr="009757DD">
        <w:rPr>
          <w:rFonts w:cs="Arial"/>
          <w:bCs/>
          <w:sz w:val="28"/>
          <w:szCs w:val="28"/>
        </w:rPr>
        <w:t>oncreting</w:t>
      </w:r>
      <w:r w:rsidR="001E4A50">
        <w:rPr>
          <w:rFonts w:cs="Arial"/>
          <w:bCs/>
          <w:sz w:val="28"/>
          <w:szCs w:val="28"/>
        </w:rPr>
        <w:t>:</w:t>
      </w:r>
    </w:p>
    <w:p w14:paraId="4368AC9D" w14:textId="77777777" w:rsidR="00320820" w:rsidRPr="00320820" w:rsidRDefault="00320820" w:rsidP="00320820">
      <w:pPr>
        <w:spacing w:line="240" w:lineRule="auto"/>
        <w:jc w:val="center"/>
        <w:rPr>
          <w:rFonts w:cs="Arial"/>
          <w:bCs/>
          <w:color w:val="000000"/>
          <w:szCs w:val="22"/>
        </w:rPr>
      </w:pPr>
    </w:p>
    <w:p w14:paraId="21B2CFC4" w14:textId="77777777" w:rsidR="00320820" w:rsidRPr="0007395F" w:rsidRDefault="00320820" w:rsidP="00320820">
      <w:pPr>
        <w:spacing w:line="240" w:lineRule="auto"/>
        <w:rPr>
          <w:rFonts w:cs="Arial"/>
          <w:bCs/>
          <w:color w:val="000000"/>
          <w:szCs w:val="22"/>
        </w:rPr>
      </w:pPr>
    </w:p>
    <w:p w14:paraId="63D945AD" w14:textId="77777777" w:rsidR="00320820" w:rsidRPr="009757DD" w:rsidRDefault="00320820" w:rsidP="00320820">
      <w:pPr>
        <w:pStyle w:val="ListParagraph"/>
        <w:numPr>
          <w:ilvl w:val="0"/>
          <w:numId w:val="42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>It only takes a small amount of water for hydration to take place when mixed with cement.</w:t>
      </w:r>
    </w:p>
    <w:p w14:paraId="2152F5E3" w14:textId="77777777" w:rsidR="00320820" w:rsidRPr="009757DD" w:rsidRDefault="00320820" w:rsidP="00320820">
      <w:pPr>
        <w:pStyle w:val="ListParagraph"/>
        <w:spacing w:line="240" w:lineRule="auto"/>
        <w:rPr>
          <w:rFonts w:cs="Arial"/>
          <w:bCs/>
          <w:szCs w:val="22"/>
        </w:rPr>
      </w:pPr>
    </w:p>
    <w:p w14:paraId="1E458800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>Choose the correct mix.</w:t>
      </w:r>
    </w:p>
    <w:p w14:paraId="66F13F17" w14:textId="77777777" w:rsidR="00320820" w:rsidRPr="009757DD" w:rsidRDefault="00320820" w:rsidP="00320820">
      <w:pPr>
        <w:pStyle w:val="ListParagraph"/>
        <w:spacing w:line="240" w:lineRule="auto"/>
        <w:ind w:left="783"/>
        <w:rPr>
          <w:rFonts w:cs="Arial"/>
          <w:bCs/>
          <w:szCs w:val="22"/>
        </w:rPr>
      </w:pPr>
    </w:p>
    <w:p w14:paraId="500E3663" w14:textId="2EB8431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 xml:space="preserve"> Do not over</w:t>
      </w:r>
      <w:r w:rsidR="00BB0040">
        <w:rPr>
          <w:rFonts w:cs="Arial"/>
          <w:bCs/>
          <w:szCs w:val="22"/>
        </w:rPr>
        <w:t>-</w:t>
      </w:r>
      <w:r w:rsidRPr="009757DD">
        <w:rPr>
          <w:rFonts w:cs="Arial"/>
          <w:bCs/>
          <w:szCs w:val="22"/>
        </w:rPr>
        <w:t>mix concrete in a mixer.</w:t>
      </w:r>
    </w:p>
    <w:p w14:paraId="34853AA3" w14:textId="77777777" w:rsidR="00320820" w:rsidRPr="009757DD" w:rsidRDefault="00320820" w:rsidP="00320820">
      <w:pPr>
        <w:spacing w:line="240" w:lineRule="auto"/>
        <w:rPr>
          <w:rFonts w:cs="Arial"/>
          <w:bCs/>
          <w:szCs w:val="22"/>
        </w:rPr>
      </w:pPr>
    </w:p>
    <w:p w14:paraId="76274B0A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>Do not transport concrete over long distances.</w:t>
      </w:r>
    </w:p>
    <w:p w14:paraId="085332D5" w14:textId="77777777" w:rsidR="00320820" w:rsidRPr="009757DD" w:rsidRDefault="00320820" w:rsidP="00320820">
      <w:pPr>
        <w:pStyle w:val="ListParagraph"/>
        <w:spacing w:line="240" w:lineRule="auto"/>
        <w:ind w:left="783"/>
        <w:rPr>
          <w:rFonts w:cs="Arial"/>
          <w:bCs/>
          <w:szCs w:val="22"/>
        </w:rPr>
      </w:pPr>
    </w:p>
    <w:p w14:paraId="7AD1BD03" w14:textId="77777777" w:rsidR="00320820" w:rsidRPr="009757DD" w:rsidRDefault="00320820" w:rsidP="00320820">
      <w:pPr>
        <w:pStyle w:val="ListParagraph"/>
        <w:numPr>
          <w:ilvl w:val="0"/>
          <w:numId w:val="43"/>
        </w:numPr>
        <w:spacing w:before="0" w:after="0" w:line="240" w:lineRule="auto"/>
        <w:rPr>
          <w:rFonts w:cs="Arial"/>
          <w:bCs/>
          <w:szCs w:val="22"/>
        </w:rPr>
      </w:pPr>
      <w:r w:rsidRPr="009757DD">
        <w:rPr>
          <w:rFonts w:cs="Arial"/>
          <w:bCs/>
          <w:szCs w:val="22"/>
        </w:rPr>
        <w:t>Always protect finished concrete against physical damage and contamination.</w:t>
      </w:r>
    </w:p>
    <w:p w14:paraId="47047A30" w14:textId="77777777" w:rsidR="00320820" w:rsidRPr="009757DD" w:rsidRDefault="00320820" w:rsidP="00320820">
      <w:pPr>
        <w:spacing w:line="240" w:lineRule="auto"/>
        <w:rPr>
          <w:rFonts w:cs="Arial"/>
          <w:bCs/>
          <w:szCs w:val="22"/>
        </w:rPr>
      </w:pPr>
    </w:p>
    <w:p w14:paraId="11D07089" w14:textId="53978682" w:rsidR="00320820" w:rsidRPr="009757DD" w:rsidRDefault="00320820" w:rsidP="00320820">
      <w:pPr>
        <w:spacing w:line="240" w:lineRule="auto"/>
        <w:jc w:val="center"/>
        <w:rPr>
          <w:rFonts w:cs="Arial"/>
          <w:bCs/>
          <w:szCs w:val="22"/>
        </w:rPr>
      </w:pPr>
      <w:r w:rsidRPr="009757DD">
        <w:rPr>
          <w:rFonts w:cs="Arial"/>
          <w:b/>
          <w:szCs w:val="22"/>
        </w:rPr>
        <w:t>ALWAYS CLEAN ALL EQUIPMENT AND TOOLS AFTER USE</w:t>
      </w:r>
    </w:p>
    <w:p w14:paraId="37D64997" w14:textId="77777777" w:rsidR="00C00FD4" w:rsidRPr="00423638" w:rsidRDefault="00C00FD4" w:rsidP="00423638"/>
    <w:sectPr w:rsidR="00C00FD4" w:rsidRPr="0042363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7ABEB" w14:textId="77777777" w:rsidR="00DF7B7B" w:rsidRDefault="00DF7B7B">
      <w:pPr>
        <w:spacing w:before="0" w:after="0"/>
      </w:pPr>
      <w:r>
        <w:separator/>
      </w:r>
    </w:p>
  </w:endnote>
  <w:endnote w:type="continuationSeparator" w:id="0">
    <w:p w14:paraId="1BB5BF1E" w14:textId="77777777" w:rsidR="00DF7B7B" w:rsidRDefault="00DF7B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7641BC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757DD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53DE6">
      <w:fldChar w:fldCharType="begin"/>
    </w:r>
    <w:r w:rsidR="00553DE6">
      <w:instrText xml:space="preserve"> NUMPAGES   \* MERGEFORMAT </w:instrText>
    </w:r>
    <w:r w:rsidR="00553DE6">
      <w:fldChar w:fldCharType="separate"/>
    </w:r>
    <w:r>
      <w:t>1</w:t>
    </w:r>
    <w:r w:rsidR="00553DE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3BDA3" w14:textId="77777777" w:rsidR="00DF7B7B" w:rsidRDefault="00DF7B7B">
      <w:pPr>
        <w:spacing w:before="0" w:after="0"/>
      </w:pPr>
      <w:r>
        <w:separator/>
      </w:r>
    </w:p>
  </w:footnote>
  <w:footnote w:type="continuationSeparator" w:id="0">
    <w:p w14:paraId="55DEAE16" w14:textId="77777777" w:rsidR="00DF7B7B" w:rsidRDefault="00DF7B7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D6DAEB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9757DD">
      <w:rPr>
        <w:b/>
        <w:bCs/>
        <w:sz w:val="28"/>
        <w:szCs w:val="28"/>
      </w:rPr>
      <w:t>ding</w:t>
    </w:r>
    <w:r w:rsidR="009757DD">
      <w:rPr>
        <w:b/>
        <w:bCs/>
        <w:sz w:val="28"/>
        <w:szCs w:val="28"/>
      </w:rPr>
      <w:br/>
      <w:t>Services Engineering</w:t>
    </w:r>
    <w:r w:rsidRPr="00D42CEB">
      <w:rPr>
        <w:b/>
        <w:bCs/>
        <w:sz w:val="28"/>
        <w:szCs w:val="28"/>
      </w:rPr>
      <w:t xml:space="preserve"> </w:t>
    </w:r>
  </w:p>
  <w:p w14:paraId="6D5BF42A" w14:textId="3CE04442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9757DD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53DE6">
      <w:rPr>
        <w:color w:val="0077E3"/>
        <w:sz w:val="24"/>
        <w:szCs w:val="28"/>
      </w:rPr>
      <w:t>29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11546"/>
    <w:multiLevelType w:val="hybridMultilevel"/>
    <w:tmpl w:val="D0C21C4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959"/>
    <w:multiLevelType w:val="hybridMultilevel"/>
    <w:tmpl w:val="B65EE888"/>
    <w:lvl w:ilvl="0" w:tplc="080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8"/>
  </w:num>
  <w:num w:numId="3">
    <w:abstractNumId w:val="27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3"/>
  </w:num>
  <w:num w:numId="15">
    <w:abstractNumId w:val="14"/>
  </w:num>
  <w:num w:numId="16">
    <w:abstractNumId w:val="7"/>
  </w:num>
  <w:num w:numId="17">
    <w:abstractNumId w:val="31"/>
  </w:num>
  <w:num w:numId="18">
    <w:abstractNumId w:val="32"/>
  </w:num>
  <w:num w:numId="19">
    <w:abstractNumId w:val="3"/>
  </w:num>
  <w:num w:numId="20">
    <w:abstractNumId w:val="2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8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1"/>
    <w:lvlOverride w:ilvl="0">
      <w:startOverride w:val="1"/>
    </w:lvlOverride>
  </w:num>
  <w:num w:numId="29">
    <w:abstractNumId w:val="25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33"/>
  </w:num>
  <w:num w:numId="36">
    <w:abstractNumId w:val="4"/>
  </w:num>
  <w:num w:numId="37">
    <w:abstractNumId w:val="29"/>
  </w:num>
  <w:num w:numId="38">
    <w:abstractNumId w:val="30"/>
  </w:num>
  <w:num w:numId="39">
    <w:abstractNumId w:val="10"/>
  </w:num>
  <w:num w:numId="40">
    <w:abstractNumId w:val="22"/>
  </w:num>
  <w:num w:numId="41">
    <w:abstractNumId w:val="26"/>
  </w:num>
  <w:num w:numId="42">
    <w:abstractNumId w:val="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395F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62F98"/>
    <w:rsid w:val="0017193E"/>
    <w:rsid w:val="00176B13"/>
    <w:rsid w:val="00187D4D"/>
    <w:rsid w:val="0019491D"/>
    <w:rsid w:val="001A75D5"/>
    <w:rsid w:val="001A7DEF"/>
    <w:rsid w:val="001B13A5"/>
    <w:rsid w:val="001B3AAD"/>
    <w:rsid w:val="001D436C"/>
    <w:rsid w:val="001D4D64"/>
    <w:rsid w:val="001E4A50"/>
    <w:rsid w:val="001F0E4C"/>
    <w:rsid w:val="001F2116"/>
    <w:rsid w:val="001F74AD"/>
    <w:rsid w:val="002013A4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20"/>
    <w:rsid w:val="00322A75"/>
    <w:rsid w:val="003405EA"/>
    <w:rsid w:val="00353B33"/>
    <w:rsid w:val="003559D3"/>
    <w:rsid w:val="003779DF"/>
    <w:rsid w:val="00387190"/>
    <w:rsid w:val="00395739"/>
    <w:rsid w:val="003A522F"/>
    <w:rsid w:val="003B0DC6"/>
    <w:rsid w:val="003B2CE6"/>
    <w:rsid w:val="003B7BA6"/>
    <w:rsid w:val="003D2B3B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3DE6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AD"/>
    <w:rsid w:val="005B0AE8"/>
    <w:rsid w:val="005C14EB"/>
    <w:rsid w:val="005C5C67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6113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4B27"/>
    <w:rsid w:val="00797FA7"/>
    <w:rsid w:val="007A0666"/>
    <w:rsid w:val="007A2045"/>
    <w:rsid w:val="007C32BB"/>
    <w:rsid w:val="007D5102"/>
    <w:rsid w:val="007E2CCC"/>
    <w:rsid w:val="007F4124"/>
    <w:rsid w:val="007F5E95"/>
    <w:rsid w:val="0080325A"/>
    <w:rsid w:val="00810DBB"/>
    <w:rsid w:val="00820620"/>
    <w:rsid w:val="00841428"/>
    <w:rsid w:val="00881D9C"/>
    <w:rsid w:val="0089760C"/>
    <w:rsid w:val="008A4ED5"/>
    <w:rsid w:val="008A5230"/>
    <w:rsid w:val="008B2C76"/>
    <w:rsid w:val="008B7ABA"/>
    <w:rsid w:val="008C0F51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757DD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B0040"/>
    <w:rsid w:val="00BC046C"/>
    <w:rsid w:val="00BC2CF4"/>
    <w:rsid w:val="00BC3930"/>
    <w:rsid w:val="00BC5C50"/>
    <w:rsid w:val="00BE2C21"/>
    <w:rsid w:val="00BE3926"/>
    <w:rsid w:val="00BF537E"/>
    <w:rsid w:val="00C00FD4"/>
    <w:rsid w:val="00C01D20"/>
    <w:rsid w:val="00C07B3F"/>
    <w:rsid w:val="00C102DE"/>
    <w:rsid w:val="00C202BF"/>
    <w:rsid w:val="00C2254B"/>
    <w:rsid w:val="00C2337E"/>
    <w:rsid w:val="00C32252"/>
    <w:rsid w:val="00C32B47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DF7B7B"/>
    <w:rsid w:val="00E0378C"/>
    <w:rsid w:val="00E040CD"/>
    <w:rsid w:val="00E14910"/>
    <w:rsid w:val="00E14CD1"/>
    <w:rsid w:val="00E15941"/>
    <w:rsid w:val="00E162F0"/>
    <w:rsid w:val="00E16DA3"/>
    <w:rsid w:val="00E3143B"/>
    <w:rsid w:val="00E4377D"/>
    <w:rsid w:val="00E63471"/>
    <w:rsid w:val="00E771F0"/>
    <w:rsid w:val="00E91CAE"/>
    <w:rsid w:val="00EA1BCD"/>
    <w:rsid w:val="00EA77D6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A134F"/>
    <w:rsid w:val="00FB3416"/>
    <w:rsid w:val="00FC7BB1"/>
    <w:rsid w:val="00FD52DA"/>
    <w:rsid w:val="00FD7BD6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semiHidden/>
    <w:unhideWhenUsed/>
    <w:rsid w:val="008206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206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20620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20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20620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2021-01-27T19:09:00Z</dcterms:created>
  <dcterms:modified xsi:type="dcterms:W3CDTF">2021-03-29T16:15:00Z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