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9976FBD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6367CD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6367CD">
        <w:rPr>
          <w:color w:val="000000" w:themeColor="text1"/>
          <w:szCs w:val="28"/>
        </w:rPr>
        <w:t>operations</w:t>
      </w:r>
    </w:p>
    <w:p w14:paraId="5C4F3365" w14:textId="553572DF" w:rsidR="00474F67" w:rsidRPr="00E040CD" w:rsidRDefault="00474F67" w:rsidP="00474F67">
      <w:pPr>
        <w:pStyle w:val="Heading1"/>
      </w:pPr>
      <w:r w:rsidRPr="00E040CD">
        <w:t xml:space="preserve">Worksheet </w:t>
      </w:r>
      <w:r w:rsidR="00EC7599">
        <w:t>1</w:t>
      </w:r>
      <w:r w:rsidR="00CF79DC">
        <w:t>4</w:t>
      </w:r>
      <w:r w:rsidRPr="00E040CD">
        <w:t xml:space="preserve">: </w:t>
      </w:r>
      <w:r w:rsidR="008A4ED5">
        <w:t>Drainage</w:t>
      </w:r>
      <w:r w:rsidR="00A53E73">
        <w:t xml:space="preserve"> </w:t>
      </w:r>
      <w:r w:rsidR="004F2811">
        <w:t>–</w:t>
      </w:r>
      <w:r w:rsidR="008A4ED5">
        <w:t xml:space="preserve"> </w:t>
      </w:r>
      <w:r w:rsidR="006367CD">
        <w:t>l</w:t>
      </w:r>
      <w:r w:rsidR="004F2811">
        <w:t>aying the drain</w:t>
      </w:r>
      <w:r w:rsidR="00DB448F">
        <w:t xml:space="preserve"> </w:t>
      </w:r>
      <w:r w:rsidRPr="00E040CD">
        <w:t>(</w:t>
      </w:r>
      <w:r w:rsidR="00721E03">
        <w:t>learner</w:t>
      </w:r>
      <w:r w:rsidRPr="00E040CD">
        <w:t>)</w:t>
      </w:r>
    </w:p>
    <w:p w14:paraId="5EEA749B" w14:textId="014FC58D" w:rsidR="0021417F" w:rsidRPr="0021417F" w:rsidRDefault="00227319" w:rsidP="004F2811">
      <w:pPr>
        <w:rPr>
          <w:rFonts w:cs="Arial"/>
          <w:sz w:val="24"/>
        </w:rPr>
      </w:pPr>
      <w:r w:rsidRPr="006367CD">
        <w:rPr>
          <w:rFonts w:cs="Arial"/>
          <w:b/>
          <w:bCs/>
          <w:sz w:val="24"/>
        </w:rPr>
        <w:t>Task 1</w:t>
      </w:r>
      <w:r w:rsidR="006367CD" w:rsidRPr="006367CD">
        <w:rPr>
          <w:rFonts w:cs="Arial"/>
          <w:b/>
          <w:bCs/>
          <w:sz w:val="24"/>
        </w:rPr>
        <w:t>:</w:t>
      </w:r>
      <w:r>
        <w:rPr>
          <w:rFonts w:cs="Arial"/>
          <w:sz w:val="24"/>
        </w:rPr>
        <w:t xml:space="preserve"> </w:t>
      </w:r>
      <w:r w:rsidRPr="00227319">
        <w:rPr>
          <w:rFonts w:cs="Arial"/>
          <w:b/>
          <w:bCs/>
          <w:sz w:val="24"/>
        </w:rPr>
        <w:t>Preparation</w:t>
      </w:r>
    </w:p>
    <w:p w14:paraId="20B1F054" w14:textId="678E33D8" w:rsidR="006367CD" w:rsidRPr="006367CD" w:rsidRDefault="006367CD" w:rsidP="006367CD">
      <w:pPr>
        <w:rPr>
          <w:rFonts w:cs="Arial"/>
          <w:szCs w:val="22"/>
        </w:rPr>
      </w:pPr>
      <w:r w:rsidRPr="006367CD">
        <w:rPr>
          <w:rFonts w:cs="Arial"/>
          <w:szCs w:val="22"/>
        </w:rPr>
        <w:t xml:space="preserve">Research the correct method of drainage activities and number </w:t>
      </w:r>
      <w:r>
        <w:rPr>
          <w:rFonts w:cs="Arial"/>
          <w:szCs w:val="22"/>
        </w:rPr>
        <w:t xml:space="preserve">from </w:t>
      </w:r>
      <w:r w:rsidRPr="006367CD">
        <w:rPr>
          <w:rFonts w:cs="Arial"/>
          <w:szCs w:val="22"/>
        </w:rPr>
        <w:t>1</w:t>
      </w:r>
      <w:r>
        <w:rPr>
          <w:rFonts w:cs="Arial"/>
          <w:szCs w:val="22"/>
        </w:rPr>
        <w:t xml:space="preserve"> to </w:t>
      </w:r>
      <w:r w:rsidRPr="006367CD">
        <w:rPr>
          <w:rFonts w:cs="Arial"/>
          <w:szCs w:val="22"/>
        </w:rPr>
        <w:t>5 the correct sequence of operations.</w:t>
      </w:r>
    </w:p>
    <w:p w14:paraId="0CF32BAC" w14:textId="77777777" w:rsidR="004F2811" w:rsidRDefault="004F2811" w:rsidP="004F2811">
      <w:pPr>
        <w:rPr>
          <w:rFonts w:cs="Arial"/>
          <w:szCs w:val="22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754"/>
        <w:gridCol w:w="4754"/>
      </w:tblGrid>
      <w:tr w:rsidR="00576C7F" w14:paraId="274CA107" w14:textId="77777777" w:rsidTr="00410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EC4CC58" w14:textId="08C9C3E0" w:rsidR="00576C7F" w:rsidRDefault="009C2B2D" w:rsidP="009C2B2D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Drainage </w:t>
            </w:r>
            <w:r w:rsidR="006367CD">
              <w:rPr>
                <w:rFonts w:cs="Arial"/>
                <w:szCs w:val="22"/>
              </w:rPr>
              <w:t>a</w:t>
            </w:r>
            <w:r>
              <w:rPr>
                <w:rFonts w:cs="Arial"/>
                <w:szCs w:val="22"/>
              </w:rPr>
              <w:t>ctivity</w:t>
            </w:r>
          </w:p>
        </w:tc>
        <w:tc>
          <w:tcPr>
            <w:tcW w:w="47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EE02086" w14:textId="3F45B3A5" w:rsidR="00576C7F" w:rsidRDefault="0063535F" w:rsidP="009C2B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Number the sequence of activities</w:t>
            </w:r>
          </w:p>
        </w:tc>
      </w:tr>
      <w:tr w:rsidR="00DC1BD0" w14:paraId="28D12210" w14:textId="77777777" w:rsidTr="00636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2A4B8BC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444FD8AB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721E03">
              <w:rPr>
                <w:rFonts w:cs="Arial"/>
                <w:b w:val="0"/>
                <w:bCs w:val="0"/>
                <w:szCs w:val="22"/>
              </w:rPr>
              <w:t>Check that the correct size and type of pipe is available and inspect for defects, i.e. chips, cracks, damage to joints, etc. Reject where necessary.</w:t>
            </w:r>
          </w:p>
          <w:p w14:paraId="41CA5632" w14:textId="77777777" w:rsidR="00DC1BD0" w:rsidRPr="00721E03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0A598F0A" w14:textId="56DFCEF2" w:rsidR="00DC1BD0" w:rsidRPr="006367CD" w:rsidRDefault="00DC1BD0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DC1BD0" w14:paraId="0F03EF47" w14:textId="77777777" w:rsidTr="00636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637DFD4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68929B55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721E03">
              <w:rPr>
                <w:rFonts w:cs="Arial"/>
                <w:b w:val="0"/>
                <w:bCs w:val="0"/>
                <w:szCs w:val="22"/>
              </w:rPr>
              <w:t>Lower larger pipes onto bedding material using a sling.</w:t>
            </w:r>
          </w:p>
          <w:p w14:paraId="7A1498D3" w14:textId="77777777" w:rsidR="00DC1BD0" w:rsidRPr="00721E03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0337CEC4" w14:textId="6312F327" w:rsidR="00DC1BD0" w:rsidRPr="006367CD" w:rsidRDefault="00DC1BD0" w:rsidP="00FD3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DC1BD0" w14:paraId="4420C124" w14:textId="77777777" w:rsidTr="00636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1DA6A1E1" w14:textId="77777777" w:rsidR="006367CD" w:rsidRPr="00721E03" w:rsidRDefault="006367CD" w:rsidP="00DC1BD0">
            <w:pPr>
              <w:jc w:val="center"/>
              <w:rPr>
                <w:rFonts w:cs="Arial"/>
                <w:szCs w:val="22"/>
              </w:rPr>
            </w:pPr>
          </w:p>
          <w:p w14:paraId="5B5E0B7B" w14:textId="31B8E7F0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721E03">
              <w:rPr>
                <w:rFonts w:cs="Arial"/>
                <w:b w:val="0"/>
                <w:bCs w:val="0"/>
                <w:szCs w:val="22"/>
              </w:rPr>
              <w:t>Place pipes ready for laying alongside the trench at 45° to the edge.</w:t>
            </w:r>
          </w:p>
          <w:p w14:paraId="24FF2182" w14:textId="77777777" w:rsidR="00DC1BD0" w:rsidRPr="00721E03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6AB530DF" w14:textId="690705D1" w:rsidR="00DC1BD0" w:rsidRPr="006367CD" w:rsidRDefault="00DC1BD0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DC1BD0" w14:paraId="1CAC751D" w14:textId="77777777" w:rsidTr="00636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1EB5456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7C0F3B3C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721E03">
              <w:rPr>
                <w:rFonts w:cs="Arial"/>
                <w:b w:val="0"/>
                <w:bCs w:val="0"/>
                <w:szCs w:val="22"/>
              </w:rPr>
              <w:t>Check from established levels that the correct thickness of bedding can be laid. If not, the trench bottom must be trimmed.</w:t>
            </w:r>
          </w:p>
          <w:p w14:paraId="379E4BA9" w14:textId="77777777" w:rsidR="00DC1BD0" w:rsidRPr="00721E03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4EC9541B" w14:textId="4D771D48" w:rsidR="00DC1BD0" w:rsidRPr="006367CD" w:rsidRDefault="00DC1BD0" w:rsidP="00FD3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DC1BD0" w14:paraId="6C82EADD" w14:textId="77777777" w:rsidTr="006367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6F605E63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5F11E3E4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721E03">
              <w:rPr>
                <w:rFonts w:cs="Arial"/>
                <w:b w:val="0"/>
                <w:bCs w:val="0"/>
                <w:szCs w:val="22"/>
              </w:rPr>
              <w:t>Place bedding material in trench and spread to correct level.</w:t>
            </w:r>
          </w:p>
          <w:p w14:paraId="2C1924EF" w14:textId="77777777" w:rsidR="00DC1BD0" w:rsidRPr="00721E03" w:rsidRDefault="00DC1BD0" w:rsidP="00DC1BD0">
            <w:pPr>
              <w:jc w:val="center"/>
              <w:rPr>
                <w:rFonts w:cs="Arial"/>
                <w:b w:val="0"/>
                <w:bCs w:val="0"/>
                <w:color w:val="FF0000"/>
                <w:szCs w:val="22"/>
              </w:rPr>
            </w:pPr>
          </w:p>
          <w:p w14:paraId="1F15A331" w14:textId="77777777" w:rsidR="00DC1BD0" w:rsidRPr="00721E03" w:rsidRDefault="00DC1BD0" w:rsidP="00DC1BD0">
            <w:pPr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tcW w:w="4754" w:type="dxa"/>
            <w:shd w:val="clear" w:color="auto" w:fill="auto"/>
          </w:tcPr>
          <w:p w14:paraId="1C22577C" w14:textId="6DAB44BF" w:rsidR="00DC1BD0" w:rsidRPr="006367CD" w:rsidRDefault="00DC1BD0" w:rsidP="00FD36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</w:tbl>
    <w:p w14:paraId="595424A3" w14:textId="4236433F" w:rsidR="00433670" w:rsidRDefault="00433670" w:rsidP="005B0AE8">
      <w:pPr>
        <w:rPr>
          <w:rFonts w:cs="Arial"/>
          <w:szCs w:val="22"/>
        </w:rPr>
      </w:pPr>
    </w:p>
    <w:p w14:paraId="36BEA83F" w14:textId="4B4942FE" w:rsidR="00227319" w:rsidRDefault="00227319" w:rsidP="005B0AE8">
      <w:pPr>
        <w:rPr>
          <w:rFonts w:cs="Arial"/>
          <w:szCs w:val="22"/>
        </w:rPr>
      </w:pPr>
    </w:p>
    <w:p w14:paraId="549BD666" w14:textId="797CF5DF" w:rsidR="00227319" w:rsidRDefault="00227319" w:rsidP="005B0AE8">
      <w:pPr>
        <w:rPr>
          <w:rFonts w:cs="Arial"/>
          <w:szCs w:val="22"/>
        </w:rPr>
      </w:pPr>
    </w:p>
    <w:p w14:paraId="49F15EA7" w14:textId="4BC90336" w:rsidR="00227319" w:rsidRDefault="00227319" w:rsidP="005B0AE8">
      <w:pPr>
        <w:rPr>
          <w:rFonts w:cs="Arial"/>
          <w:szCs w:val="22"/>
        </w:rPr>
      </w:pPr>
    </w:p>
    <w:p w14:paraId="798D0096" w14:textId="7CCBF308" w:rsidR="00227319" w:rsidRDefault="00227319" w:rsidP="005B0AE8">
      <w:pPr>
        <w:rPr>
          <w:rFonts w:cs="Arial"/>
          <w:szCs w:val="22"/>
        </w:rPr>
      </w:pPr>
    </w:p>
    <w:p w14:paraId="373770BE" w14:textId="77777777" w:rsidR="00AA4FC5" w:rsidRDefault="00AA4FC5" w:rsidP="005B0AE8">
      <w:pPr>
        <w:rPr>
          <w:rFonts w:cs="Arial"/>
          <w:szCs w:val="22"/>
        </w:rPr>
      </w:pPr>
    </w:p>
    <w:p w14:paraId="199CF968" w14:textId="3805B79E" w:rsidR="00D6202C" w:rsidRPr="00D6202C" w:rsidRDefault="00227319" w:rsidP="00D6202C">
      <w:pPr>
        <w:rPr>
          <w:rFonts w:cs="Arial"/>
          <w:b/>
          <w:bCs/>
          <w:sz w:val="24"/>
        </w:rPr>
      </w:pPr>
      <w:r w:rsidRPr="006169AC">
        <w:rPr>
          <w:rFonts w:cs="Arial"/>
          <w:b/>
          <w:bCs/>
          <w:sz w:val="24"/>
        </w:rPr>
        <w:lastRenderedPageBreak/>
        <w:t>Task 2</w:t>
      </w:r>
      <w:r w:rsidR="006169AC">
        <w:rPr>
          <w:rFonts w:cs="Arial"/>
          <w:sz w:val="24"/>
        </w:rPr>
        <w:t>:</w:t>
      </w:r>
      <w:r>
        <w:rPr>
          <w:rFonts w:cs="Arial"/>
          <w:sz w:val="24"/>
        </w:rPr>
        <w:t xml:space="preserve"> </w:t>
      </w:r>
      <w:r w:rsidR="00D6202C" w:rsidRPr="00D6202C">
        <w:rPr>
          <w:rFonts w:cs="Arial"/>
          <w:b/>
          <w:bCs/>
          <w:sz w:val="24"/>
        </w:rPr>
        <w:t xml:space="preserve">Laying </w:t>
      </w:r>
      <w:r w:rsidR="006169AC">
        <w:rPr>
          <w:rFonts w:cs="Arial"/>
          <w:b/>
          <w:bCs/>
          <w:sz w:val="24"/>
        </w:rPr>
        <w:t>p</w:t>
      </w:r>
      <w:r w:rsidR="00D6202C" w:rsidRPr="00D6202C">
        <w:rPr>
          <w:rFonts w:cs="Arial"/>
          <w:b/>
          <w:bCs/>
          <w:sz w:val="24"/>
        </w:rPr>
        <w:t xml:space="preserve">ipes and </w:t>
      </w:r>
      <w:r w:rsidR="006169AC">
        <w:rPr>
          <w:rFonts w:cs="Arial"/>
          <w:b/>
          <w:bCs/>
          <w:sz w:val="24"/>
        </w:rPr>
        <w:t>b</w:t>
      </w:r>
      <w:r w:rsidR="00D6202C" w:rsidRPr="00D6202C">
        <w:rPr>
          <w:rFonts w:cs="Arial"/>
          <w:b/>
          <w:bCs/>
          <w:sz w:val="24"/>
        </w:rPr>
        <w:t>ack filling</w:t>
      </w:r>
    </w:p>
    <w:p w14:paraId="742858C3" w14:textId="77777777" w:rsidR="006169AC" w:rsidRPr="006367CD" w:rsidRDefault="006169AC" w:rsidP="006169AC">
      <w:pPr>
        <w:rPr>
          <w:rFonts w:cs="Arial"/>
          <w:szCs w:val="22"/>
        </w:rPr>
      </w:pPr>
      <w:r w:rsidRPr="006367CD">
        <w:rPr>
          <w:rFonts w:cs="Arial"/>
          <w:szCs w:val="22"/>
        </w:rPr>
        <w:t xml:space="preserve">Research the correct method of drainage activities and number </w:t>
      </w:r>
      <w:r>
        <w:rPr>
          <w:rFonts w:cs="Arial"/>
          <w:szCs w:val="22"/>
        </w:rPr>
        <w:t xml:space="preserve">from </w:t>
      </w:r>
      <w:r w:rsidRPr="006367CD">
        <w:rPr>
          <w:rFonts w:cs="Arial"/>
          <w:szCs w:val="22"/>
        </w:rPr>
        <w:t>1</w:t>
      </w:r>
      <w:r>
        <w:rPr>
          <w:rFonts w:cs="Arial"/>
          <w:szCs w:val="22"/>
        </w:rPr>
        <w:t xml:space="preserve"> to </w:t>
      </w:r>
      <w:r w:rsidRPr="006367CD">
        <w:rPr>
          <w:rFonts w:cs="Arial"/>
          <w:szCs w:val="22"/>
        </w:rPr>
        <w:t>5 the correct sequence of operations.</w:t>
      </w:r>
    </w:p>
    <w:p w14:paraId="3CDCB9E0" w14:textId="3618C3CD" w:rsidR="00227319" w:rsidRPr="0021417F" w:rsidRDefault="00227319" w:rsidP="00227319">
      <w:pPr>
        <w:rPr>
          <w:rFonts w:cs="Arial"/>
          <w:sz w:val="24"/>
        </w:rPr>
      </w:pPr>
    </w:p>
    <w:p w14:paraId="7AD39D97" w14:textId="77777777" w:rsidR="00227319" w:rsidRDefault="00227319" w:rsidP="00227319">
      <w:pPr>
        <w:rPr>
          <w:rFonts w:cs="Arial"/>
          <w:szCs w:val="22"/>
        </w:rPr>
      </w:pPr>
    </w:p>
    <w:tbl>
      <w:tblPr>
        <w:tblStyle w:val="ListTable4-Accent1"/>
        <w:tblW w:w="0" w:type="auto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754"/>
        <w:gridCol w:w="4754"/>
      </w:tblGrid>
      <w:tr w:rsidR="00227319" w14:paraId="3F633D73" w14:textId="77777777" w:rsidTr="00410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351942E" w14:textId="1E844C49" w:rsidR="00227319" w:rsidRDefault="00227319" w:rsidP="000A007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Drainage </w:t>
            </w:r>
            <w:r w:rsidR="006169AC">
              <w:rPr>
                <w:rFonts w:cs="Arial"/>
                <w:szCs w:val="22"/>
              </w:rPr>
              <w:t>a</w:t>
            </w:r>
            <w:r>
              <w:rPr>
                <w:rFonts w:cs="Arial"/>
                <w:szCs w:val="22"/>
              </w:rPr>
              <w:t>ctivity</w:t>
            </w:r>
          </w:p>
        </w:tc>
        <w:tc>
          <w:tcPr>
            <w:tcW w:w="47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BAE78F6" w14:textId="77777777" w:rsidR="00227319" w:rsidRDefault="00227319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Number the sequence of activities</w:t>
            </w:r>
          </w:p>
        </w:tc>
      </w:tr>
      <w:tr w:rsidR="004106BE" w14:paraId="3ED4241E" w14:textId="77777777" w:rsidTr="00616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04116812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5D6FB349" w14:textId="3CD3083D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6169AC">
              <w:rPr>
                <w:rFonts w:cs="Arial"/>
                <w:b w:val="0"/>
                <w:bCs w:val="0"/>
                <w:szCs w:val="22"/>
              </w:rPr>
              <w:t>This backfill should be carefully compacted, to avoid disturbance of the pipes, and to a depth of 300mm above</w:t>
            </w:r>
            <w:r w:rsidR="003D696D">
              <w:rPr>
                <w:rFonts w:cs="Arial"/>
                <w:b w:val="0"/>
                <w:bCs w:val="0"/>
                <w:szCs w:val="22"/>
              </w:rPr>
              <w:t xml:space="preserve"> </w:t>
            </w:r>
            <w:r w:rsidRPr="006169AC">
              <w:rPr>
                <w:rFonts w:cs="Arial"/>
                <w:b w:val="0"/>
                <w:bCs w:val="0"/>
                <w:szCs w:val="22"/>
              </w:rPr>
              <w:t>the barrel of the pipes.</w:t>
            </w:r>
          </w:p>
          <w:p w14:paraId="6007EF94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</w:p>
        </w:tc>
        <w:tc>
          <w:tcPr>
            <w:tcW w:w="4754" w:type="dxa"/>
            <w:shd w:val="clear" w:color="auto" w:fill="auto"/>
          </w:tcPr>
          <w:p w14:paraId="2B7EE998" w14:textId="5E793B50" w:rsidR="004106BE" w:rsidRPr="006169AC" w:rsidRDefault="004106BE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4106BE" w14:paraId="3B917046" w14:textId="77777777" w:rsidTr="00616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5E6CC75F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0E298073" w14:textId="57B5E5A2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6169AC">
              <w:rPr>
                <w:rFonts w:cs="Arial"/>
                <w:b w:val="0"/>
                <w:bCs w:val="0"/>
                <w:szCs w:val="22"/>
              </w:rPr>
              <w:t>If turf was removed prior to excavating, then relay on a bed of about 100mm of topsoil which is only lightly compacted.</w:t>
            </w:r>
          </w:p>
          <w:p w14:paraId="0361660B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</w:p>
        </w:tc>
        <w:tc>
          <w:tcPr>
            <w:tcW w:w="4754" w:type="dxa"/>
            <w:shd w:val="clear" w:color="auto" w:fill="auto"/>
          </w:tcPr>
          <w:p w14:paraId="4A946FCA" w14:textId="6BE54380" w:rsidR="004106BE" w:rsidRPr="006169AC" w:rsidRDefault="004106BE" w:rsidP="00982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4106BE" w14:paraId="56519EA3" w14:textId="77777777" w:rsidTr="00616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693175B2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1EBB8F79" w14:textId="43C59342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  <w:r w:rsidRPr="006169AC">
              <w:rPr>
                <w:rFonts w:cs="Arial"/>
                <w:b w:val="0"/>
                <w:bCs w:val="0"/>
                <w:szCs w:val="22"/>
              </w:rPr>
              <w:t xml:space="preserve">Clean pipe ends and </w:t>
            </w:r>
            <w:r w:rsidR="00721E03">
              <w:rPr>
                <w:rFonts w:cs="Arial"/>
                <w:b w:val="0"/>
                <w:bCs w:val="0"/>
                <w:szCs w:val="22"/>
              </w:rPr>
              <w:t>l</w:t>
            </w:r>
            <w:r w:rsidRPr="006169AC">
              <w:rPr>
                <w:rFonts w:cs="Arial"/>
                <w:b w:val="0"/>
                <w:bCs w:val="0"/>
                <w:szCs w:val="22"/>
              </w:rPr>
              <w:t>ay the pipe to line and level working uphill. If spigot and socket pipes are being used, they should be laid with the socket uphill.</w:t>
            </w:r>
          </w:p>
        </w:tc>
        <w:tc>
          <w:tcPr>
            <w:tcW w:w="4754" w:type="dxa"/>
            <w:shd w:val="clear" w:color="auto" w:fill="auto"/>
          </w:tcPr>
          <w:p w14:paraId="1C7BD972" w14:textId="555B84BA" w:rsidR="004106BE" w:rsidRPr="006169AC" w:rsidRDefault="004106BE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4106BE" w14:paraId="3FDAEDE4" w14:textId="77777777" w:rsidTr="00616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3EEE7682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3D069315" w14:textId="5A5DD712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  <w:r w:rsidRPr="006169AC">
              <w:rPr>
                <w:rFonts w:cs="Arial"/>
                <w:b w:val="0"/>
                <w:bCs w:val="0"/>
                <w:szCs w:val="22"/>
              </w:rPr>
              <w:t xml:space="preserve">Check that the highest point of the pipe is </w:t>
            </w:r>
            <w:r w:rsidR="006169AC">
              <w:rPr>
                <w:rFonts w:cs="Arial"/>
                <w:b w:val="0"/>
                <w:bCs w:val="0"/>
                <w:szCs w:val="22"/>
              </w:rPr>
              <w:br/>
            </w:r>
            <w:r w:rsidRPr="006169AC">
              <w:rPr>
                <w:rFonts w:cs="Arial"/>
                <w:b w:val="0"/>
                <w:bCs w:val="0"/>
                <w:szCs w:val="22"/>
              </w:rPr>
              <w:t>1</w:t>
            </w:r>
            <w:r w:rsidR="006169AC">
              <w:rPr>
                <w:rFonts w:cs="Arial"/>
                <w:b w:val="0"/>
                <w:bCs w:val="0"/>
                <w:szCs w:val="22"/>
              </w:rPr>
              <w:t>–</w:t>
            </w:r>
            <w:r w:rsidRPr="006169AC">
              <w:rPr>
                <w:rFonts w:cs="Arial"/>
                <w:b w:val="0"/>
                <w:bCs w:val="0"/>
                <w:szCs w:val="22"/>
              </w:rPr>
              <w:t>3 mm below the line</w:t>
            </w:r>
            <w:r w:rsidR="003D696D">
              <w:rPr>
                <w:rFonts w:cs="Arial"/>
                <w:b w:val="0"/>
                <w:bCs w:val="0"/>
                <w:szCs w:val="22"/>
              </w:rPr>
              <w:t>.</w:t>
            </w:r>
            <w:r w:rsidRPr="006169AC">
              <w:rPr>
                <w:rFonts w:cs="Arial"/>
                <w:b w:val="0"/>
                <w:bCs w:val="0"/>
                <w:szCs w:val="22"/>
              </w:rPr>
              <w:t xml:space="preserve"> </w:t>
            </w:r>
            <w:r w:rsidR="003D696D">
              <w:rPr>
                <w:rFonts w:cs="Arial"/>
                <w:b w:val="0"/>
                <w:bCs w:val="0"/>
                <w:szCs w:val="22"/>
              </w:rPr>
              <w:t>C</w:t>
            </w:r>
            <w:r w:rsidRPr="006169AC">
              <w:rPr>
                <w:rFonts w:cs="Arial"/>
                <w:b w:val="0"/>
                <w:bCs w:val="0"/>
                <w:szCs w:val="22"/>
              </w:rPr>
              <w:t>ontinue and lay subsequent pipes and form joints</w:t>
            </w:r>
          </w:p>
        </w:tc>
        <w:tc>
          <w:tcPr>
            <w:tcW w:w="4754" w:type="dxa"/>
            <w:shd w:val="clear" w:color="auto" w:fill="auto"/>
          </w:tcPr>
          <w:p w14:paraId="40455BAE" w14:textId="32FFBDE5" w:rsidR="004106BE" w:rsidRPr="006169AC" w:rsidRDefault="004106BE" w:rsidP="009822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  <w:tr w:rsidR="004106BE" w14:paraId="5B9C3301" w14:textId="77777777" w:rsidTr="00616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4" w:type="dxa"/>
            <w:shd w:val="clear" w:color="auto" w:fill="auto"/>
          </w:tcPr>
          <w:p w14:paraId="401BA380" w14:textId="7E59B88E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</w:p>
          <w:p w14:paraId="7F5C2A21" w14:textId="53F777A5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6169AC">
              <w:rPr>
                <w:rFonts w:cs="Arial"/>
                <w:b w:val="0"/>
                <w:bCs w:val="0"/>
                <w:szCs w:val="22"/>
              </w:rPr>
              <w:t>Check the complete pipeline for line and level and, if used, remove line and pins.</w:t>
            </w:r>
          </w:p>
          <w:p w14:paraId="0DC942E1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Cs w:val="22"/>
              </w:rPr>
            </w:pPr>
            <w:r w:rsidRPr="006169AC">
              <w:rPr>
                <w:rFonts w:cs="Arial"/>
                <w:b w:val="0"/>
                <w:bCs w:val="0"/>
                <w:szCs w:val="22"/>
              </w:rPr>
              <w:t>Supervisor to give permission prior to backfilling.</w:t>
            </w:r>
          </w:p>
          <w:p w14:paraId="768773B8" w14:textId="77777777" w:rsidR="004106BE" w:rsidRPr="006169AC" w:rsidRDefault="004106BE" w:rsidP="004106BE">
            <w:pPr>
              <w:jc w:val="center"/>
              <w:rPr>
                <w:rFonts w:cs="Arial"/>
                <w:b w:val="0"/>
                <w:bCs w:val="0"/>
                <w:sz w:val="24"/>
                <w:szCs w:val="21"/>
              </w:rPr>
            </w:pPr>
          </w:p>
        </w:tc>
        <w:tc>
          <w:tcPr>
            <w:tcW w:w="4754" w:type="dxa"/>
            <w:shd w:val="clear" w:color="auto" w:fill="auto"/>
          </w:tcPr>
          <w:p w14:paraId="456F5853" w14:textId="1824CA5E" w:rsidR="004106BE" w:rsidRPr="006169AC" w:rsidRDefault="004106BE" w:rsidP="00982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FF0000"/>
                <w:sz w:val="24"/>
              </w:rPr>
            </w:pPr>
          </w:p>
        </w:tc>
      </w:tr>
    </w:tbl>
    <w:p w14:paraId="125D98D0" w14:textId="77777777" w:rsidR="00227319" w:rsidRPr="00F814C9" w:rsidRDefault="00227319" w:rsidP="00227319">
      <w:pPr>
        <w:rPr>
          <w:rFonts w:cs="Arial"/>
          <w:szCs w:val="22"/>
        </w:rPr>
      </w:pPr>
    </w:p>
    <w:p w14:paraId="124D5D5E" w14:textId="77777777" w:rsidR="00227319" w:rsidRPr="00F814C9" w:rsidRDefault="00227319" w:rsidP="005B0AE8">
      <w:pPr>
        <w:rPr>
          <w:rFonts w:cs="Arial"/>
          <w:szCs w:val="22"/>
        </w:rPr>
      </w:pPr>
    </w:p>
    <w:sectPr w:rsidR="00227319" w:rsidRPr="00F814C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0F7D4" w14:textId="77777777" w:rsidR="00C249F4" w:rsidRDefault="00C249F4">
      <w:pPr>
        <w:spacing w:before="0" w:after="0"/>
      </w:pPr>
      <w:r>
        <w:separator/>
      </w:r>
    </w:p>
  </w:endnote>
  <w:endnote w:type="continuationSeparator" w:id="0">
    <w:p w14:paraId="3DC50C18" w14:textId="77777777" w:rsidR="00C249F4" w:rsidRDefault="00C249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DF5C88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B3406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CF79DC">
      <w:fldChar w:fldCharType="begin"/>
    </w:r>
    <w:r w:rsidR="00CF79DC">
      <w:instrText xml:space="preserve"> NUMPAGES   \* MERGEFORMAT </w:instrText>
    </w:r>
    <w:r w:rsidR="00CF79DC">
      <w:fldChar w:fldCharType="separate"/>
    </w:r>
    <w:r>
      <w:t>1</w:t>
    </w:r>
    <w:r w:rsidR="00CF79D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0A0B7" w14:textId="77777777" w:rsidR="00C249F4" w:rsidRDefault="00C249F4">
      <w:pPr>
        <w:spacing w:before="0" w:after="0"/>
      </w:pPr>
      <w:r>
        <w:separator/>
      </w:r>
    </w:p>
  </w:footnote>
  <w:footnote w:type="continuationSeparator" w:id="0">
    <w:p w14:paraId="2257A2CB" w14:textId="77777777" w:rsidR="00C249F4" w:rsidRDefault="00C249F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0413E9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9B3406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9B3406">
      <w:rPr>
        <w:b/>
        <w:bCs/>
        <w:sz w:val="28"/>
        <w:szCs w:val="28"/>
      </w:rPr>
      <w:br/>
      <w:t xml:space="preserve">Services </w:t>
    </w:r>
    <w:r w:rsidRPr="00D42CEB">
      <w:rPr>
        <w:b/>
        <w:bCs/>
        <w:sz w:val="28"/>
        <w:szCs w:val="28"/>
      </w:rPr>
      <w:t>En</w:t>
    </w:r>
    <w:r w:rsidR="009B3406">
      <w:rPr>
        <w:b/>
        <w:bCs/>
        <w:sz w:val="28"/>
        <w:szCs w:val="28"/>
      </w:rPr>
      <w:t>gineering</w:t>
    </w:r>
  </w:p>
  <w:p w14:paraId="6D5BF42A" w14:textId="3225B52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9B3406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23A2F">
      <w:rPr>
        <w:color w:val="0077E3"/>
        <w:sz w:val="24"/>
        <w:szCs w:val="28"/>
      </w:rPr>
      <w:t>1</w:t>
    </w:r>
    <w:r w:rsidR="00CF79DC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76834"/>
    <w:rsid w:val="00082C62"/>
    <w:rsid w:val="000B231F"/>
    <w:rsid w:val="000D1A62"/>
    <w:rsid w:val="000D75A1"/>
    <w:rsid w:val="000E194B"/>
    <w:rsid w:val="00110217"/>
    <w:rsid w:val="00115B71"/>
    <w:rsid w:val="00152AC3"/>
    <w:rsid w:val="00156AF3"/>
    <w:rsid w:val="0017193E"/>
    <w:rsid w:val="0018323B"/>
    <w:rsid w:val="00187D4D"/>
    <w:rsid w:val="0019491D"/>
    <w:rsid w:val="001A75D5"/>
    <w:rsid w:val="001F74AD"/>
    <w:rsid w:val="00205EAE"/>
    <w:rsid w:val="0021417F"/>
    <w:rsid w:val="00227319"/>
    <w:rsid w:val="00236979"/>
    <w:rsid w:val="0023761C"/>
    <w:rsid w:val="00241D75"/>
    <w:rsid w:val="00245F0C"/>
    <w:rsid w:val="00264FE8"/>
    <w:rsid w:val="002936E6"/>
    <w:rsid w:val="002A3011"/>
    <w:rsid w:val="002D07A8"/>
    <w:rsid w:val="00310391"/>
    <w:rsid w:val="0031782A"/>
    <w:rsid w:val="00322A75"/>
    <w:rsid w:val="003405EA"/>
    <w:rsid w:val="003559D3"/>
    <w:rsid w:val="00395739"/>
    <w:rsid w:val="003A522F"/>
    <w:rsid w:val="003D696D"/>
    <w:rsid w:val="00403AC8"/>
    <w:rsid w:val="00404B31"/>
    <w:rsid w:val="004106BE"/>
    <w:rsid w:val="004178E8"/>
    <w:rsid w:val="00433670"/>
    <w:rsid w:val="00433B10"/>
    <w:rsid w:val="00435B5F"/>
    <w:rsid w:val="004542C9"/>
    <w:rsid w:val="00456E74"/>
    <w:rsid w:val="00474F67"/>
    <w:rsid w:val="00481EC5"/>
    <w:rsid w:val="0048500D"/>
    <w:rsid w:val="00492959"/>
    <w:rsid w:val="004A312E"/>
    <w:rsid w:val="004B021B"/>
    <w:rsid w:val="004C4432"/>
    <w:rsid w:val="004D11EF"/>
    <w:rsid w:val="004F2811"/>
    <w:rsid w:val="004F535A"/>
    <w:rsid w:val="00504C30"/>
    <w:rsid w:val="0051202A"/>
    <w:rsid w:val="00512067"/>
    <w:rsid w:val="005122BA"/>
    <w:rsid w:val="00514ADF"/>
    <w:rsid w:val="00524E1B"/>
    <w:rsid w:val="005368BA"/>
    <w:rsid w:val="00547A8E"/>
    <w:rsid w:val="00576C7F"/>
    <w:rsid w:val="005B0AE8"/>
    <w:rsid w:val="006135C0"/>
    <w:rsid w:val="006169AC"/>
    <w:rsid w:val="006302B0"/>
    <w:rsid w:val="0063535F"/>
    <w:rsid w:val="006367CD"/>
    <w:rsid w:val="006642FD"/>
    <w:rsid w:val="006647E8"/>
    <w:rsid w:val="006807B0"/>
    <w:rsid w:val="00691B95"/>
    <w:rsid w:val="0069604E"/>
    <w:rsid w:val="006B798A"/>
    <w:rsid w:val="006D3AA3"/>
    <w:rsid w:val="006D4994"/>
    <w:rsid w:val="006E1028"/>
    <w:rsid w:val="006E19C2"/>
    <w:rsid w:val="006F7BAF"/>
    <w:rsid w:val="007132E7"/>
    <w:rsid w:val="00721E03"/>
    <w:rsid w:val="00757C8D"/>
    <w:rsid w:val="0076199F"/>
    <w:rsid w:val="0076726E"/>
    <w:rsid w:val="00772BA2"/>
    <w:rsid w:val="00774646"/>
    <w:rsid w:val="00776D8A"/>
    <w:rsid w:val="0078043D"/>
    <w:rsid w:val="00780FBD"/>
    <w:rsid w:val="007876CA"/>
    <w:rsid w:val="00797FA7"/>
    <w:rsid w:val="007A0666"/>
    <w:rsid w:val="007A2045"/>
    <w:rsid w:val="007B0A9F"/>
    <w:rsid w:val="007C06A7"/>
    <w:rsid w:val="007C32BB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4E79"/>
    <w:rsid w:val="00923A2F"/>
    <w:rsid w:val="00936FD5"/>
    <w:rsid w:val="009822FC"/>
    <w:rsid w:val="009975A0"/>
    <w:rsid w:val="009B3406"/>
    <w:rsid w:val="009C2B2D"/>
    <w:rsid w:val="009C4651"/>
    <w:rsid w:val="009C5C6E"/>
    <w:rsid w:val="00A17576"/>
    <w:rsid w:val="00A2454C"/>
    <w:rsid w:val="00A53E73"/>
    <w:rsid w:val="00A57690"/>
    <w:rsid w:val="00A7553F"/>
    <w:rsid w:val="00A75BC2"/>
    <w:rsid w:val="00A77554"/>
    <w:rsid w:val="00AA4FC5"/>
    <w:rsid w:val="00AE245C"/>
    <w:rsid w:val="00B054EC"/>
    <w:rsid w:val="00B26C90"/>
    <w:rsid w:val="00B30077"/>
    <w:rsid w:val="00B64CAE"/>
    <w:rsid w:val="00B9347A"/>
    <w:rsid w:val="00B97A48"/>
    <w:rsid w:val="00BC046C"/>
    <w:rsid w:val="00BE2C21"/>
    <w:rsid w:val="00BE3926"/>
    <w:rsid w:val="00BF537E"/>
    <w:rsid w:val="00C01D20"/>
    <w:rsid w:val="00C202BF"/>
    <w:rsid w:val="00C249F4"/>
    <w:rsid w:val="00C32252"/>
    <w:rsid w:val="00C77351"/>
    <w:rsid w:val="00C81CD3"/>
    <w:rsid w:val="00C858D7"/>
    <w:rsid w:val="00C86678"/>
    <w:rsid w:val="00CA4CA2"/>
    <w:rsid w:val="00CB5B27"/>
    <w:rsid w:val="00CD7A9F"/>
    <w:rsid w:val="00CF79DC"/>
    <w:rsid w:val="00D073BC"/>
    <w:rsid w:val="00D162E9"/>
    <w:rsid w:val="00D23C5A"/>
    <w:rsid w:val="00D474E8"/>
    <w:rsid w:val="00D56B82"/>
    <w:rsid w:val="00D6202C"/>
    <w:rsid w:val="00D70EF5"/>
    <w:rsid w:val="00DA2485"/>
    <w:rsid w:val="00DB1661"/>
    <w:rsid w:val="00DB216E"/>
    <w:rsid w:val="00DB448F"/>
    <w:rsid w:val="00DC065D"/>
    <w:rsid w:val="00DC1BD0"/>
    <w:rsid w:val="00DE0F83"/>
    <w:rsid w:val="00DE1119"/>
    <w:rsid w:val="00DE29A8"/>
    <w:rsid w:val="00DF7423"/>
    <w:rsid w:val="00E040CD"/>
    <w:rsid w:val="00E14CD1"/>
    <w:rsid w:val="00E16DA3"/>
    <w:rsid w:val="00E63471"/>
    <w:rsid w:val="00E771F0"/>
    <w:rsid w:val="00EA1BCD"/>
    <w:rsid w:val="00EC7599"/>
    <w:rsid w:val="00ED599B"/>
    <w:rsid w:val="00EF68F8"/>
    <w:rsid w:val="00F03E33"/>
    <w:rsid w:val="00F14652"/>
    <w:rsid w:val="00F15749"/>
    <w:rsid w:val="00F42A36"/>
    <w:rsid w:val="00F762BC"/>
    <w:rsid w:val="00F814C9"/>
    <w:rsid w:val="00FB3416"/>
    <w:rsid w:val="00FC7BB1"/>
    <w:rsid w:val="00FD36BB"/>
    <w:rsid w:val="00FD52DA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69AC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2021-01-26T18:13:00Z</dcterms:created>
  <dcterms:modified xsi:type="dcterms:W3CDTF">2021-03-29T16:06:00Z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