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B15BB" w14:textId="78DF97AC" w:rsidR="00376CB6" w:rsidRPr="00E36AF8" w:rsidRDefault="00376CB6" w:rsidP="00205182">
      <w:pPr>
        <w:pStyle w:val="Unittitle"/>
      </w:pPr>
      <w:r w:rsidRPr="00E36AF8">
        <w:t>U</w:t>
      </w:r>
      <w:r w:rsidR="0017259D" w:rsidRPr="00E36AF8">
        <w:t xml:space="preserve">nit </w:t>
      </w:r>
      <w:r w:rsidR="009A2B8D">
        <w:t>114</w:t>
      </w:r>
      <w:r w:rsidRPr="00E36AF8">
        <w:t xml:space="preserve">: </w:t>
      </w:r>
      <w:r w:rsidR="009A2B8D">
        <w:t>E</w:t>
      </w:r>
      <w:r w:rsidR="00052E6C" w:rsidRPr="00052E6C">
        <w:t>lectrotechnical systems and equipment</w:t>
      </w:r>
    </w:p>
    <w:p w14:paraId="217D76A9" w14:textId="77777777" w:rsidR="009B0EE5" w:rsidRPr="00E36AF8" w:rsidRDefault="00376CB6" w:rsidP="001A7C68">
      <w:pPr>
        <w:pStyle w:val="Heading1"/>
      </w:pPr>
      <w:r w:rsidRPr="00E36AF8">
        <w:t>Sample scheme of wor</w:t>
      </w:r>
      <w:r w:rsidR="009B0EE5" w:rsidRPr="00E36AF8">
        <w:t>k</w:t>
      </w:r>
    </w:p>
    <w:p w14:paraId="653DEF0F" w14:textId="77777777" w:rsidR="009B0EE5" w:rsidRPr="00E36AF8" w:rsidRDefault="009B0EE5" w:rsidP="00376CB6">
      <w:pPr>
        <w:spacing w:before="160" w:after="160"/>
        <w:sectPr w:rsidR="009B0EE5" w:rsidRPr="00E36AF8" w:rsidSect="00657E0F">
          <w:headerReference w:type="default" r:id="rId11"/>
          <w:footerReference w:type="default" r:id="rId12"/>
          <w:type w:val="continuous"/>
          <w:pgSz w:w="16840" w:h="11901" w:orient="landscape"/>
          <w:pgMar w:top="2155" w:right="1191" w:bottom="1247" w:left="1134" w:header="567" w:footer="567" w:gutter="0"/>
          <w:cols w:space="708"/>
          <w:docGrid w:linePitch="299"/>
        </w:sectPr>
      </w:pPr>
    </w:p>
    <w:p w14:paraId="1408FF19" w14:textId="753D20B7" w:rsidR="00376CB6" w:rsidRPr="00E36AF8" w:rsidRDefault="00376CB6" w:rsidP="00376CB6">
      <w:pPr>
        <w:spacing w:before="160" w:after="160"/>
      </w:pPr>
      <w:r w:rsidRPr="00E36AF8">
        <w:t>This sample scheme of work covers both classroom and workshop</w:t>
      </w:r>
      <w:r w:rsidR="00FB4477">
        <w:t>-</w:t>
      </w:r>
      <w:r w:rsidRPr="00E36AF8">
        <w:t xml:space="preserve">based learning for Unit </w:t>
      </w:r>
      <w:r w:rsidR="009A2B8D">
        <w:t>114</w:t>
      </w:r>
      <w:r w:rsidR="0017259D" w:rsidRPr="00E36AF8">
        <w:t>.</w:t>
      </w:r>
      <w:r w:rsidR="005409A2">
        <w:t xml:space="preserve"> The suggested GLH is 140 hours and the percentage split between practical and theory </w:t>
      </w:r>
      <w:r w:rsidR="007B144A">
        <w:t>will be based on your delivery requirements</w:t>
      </w:r>
      <w:r w:rsidR="005409A2">
        <w:t>.</w:t>
      </w:r>
      <w:r w:rsidR="007D33FD">
        <w:t xml:space="preserve"> However, apart from the Practical Assignment, the remainder of the GLH can be</w:t>
      </w:r>
      <w:r w:rsidRPr="00E36AF8">
        <w:t xml:space="preserve"> </w:t>
      </w:r>
      <w:r w:rsidR="007D33FD">
        <w:t xml:space="preserve">allocated to the different Learning Outcomes to ensure </w:t>
      </w:r>
      <w:proofErr w:type="gramStart"/>
      <w:r w:rsidR="007D33FD">
        <w:t>all of</w:t>
      </w:r>
      <w:proofErr w:type="gramEnd"/>
      <w:r w:rsidR="007D33FD">
        <w:t xml:space="preserve"> the criteria ha</w:t>
      </w:r>
      <w:r w:rsidR="009110D6">
        <w:t>ve</w:t>
      </w:r>
      <w:r w:rsidR="007D33FD">
        <w:t xml:space="preserve"> been covered. </w:t>
      </w:r>
      <w:r w:rsidRPr="00E36AF8">
        <w:t xml:space="preserve">It is an example only of a possible scheme of </w:t>
      </w:r>
      <w:proofErr w:type="gramStart"/>
      <w:r w:rsidRPr="00E36AF8">
        <w:t>work</w:t>
      </w:r>
      <w:r w:rsidR="00A6401C">
        <w:t>,</w:t>
      </w:r>
      <w:r w:rsidRPr="00E36AF8">
        <w:t xml:space="preserve"> and</w:t>
      </w:r>
      <w:proofErr w:type="gramEnd"/>
      <w:r w:rsidRPr="00E36AF8">
        <w:t xml:space="preserve"> is based on theory and practical within an FE centre, but can be amended to suit all learning facilities with the necessary adjustments to meet individual learners’ needs. </w:t>
      </w:r>
    </w:p>
    <w:p w14:paraId="382F2418"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27C44BF1" w14:textId="77777777"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section content section, City &amp; Guilds regards these as essential in the teaching of the qualification:</w:t>
      </w:r>
    </w:p>
    <w:p w14:paraId="30A226BB"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57B4A707" w14:textId="77777777" w:rsidR="00376CB6" w:rsidRPr="00E36AF8" w:rsidRDefault="0010435F" w:rsidP="00376CB6">
      <w:pPr>
        <w:pStyle w:val="Normalbulletlist"/>
      </w:pPr>
      <w:r w:rsidRPr="00E36AF8">
        <w:t xml:space="preserve">Essential </w:t>
      </w:r>
      <w:r w:rsidR="00376CB6" w:rsidRPr="00E36AF8">
        <w:t>Skills (</w:t>
      </w:r>
      <w:r w:rsidR="00900C59" w:rsidRPr="00E36AF8">
        <w:t>Application of Number</w:t>
      </w:r>
      <w:r w:rsidR="00376CB6" w:rsidRPr="00E36AF8">
        <w:t xml:space="preserve">, </w:t>
      </w:r>
      <w:r w:rsidR="00900C59" w:rsidRPr="00E36AF8">
        <w:t>Communication, Digital Literacy</w:t>
      </w:r>
      <w:r w:rsidR="00376CB6" w:rsidRPr="00E36AF8">
        <w:t xml:space="preserve"> and </w:t>
      </w:r>
      <w:r w:rsidR="00900C59" w:rsidRPr="00E36AF8">
        <w:t>Employability</w:t>
      </w:r>
      <w:r w:rsidR="00376CB6" w:rsidRPr="00E36AF8">
        <w:t>)</w:t>
      </w:r>
    </w:p>
    <w:p w14:paraId="4878A23E" w14:textId="77777777" w:rsidR="00376CB6" w:rsidRPr="00E36AF8" w:rsidRDefault="00376CB6" w:rsidP="00376CB6">
      <w:pPr>
        <w:pStyle w:val="Normalbulletlist"/>
      </w:pPr>
      <w:r w:rsidRPr="00E36AF8">
        <w:t xml:space="preserve">extension tasks and differentiation, inclusion, </w:t>
      </w:r>
      <w:proofErr w:type="gramStart"/>
      <w:r w:rsidRPr="00E36AF8">
        <w:t>entitlement</w:t>
      </w:r>
      <w:proofErr w:type="gramEnd"/>
      <w:r w:rsidRPr="00E36AF8">
        <w:t xml:space="preserve"> and equality issues </w:t>
      </w:r>
    </w:p>
    <w:p w14:paraId="56F4F12D" w14:textId="77777777" w:rsidR="00376CB6" w:rsidRPr="00E36AF8" w:rsidRDefault="00376CB6" w:rsidP="00376CB6">
      <w:pPr>
        <w:pStyle w:val="Normalbulletlist"/>
      </w:pPr>
      <w:r w:rsidRPr="00E36AF8">
        <w:t xml:space="preserve">spiritual, moral, </w:t>
      </w:r>
      <w:proofErr w:type="gramStart"/>
      <w:r w:rsidRPr="00E36AF8">
        <w:t>social</w:t>
      </w:r>
      <w:proofErr w:type="gramEnd"/>
      <w:r w:rsidRPr="00E36AF8">
        <w:t xml:space="preserve"> and cultural issues</w:t>
      </w:r>
    </w:p>
    <w:p w14:paraId="0DD51E39" w14:textId="77777777" w:rsidR="00376CB6" w:rsidRPr="00E36AF8" w:rsidRDefault="00376CB6" w:rsidP="00376CB6">
      <w:pPr>
        <w:pStyle w:val="Normalbulletlist"/>
      </w:pPr>
      <w:r w:rsidRPr="00E36AF8">
        <w:t>environmental education and related European issues</w:t>
      </w:r>
    </w:p>
    <w:p w14:paraId="43F52023" w14:textId="77777777" w:rsidR="009D0107" w:rsidRPr="00482964" w:rsidRDefault="00786E7D" w:rsidP="00376CB6">
      <w:pPr>
        <w:pStyle w:val="Normalbulletlist"/>
      </w:pPr>
      <w:r w:rsidRPr="00482964">
        <w:t>British Values</w:t>
      </w:r>
    </w:p>
    <w:p w14:paraId="2DDEB7BB" w14:textId="77777777" w:rsidR="00376CB6" w:rsidRPr="00E36AF8" w:rsidRDefault="00126511" w:rsidP="00376CB6">
      <w:pPr>
        <w:pStyle w:val="Normalbulletlist"/>
      </w:pPr>
      <w:r w:rsidRPr="00E36AF8">
        <w:t>u</w:t>
      </w:r>
      <w:r w:rsidR="00376CB6" w:rsidRPr="00E36AF8">
        <w:t xml:space="preserve">se of information learning technology (ILT). </w:t>
      </w:r>
    </w:p>
    <w:p w14:paraId="543B52AE"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02DFBD93" w14:textId="3140159B" w:rsidR="00BF20EA" w:rsidRPr="00E36AF8" w:rsidRDefault="009B0EE5" w:rsidP="008C49CA">
      <w:pPr>
        <w:pStyle w:val="Unittitle"/>
      </w:pPr>
      <w:r w:rsidRPr="00E36AF8">
        <w:br w:type="page"/>
      </w:r>
      <w:r w:rsidR="00376CB6" w:rsidRPr="00E36AF8">
        <w:lastRenderedPageBreak/>
        <w:t>U</w:t>
      </w:r>
      <w:r w:rsidR="00BF20EA" w:rsidRPr="00E36AF8">
        <w:t xml:space="preserve">nit </w:t>
      </w:r>
      <w:r w:rsidR="00B643E8">
        <w:t>114</w:t>
      </w:r>
      <w:r w:rsidR="00BF20EA" w:rsidRPr="00E36AF8">
        <w:t xml:space="preserve">: </w:t>
      </w:r>
      <w:r w:rsidR="00B643E8">
        <w:t>E</w:t>
      </w:r>
      <w:r w:rsidR="00910235" w:rsidRPr="00052E6C">
        <w:t>lectrotechnical systems and equipment</w:t>
      </w:r>
    </w:p>
    <w:p w14:paraId="5C785424" w14:textId="77777777" w:rsidR="0098637D" w:rsidRPr="00E36AF8" w:rsidRDefault="0098637D" w:rsidP="001A7C68">
      <w:pPr>
        <w:pStyle w:val="Heading1"/>
      </w:pPr>
      <w:r w:rsidRPr="00E36AF8">
        <w:t>Sample scheme of work</w:t>
      </w:r>
    </w:p>
    <w:p w14:paraId="0F40DB93" w14:textId="0F79AC91" w:rsidR="00D92020" w:rsidRPr="00E36AF8" w:rsidRDefault="00D92020" w:rsidP="00D92020">
      <w:pPr>
        <w:tabs>
          <w:tab w:val="left" w:pos="9072"/>
        </w:tabs>
      </w:pPr>
      <w:r w:rsidRPr="00E36AF8">
        <w:rPr>
          <w:b/>
        </w:rPr>
        <w:t xml:space="preserve">Course/qualification:  </w:t>
      </w:r>
      <w:r w:rsidR="00237E86" w:rsidRPr="00E36AF8">
        <w:t xml:space="preserve">Foundation in Construction and </w:t>
      </w:r>
      <w:r w:rsidR="00B643E8">
        <w:t>Building Services Engineering</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46344F7F" w14:textId="77777777" w:rsidR="00D92020" w:rsidRPr="00E36AF8" w:rsidRDefault="00D92020" w:rsidP="00D92020">
      <w:pPr>
        <w:tabs>
          <w:tab w:val="left" w:pos="1814"/>
          <w:tab w:val="left" w:pos="5103"/>
          <w:tab w:val="left" w:pos="6237"/>
        </w:tabs>
        <w:rPr>
          <w:rFonts w:cs="Arial"/>
          <w:b/>
        </w:rPr>
      </w:pPr>
    </w:p>
    <w:p w14:paraId="5FDAA4B6" w14:textId="77777777"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7B144A">
        <w:rPr>
          <w:rFonts w:cs="Arial"/>
        </w:rPr>
        <w:t>46</w:t>
      </w:r>
      <w:r w:rsidRPr="00E36AF8">
        <w:rPr>
          <w:rFonts w:cs="Arial"/>
        </w:rPr>
        <w:tab/>
      </w:r>
      <w:r w:rsidRPr="00E36AF8">
        <w:rPr>
          <w:rFonts w:cs="Arial"/>
          <w:b/>
        </w:rPr>
        <w:t>Delivery hours</w:t>
      </w:r>
      <w:r w:rsidRPr="00E36AF8">
        <w:rPr>
          <w:rFonts w:cs="Arial"/>
        </w:rPr>
        <w:t xml:space="preserve">: </w:t>
      </w:r>
      <w:r w:rsidR="007D33FD">
        <w:rPr>
          <w:rFonts w:cs="Arial"/>
        </w:rPr>
        <w:t>140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61EDB155" w14:textId="77777777"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0BA5C466" w14:textId="77777777" w:rsidTr="003824A8">
        <w:tc>
          <w:tcPr>
            <w:tcW w:w="14516" w:type="dxa"/>
            <w:tcMar>
              <w:bottom w:w="108" w:type="dxa"/>
            </w:tcMar>
          </w:tcPr>
          <w:p w14:paraId="307D3F11" w14:textId="608DDF4F" w:rsidR="00D67364" w:rsidRPr="00ED31A2" w:rsidRDefault="003824A8" w:rsidP="00D67364">
            <w:pPr>
              <w:rPr>
                <w:rFonts w:cs="Arial"/>
                <w:szCs w:val="22"/>
              </w:rPr>
            </w:pPr>
            <w:r w:rsidRPr="00C32F5A">
              <w:rPr>
                <w:rFonts w:cs="Arial"/>
                <w:b/>
                <w:bCs/>
                <w:szCs w:val="22"/>
              </w:rPr>
              <w:t>Learning outcomes</w:t>
            </w:r>
            <w:r w:rsidR="00D67364" w:rsidRPr="00C32F5A">
              <w:rPr>
                <w:rFonts w:cs="Arial"/>
              </w:rPr>
              <w:t>:</w:t>
            </w:r>
          </w:p>
          <w:p w14:paraId="4FE93070" w14:textId="2A33B5AA" w:rsidR="00D67364" w:rsidRPr="00C32F5A" w:rsidRDefault="00D67364" w:rsidP="009175BF">
            <w:pPr>
              <w:pStyle w:val="ListParagraph"/>
              <w:numPr>
                <w:ilvl w:val="0"/>
                <w:numId w:val="4"/>
              </w:numPr>
              <w:contextualSpacing/>
              <w:rPr>
                <w:rFonts w:ascii="Arial" w:hAnsi="Arial" w:cs="Arial"/>
                <w:color w:val="FF0000"/>
              </w:rPr>
            </w:pPr>
            <w:r w:rsidRPr="00C32F5A">
              <w:rPr>
                <w:rFonts w:ascii="Arial" w:hAnsi="Arial" w:cs="Arial"/>
              </w:rPr>
              <w:t xml:space="preserve">Know the </w:t>
            </w:r>
            <w:r w:rsidR="00ED31A2">
              <w:rPr>
                <w:rFonts w:ascii="Arial" w:hAnsi="Arial" w:cs="Arial"/>
              </w:rPr>
              <w:t>underlying</w:t>
            </w:r>
            <w:r w:rsidRPr="00C32F5A">
              <w:rPr>
                <w:rFonts w:ascii="Arial" w:hAnsi="Arial" w:cs="Arial"/>
              </w:rPr>
              <w:t xml:space="preserve"> principles for electrotechnical work</w:t>
            </w:r>
          </w:p>
          <w:p w14:paraId="3FF41A8B" w14:textId="77777777" w:rsidR="00D67364" w:rsidRPr="00C32F5A" w:rsidRDefault="00D67364" w:rsidP="009175BF">
            <w:pPr>
              <w:pStyle w:val="ListParagraph"/>
              <w:numPr>
                <w:ilvl w:val="0"/>
                <w:numId w:val="4"/>
              </w:numPr>
              <w:contextualSpacing/>
              <w:rPr>
                <w:rFonts w:ascii="Arial" w:hAnsi="Arial" w:cs="Arial"/>
                <w:color w:val="FF0000"/>
              </w:rPr>
            </w:pPr>
            <w:r w:rsidRPr="00C32F5A">
              <w:rPr>
                <w:rFonts w:ascii="Arial" w:hAnsi="Arial" w:cs="Arial"/>
              </w:rPr>
              <w:t>Know the main principles of standard circuits</w:t>
            </w:r>
          </w:p>
          <w:p w14:paraId="12AB28E1" w14:textId="77777777" w:rsidR="00D67364" w:rsidRPr="00C32F5A" w:rsidRDefault="00D67364" w:rsidP="009175BF">
            <w:pPr>
              <w:pStyle w:val="ListParagraph"/>
              <w:numPr>
                <w:ilvl w:val="0"/>
                <w:numId w:val="4"/>
              </w:numPr>
              <w:contextualSpacing/>
              <w:rPr>
                <w:rFonts w:ascii="Arial" w:hAnsi="Arial" w:cs="Arial"/>
                <w:color w:val="FF0000"/>
              </w:rPr>
            </w:pPr>
            <w:r w:rsidRPr="00C32F5A">
              <w:rPr>
                <w:rFonts w:ascii="Arial" w:hAnsi="Arial" w:cs="Arial"/>
              </w:rPr>
              <w:t>Know defined wiring systems, equipment and components used in electrical installations</w:t>
            </w:r>
          </w:p>
          <w:p w14:paraId="54730CD0" w14:textId="77B99597" w:rsidR="00C32F5A" w:rsidRPr="007E008E" w:rsidRDefault="00D67364" w:rsidP="00C32F5A">
            <w:pPr>
              <w:pStyle w:val="ListParagraph"/>
              <w:numPr>
                <w:ilvl w:val="0"/>
                <w:numId w:val="4"/>
              </w:numPr>
              <w:contextualSpacing/>
              <w:rPr>
                <w:rFonts w:ascii="Arial" w:hAnsi="Arial" w:cs="Arial"/>
                <w:color w:val="FF0000"/>
              </w:rPr>
            </w:pPr>
            <w:r w:rsidRPr="007E008E">
              <w:rPr>
                <w:rFonts w:ascii="Arial" w:hAnsi="Arial" w:cs="Arial"/>
              </w:rPr>
              <w:t xml:space="preserve">Know </w:t>
            </w:r>
            <w:r w:rsidR="007E008E" w:rsidRPr="007E008E">
              <w:rPr>
                <w:rFonts w:ascii="Arial" w:hAnsi="Arial" w:cs="Arial"/>
              </w:rPr>
              <w:t>how to plan for common tasks in</w:t>
            </w:r>
            <w:r w:rsidRPr="007E008E">
              <w:rPr>
                <w:rFonts w:ascii="Arial" w:hAnsi="Arial" w:cs="Arial"/>
              </w:rPr>
              <w:t xml:space="preserve"> electrotechnical work</w:t>
            </w:r>
          </w:p>
          <w:p w14:paraId="6125B385" w14:textId="77777777" w:rsidR="00C32F5A" w:rsidRPr="00C32F5A" w:rsidRDefault="00D67364" w:rsidP="00C32F5A">
            <w:pPr>
              <w:pStyle w:val="ListParagraph"/>
              <w:numPr>
                <w:ilvl w:val="0"/>
                <w:numId w:val="4"/>
              </w:numPr>
              <w:contextualSpacing/>
              <w:rPr>
                <w:rFonts w:ascii="Arial" w:hAnsi="Arial" w:cs="Arial"/>
                <w:color w:val="FF0000"/>
              </w:rPr>
            </w:pPr>
            <w:r w:rsidRPr="00C32F5A">
              <w:rPr>
                <w:rFonts w:ascii="Arial" w:hAnsi="Arial" w:cs="Arial"/>
              </w:rPr>
              <w:t>Carry out common tasks in electrical installation</w:t>
            </w:r>
          </w:p>
          <w:p w14:paraId="3E9595EF" w14:textId="521CAC3B" w:rsidR="00391C40" w:rsidRPr="00C32F5A" w:rsidRDefault="00391C40" w:rsidP="00C32F5A">
            <w:pPr>
              <w:pStyle w:val="ListParagraph"/>
              <w:numPr>
                <w:ilvl w:val="0"/>
                <w:numId w:val="4"/>
              </w:numPr>
              <w:contextualSpacing/>
              <w:rPr>
                <w:rFonts w:ascii="Arial" w:hAnsi="Arial" w:cs="Arial"/>
                <w:color w:val="FF0000"/>
              </w:rPr>
            </w:pPr>
            <w:r w:rsidRPr="00C32F5A">
              <w:rPr>
                <w:rFonts w:ascii="Arial" w:hAnsi="Arial" w:cs="Arial"/>
              </w:rPr>
              <w:t>Understand methods of evaluating performance</w:t>
            </w:r>
          </w:p>
        </w:tc>
      </w:tr>
    </w:tbl>
    <w:p w14:paraId="716C36F9"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116"/>
        <w:gridCol w:w="4283"/>
        <w:gridCol w:w="6893"/>
        <w:gridCol w:w="2223"/>
      </w:tblGrid>
      <w:tr w:rsidR="007D33FD" w:rsidRPr="00E36AF8" w14:paraId="28F33CDE" w14:textId="77777777" w:rsidTr="00466297">
        <w:trPr>
          <w:tblHeader/>
          <w:jc w:val="center"/>
        </w:trPr>
        <w:tc>
          <w:tcPr>
            <w:tcW w:w="1103" w:type="dxa"/>
            <w:tcBorders>
              <w:top w:val="nil"/>
              <w:left w:val="nil"/>
              <w:bottom w:val="nil"/>
              <w:right w:val="single" w:sz="4" w:space="0" w:color="FFFFFF" w:themeColor="background1"/>
            </w:tcBorders>
            <w:shd w:val="clear" w:color="auto" w:fill="64B3E8"/>
          </w:tcPr>
          <w:p w14:paraId="5F85D7F4" w14:textId="3AE0D042" w:rsidR="0098637D" w:rsidRPr="00E36AF8" w:rsidRDefault="006E016D" w:rsidP="009B740D">
            <w:pPr>
              <w:rPr>
                <w:color w:val="FFFFFF" w:themeColor="background1"/>
              </w:rPr>
            </w:pPr>
            <w:r>
              <w:rPr>
                <w:color w:val="FFFFFF" w:themeColor="background1"/>
              </w:rPr>
              <w:t xml:space="preserve">Learning </w:t>
            </w:r>
            <w:r w:rsidR="00200F46">
              <w:rPr>
                <w:color w:val="FFFFFF" w:themeColor="background1"/>
              </w:rPr>
              <w:t>o</w:t>
            </w:r>
            <w:r>
              <w:rPr>
                <w:color w:val="FFFFFF" w:themeColor="background1"/>
              </w:rPr>
              <w:t>utcome</w:t>
            </w:r>
            <w:r w:rsidR="00200F46">
              <w:rPr>
                <w:color w:val="FFFFFF" w:themeColor="background1"/>
              </w:rPr>
              <w:t xml:space="preserve"> number</w:t>
            </w:r>
          </w:p>
        </w:tc>
        <w:tc>
          <w:tcPr>
            <w:tcW w:w="4233" w:type="dxa"/>
            <w:tcBorders>
              <w:top w:val="nil"/>
              <w:left w:val="single" w:sz="4" w:space="0" w:color="FFFFFF" w:themeColor="background1"/>
              <w:bottom w:val="nil"/>
              <w:right w:val="single" w:sz="4" w:space="0" w:color="FFFFFF" w:themeColor="background1"/>
            </w:tcBorders>
            <w:shd w:val="clear" w:color="auto" w:fill="64B3E8"/>
          </w:tcPr>
          <w:p w14:paraId="2CBAA241" w14:textId="77777777" w:rsidR="0098637D" w:rsidRPr="00E36AF8" w:rsidRDefault="0098637D" w:rsidP="00222CFF">
            <w:pPr>
              <w:rPr>
                <w:b/>
                <w:color w:val="FFFFFF" w:themeColor="background1"/>
              </w:rPr>
            </w:pPr>
            <w:r w:rsidRPr="00E36AF8">
              <w:rPr>
                <w:bCs/>
                <w:color w:val="FFFFFF" w:themeColor="background1"/>
              </w:rPr>
              <w:t>Objectives/learning outcomes</w:t>
            </w:r>
            <w:r w:rsidR="009B740D" w:rsidRPr="00E36AF8">
              <w:rPr>
                <w:bCs/>
                <w:color w:val="FFFFFF" w:themeColor="background1"/>
              </w:rPr>
              <w:br/>
            </w:r>
          </w:p>
        </w:tc>
        <w:tc>
          <w:tcPr>
            <w:tcW w:w="6812" w:type="dxa"/>
            <w:tcBorders>
              <w:top w:val="nil"/>
              <w:left w:val="single" w:sz="4" w:space="0" w:color="FFFFFF" w:themeColor="background1"/>
              <w:bottom w:val="nil"/>
              <w:right w:val="single" w:sz="4" w:space="0" w:color="FFFFFF" w:themeColor="background1"/>
            </w:tcBorders>
            <w:shd w:val="clear" w:color="auto" w:fill="64B3E8"/>
          </w:tcPr>
          <w:p w14:paraId="0EEF5FB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2197" w:type="dxa"/>
            <w:tcBorders>
              <w:top w:val="nil"/>
              <w:left w:val="single" w:sz="4" w:space="0" w:color="FFFFFF" w:themeColor="background1"/>
              <w:bottom w:val="nil"/>
              <w:right w:val="nil"/>
            </w:tcBorders>
            <w:shd w:val="clear" w:color="auto" w:fill="64B3E8"/>
          </w:tcPr>
          <w:p w14:paraId="1036FF77" w14:textId="77777777" w:rsidR="0098637D" w:rsidRPr="00915430" w:rsidRDefault="00A36C2B" w:rsidP="009A272A">
            <w:pPr>
              <w:rPr>
                <w:bCs/>
                <w:color w:val="FFFFFF" w:themeColor="background1"/>
              </w:rPr>
            </w:pPr>
            <w:r w:rsidRPr="00915430">
              <w:rPr>
                <w:bCs/>
                <w:color w:val="FFFFFF" w:themeColor="background1"/>
              </w:rPr>
              <w:t>Skills check</w:t>
            </w:r>
          </w:p>
        </w:tc>
      </w:tr>
      <w:tr w:rsidR="0017259D" w:rsidRPr="00E36AF8" w14:paraId="57283A26" w14:textId="77777777" w:rsidTr="0034035E">
        <w:trPr>
          <w:jc w:val="center"/>
        </w:trPr>
        <w:tc>
          <w:tcPr>
            <w:tcW w:w="1103" w:type="dxa"/>
            <w:tcBorders>
              <w:top w:val="nil"/>
            </w:tcBorders>
          </w:tcPr>
          <w:p w14:paraId="1672D2D0" w14:textId="77777777" w:rsidR="00E26CCE" w:rsidRDefault="00E26CCE" w:rsidP="00E26CCE">
            <w:pPr>
              <w:jc w:val="center"/>
            </w:pPr>
            <w:r w:rsidRPr="00E36AF8">
              <w:t>1</w:t>
            </w:r>
          </w:p>
          <w:p w14:paraId="4E0E37F3" w14:textId="77777777" w:rsidR="006E016D" w:rsidRPr="00E36AF8" w:rsidRDefault="006E016D" w:rsidP="00E26CCE">
            <w:pPr>
              <w:jc w:val="center"/>
            </w:pPr>
            <w:r>
              <w:t>20 hours</w:t>
            </w:r>
          </w:p>
          <w:p w14:paraId="12853C92" w14:textId="77777777" w:rsidR="00273525" w:rsidRPr="00E36AF8" w:rsidRDefault="00273525" w:rsidP="00E26CCE">
            <w:pPr>
              <w:jc w:val="center"/>
            </w:pPr>
          </w:p>
          <w:p w14:paraId="1C7177F8" w14:textId="77777777" w:rsidR="00E26CCE" w:rsidRPr="00E36AF8" w:rsidRDefault="00E26CCE" w:rsidP="00E26CCE">
            <w:pPr>
              <w:jc w:val="center"/>
              <w:rPr>
                <w:b/>
              </w:rPr>
            </w:pPr>
          </w:p>
        </w:tc>
        <w:tc>
          <w:tcPr>
            <w:tcW w:w="4233" w:type="dxa"/>
            <w:tcBorders>
              <w:top w:val="nil"/>
            </w:tcBorders>
          </w:tcPr>
          <w:p w14:paraId="3CE54DA5" w14:textId="4DC551F6" w:rsidR="00D67364" w:rsidRDefault="00D67364" w:rsidP="001C1923">
            <w:pPr>
              <w:pStyle w:val="Normalnumberedlist"/>
              <w:spacing w:before="80"/>
              <w:rPr>
                <w:b/>
                <w:bCs/>
              </w:rPr>
            </w:pPr>
            <w:r w:rsidRPr="003B3863">
              <w:rPr>
                <w:b/>
                <w:bCs/>
              </w:rPr>
              <w:t>Know the underlying principles for electrotechnical work</w:t>
            </w:r>
          </w:p>
          <w:p w14:paraId="25E62050" w14:textId="77777777" w:rsidR="003B45DB" w:rsidRPr="003B3863" w:rsidRDefault="003B45DB" w:rsidP="003B45DB">
            <w:pPr>
              <w:pStyle w:val="Normalnumberedlist"/>
              <w:numPr>
                <w:ilvl w:val="0"/>
                <w:numId w:val="0"/>
              </w:numPr>
              <w:rPr>
                <w:b/>
                <w:bCs/>
              </w:rPr>
            </w:pPr>
          </w:p>
          <w:p w14:paraId="7DEE91E7" w14:textId="57970520" w:rsidR="00504C9F" w:rsidRPr="005A14D6" w:rsidRDefault="00D67364" w:rsidP="005A14D6">
            <w:pPr>
              <w:pStyle w:val="Normalbulletlist"/>
              <w:numPr>
                <w:ilvl w:val="0"/>
                <w:numId w:val="11"/>
              </w:numPr>
              <w:rPr>
                <w:rFonts w:cs="Arial"/>
                <w:szCs w:val="22"/>
              </w:rPr>
            </w:pPr>
            <w:r w:rsidRPr="003847EE">
              <w:rPr>
                <w:rFonts w:cs="Arial"/>
                <w:szCs w:val="22"/>
              </w:rPr>
              <w:t>The main roles and tasks in electrotechnical work</w:t>
            </w:r>
          </w:p>
          <w:p w14:paraId="3AA5133D" w14:textId="77777777" w:rsidR="00504C9F" w:rsidRPr="003847EE" w:rsidRDefault="00504C9F" w:rsidP="00504C9F">
            <w:pPr>
              <w:pStyle w:val="Normalbulletlist"/>
              <w:numPr>
                <w:ilvl w:val="0"/>
                <w:numId w:val="0"/>
              </w:numPr>
              <w:ind w:left="644"/>
              <w:rPr>
                <w:rFonts w:cs="Arial"/>
                <w:szCs w:val="22"/>
              </w:rPr>
            </w:pPr>
          </w:p>
          <w:p w14:paraId="17F30CED" w14:textId="69DFCFCB" w:rsidR="0017259D" w:rsidRDefault="00D67364" w:rsidP="006A68E9">
            <w:pPr>
              <w:pStyle w:val="Normalbulletlist"/>
              <w:numPr>
                <w:ilvl w:val="0"/>
                <w:numId w:val="11"/>
              </w:numPr>
              <w:rPr>
                <w:rFonts w:cs="Arial"/>
                <w:szCs w:val="22"/>
              </w:rPr>
            </w:pPr>
            <w:r w:rsidRPr="003847EE">
              <w:rPr>
                <w:rFonts w:cs="Arial"/>
                <w:szCs w:val="22"/>
              </w:rPr>
              <w:t xml:space="preserve"> The main electrical principles of a circuit</w:t>
            </w:r>
          </w:p>
          <w:p w14:paraId="26A7AD0A" w14:textId="77777777" w:rsidR="00504C9F" w:rsidRPr="003847EE" w:rsidRDefault="00504C9F" w:rsidP="001C1923">
            <w:pPr>
              <w:pStyle w:val="Normalbulletlist"/>
              <w:numPr>
                <w:ilvl w:val="0"/>
                <w:numId w:val="0"/>
              </w:numPr>
              <w:rPr>
                <w:rFonts w:cs="Arial"/>
                <w:szCs w:val="22"/>
              </w:rPr>
            </w:pPr>
          </w:p>
          <w:p w14:paraId="40F9AD41" w14:textId="57AC7DF5" w:rsidR="00504C9F" w:rsidRPr="005A14D6" w:rsidRDefault="00D67364" w:rsidP="00504C9F">
            <w:pPr>
              <w:pStyle w:val="Normalbulletlist"/>
              <w:numPr>
                <w:ilvl w:val="0"/>
                <w:numId w:val="11"/>
              </w:numPr>
              <w:rPr>
                <w:rFonts w:cs="Arial"/>
              </w:rPr>
            </w:pPr>
            <w:r w:rsidRPr="003847EE">
              <w:rPr>
                <w:rFonts w:cs="Arial"/>
                <w:lang w:val="en-US"/>
              </w:rPr>
              <w:t>The quantities that apply to basic electrical work</w:t>
            </w:r>
          </w:p>
          <w:p w14:paraId="0F68F7F9" w14:textId="77777777" w:rsidR="005A14D6" w:rsidRPr="00504C9F" w:rsidRDefault="005A14D6" w:rsidP="005A14D6">
            <w:pPr>
              <w:pStyle w:val="Normalbulletlist"/>
              <w:numPr>
                <w:ilvl w:val="0"/>
                <w:numId w:val="0"/>
              </w:numPr>
              <w:ind w:left="284" w:hanging="284"/>
              <w:rPr>
                <w:rFonts w:cs="Arial"/>
              </w:rPr>
            </w:pPr>
          </w:p>
          <w:p w14:paraId="1E99702D" w14:textId="54E3B452" w:rsidR="00504C9F" w:rsidRPr="005A14D6" w:rsidRDefault="00D67364" w:rsidP="005A14D6">
            <w:pPr>
              <w:pStyle w:val="Normalbulletlist"/>
              <w:numPr>
                <w:ilvl w:val="0"/>
                <w:numId w:val="11"/>
              </w:numPr>
              <w:rPr>
                <w:rFonts w:cs="Arial"/>
              </w:rPr>
            </w:pPr>
            <w:r w:rsidRPr="003847EE">
              <w:rPr>
                <w:rFonts w:cs="Arial"/>
                <w:lang w:val="en-US"/>
              </w:rPr>
              <w:t>The use of formulas to calculate electrical quantitie</w:t>
            </w:r>
            <w:r w:rsidR="005A14D6">
              <w:rPr>
                <w:rFonts w:cs="Arial"/>
                <w:lang w:val="en-US"/>
              </w:rPr>
              <w:t>s</w:t>
            </w:r>
          </w:p>
          <w:p w14:paraId="4E44A8D0" w14:textId="77777777" w:rsidR="00504C9F" w:rsidRPr="003847EE" w:rsidRDefault="00504C9F" w:rsidP="005A14D6">
            <w:pPr>
              <w:pStyle w:val="Normalbulletlist"/>
              <w:numPr>
                <w:ilvl w:val="0"/>
                <w:numId w:val="0"/>
              </w:numPr>
              <w:rPr>
                <w:rFonts w:cs="Arial"/>
              </w:rPr>
            </w:pPr>
          </w:p>
          <w:p w14:paraId="004928C4" w14:textId="6B5F3A8A" w:rsidR="00504C9F" w:rsidRPr="005A14D6" w:rsidRDefault="00D67364" w:rsidP="005A14D6">
            <w:pPr>
              <w:pStyle w:val="Normalbulletlist"/>
              <w:numPr>
                <w:ilvl w:val="0"/>
                <w:numId w:val="11"/>
              </w:numPr>
              <w:rPr>
                <w:rFonts w:cs="Arial"/>
              </w:rPr>
            </w:pPr>
            <w:r w:rsidRPr="003847EE">
              <w:rPr>
                <w:rFonts w:cs="Arial"/>
                <w:lang w:val="en-US"/>
              </w:rPr>
              <w:t xml:space="preserve">The key features of how electricity is generated, </w:t>
            </w:r>
            <w:proofErr w:type="gramStart"/>
            <w:r w:rsidRPr="003847EE">
              <w:rPr>
                <w:rFonts w:cs="Arial"/>
                <w:lang w:val="en-US"/>
              </w:rPr>
              <w:t>transmitted</w:t>
            </w:r>
            <w:proofErr w:type="gramEnd"/>
            <w:r w:rsidRPr="003847EE">
              <w:rPr>
                <w:rFonts w:cs="Arial"/>
                <w:lang w:val="en-US"/>
              </w:rPr>
              <w:t xml:space="preserve"> and distributed</w:t>
            </w:r>
          </w:p>
          <w:p w14:paraId="49BDF1C9" w14:textId="77777777" w:rsidR="00504C9F" w:rsidRPr="003847EE" w:rsidRDefault="00504C9F" w:rsidP="00504C9F">
            <w:pPr>
              <w:pStyle w:val="Normalbulletlist"/>
              <w:numPr>
                <w:ilvl w:val="0"/>
                <w:numId w:val="0"/>
              </w:numPr>
              <w:ind w:left="284" w:hanging="284"/>
              <w:rPr>
                <w:rFonts w:cs="Arial"/>
              </w:rPr>
            </w:pPr>
          </w:p>
          <w:p w14:paraId="2731D5EF" w14:textId="77777777" w:rsidR="00D67364" w:rsidRPr="003847EE" w:rsidRDefault="00D67364" w:rsidP="006A68E9">
            <w:pPr>
              <w:pStyle w:val="Normalbulletlist"/>
              <w:numPr>
                <w:ilvl w:val="0"/>
                <w:numId w:val="11"/>
              </w:numPr>
              <w:rPr>
                <w:rFonts w:cs="Arial"/>
              </w:rPr>
            </w:pPr>
            <w:r w:rsidRPr="003847EE">
              <w:rPr>
                <w:rFonts w:cs="Arial"/>
                <w:lang w:val="en-US"/>
              </w:rPr>
              <w:t>The main industry documents associated with electrotechnical work</w:t>
            </w:r>
          </w:p>
          <w:p w14:paraId="3DE8FFE6" w14:textId="77777777" w:rsidR="006B6582" w:rsidRPr="00E36AF8" w:rsidRDefault="006B6582" w:rsidP="00A70489"/>
          <w:p w14:paraId="2EADFEBC" w14:textId="77777777" w:rsidR="00A70489" w:rsidRPr="00E36AF8" w:rsidRDefault="00A70489" w:rsidP="00A70489"/>
          <w:p w14:paraId="64124684" w14:textId="77777777" w:rsidR="00E26CCE" w:rsidRPr="00E36AF8" w:rsidRDefault="00A70489" w:rsidP="003847EE">
            <w:pPr>
              <w:pStyle w:val="Normalnumberedlist"/>
              <w:numPr>
                <w:ilvl w:val="0"/>
                <w:numId w:val="0"/>
              </w:numPr>
              <w:ind w:left="357" w:hanging="357"/>
            </w:pPr>
            <w:r w:rsidRPr="00E36AF8">
              <w:t>.</w:t>
            </w:r>
          </w:p>
        </w:tc>
        <w:tc>
          <w:tcPr>
            <w:tcW w:w="6812" w:type="dxa"/>
            <w:tcBorders>
              <w:top w:val="nil"/>
            </w:tcBorders>
            <w:shd w:val="clear" w:color="auto" w:fill="auto"/>
          </w:tcPr>
          <w:p w14:paraId="2C281616" w14:textId="77777777" w:rsidR="00E26CCE" w:rsidRDefault="00E26CCE" w:rsidP="00905996">
            <w:pPr>
              <w:pStyle w:val="Normalheadingred"/>
            </w:pPr>
            <w:r w:rsidRPr="00E36AF8">
              <w:lastRenderedPageBreak/>
              <w:t>Activities:</w:t>
            </w:r>
          </w:p>
          <w:p w14:paraId="18E4258F" w14:textId="7DE4FAD0" w:rsidR="009A7C59" w:rsidRPr="0031758D" w:rsidRDefault="009A7C59" w:rsidP="009A7C59">
            <w:pPr>
              <w:pStyle w:val="Normalbulletlist"/>
              <w:numPr>
                <w:ilvl w:val="0"/>
                <w:numId w:val="0"/>
              </w:numPr>
              <w:rPr>
                <w:b/>
                <w:bCs w:val="0"/>
                <w:color w:val="000000" w:themeColor="text1"/>
              </w:rPr>
            </w:pPr>
            <w:r w:rsidRPr="0031758D">
              <w:rPr>
                <w:b/>
                <w:bCs w:val="0"/>
                <w:color w:val="000000" w:themeColor="text1"/>
              </w:rPr>
              <w:t xml:space="preserve">Classroom session: Introduction to </w:t>
            </w:r>
            <w:r w:rsidR="000E238B">
              <w:rPr>
                <w:b/>
                <w:bCs w:val="0"/>
                <w:color w:val="000000" w:themeColor="text1"/>
              </w:rPr>
              <w:t>e</w:t>
            </w:r>
            <w:r>
              <w:rPr>
                <w:b/>
                <w:bCs w:val="0"/>
                <w:color w:val="000000" w:themeColor="text1"/>
              </w:rPr>
              <w:t>lectrotechnical systems and equipment</w:t>
            </w:r>
          </w:p>
          <w:p w14:paraId="03819115" w14:textId="78BF3259" w:rsidR="005E279D" w:rsidRDefault="005E279D" w:rsidP="00B27B25">
            <w:pPr>
              <w:pStyle w:val="Normalbulletlist"/>
              <w:rPr>
                <w:szCs w:val="22"/>
              </w:rPr>
            </w:pPr>
            <w:r>
              <w:rPr>
                <w:szCs w:val="22"/>
              </w:rPr>
              <w:t>Get the learners to discuss what they perceive as the range of personnel and tasks undertaken within the different working ranges of the electrotechnical sector</w:t>
            </w:r>
            <w:r w:rsidR="006A0DCF">
              <w:rPr>
                <w:szCs w:val="22"/>
              </w:rPr>
              <w:t>.</w:t>
            </w:r>
          </w:p>
          <w:p w14:paraId="32939C15" w14:textId="59FB7585" w:rsidR="00F6405A" w:rsidRPr="00F6405A" w:rsidRDefault="00514B76" w:rsidP="00B27B25">
            <w:pPr>
              <w:pStyle w:val="Normalbulletlist"/>
              <w:rPr>
                <w:szCs w:val="22"/>
              </w:rPr>
            </w:pPr>
            <w:r>
              <w:t>Present</w:t>
            </w:r>
            <w:r w:rsidR="007D33FD" w:rsidRPr="003211DD">
              <w:t xml:space="preserve"> </w:t>
            </w:r>
            <w:r w:rsidR="00ED087E" w:rsidRPr="000534E3">
              <w:rPr>
                <w:bCs w:val="0"/>
              </w:rPr>
              <w:t>PowerPoint</w:t>
            </w:r>
            <w:r w:rsidR="007D33FD" w:rsidRPr="000534E3">
              <w:rPr>
                <w:bCs w:val="0"/>
              </w:rPr>
              <w:t xml:space="preserve"> 1</w:t>
            </w:r>
            <w:r>
              <w:rPr>
                <w:b/>
              </w:rPr>
              <w:t xml:space="preserve"> </w:t>
            </w:r>
            <w:r>
              <w:t xml:space="preserve">on </w:t>
            </w:r>
            <w:r w:rsidR="005E279D">
              <w:rPr>
                <w:szCs w:val="22"/>
              </w:rPr>
              <w:t xml:space="preserve">the </w:t>
            </w:r>
            <w:r w:rsidR="00E70F28">
              <w:rPr>
                <w:szCs w:val="22"/>
              </w:rPr>
              <w:t xml:space="preserve">different </w:t>
            </w:r>
            <w:r w:rsidR="005E279D">
              <w:rPr>
                <w:szCs w:val="22"/>
              </w:rPr>
              <w:t>roles within the electrotechnical sector</w:t>
            </w:r>
            <w:r w:rsidR="006A0DCF">
              <w:rPr>
                <w:szCs w:val="22"/>
              </w:rPr>
              <w:t>.</w:t>
            </w:r>
          </w:p>
          <w:p w14:paraId="5FBDDB99" w14:textId="00A0101F" w:rsidR="00C45182" w:rsidRPr="00E36AF8" w:rsidRDefault="00A36C2B" w:rsidP="00915430">
            <w:pPr>
              <w:pStyle w:val="Normalbulletlist"/>
            </w:pPr>
            <w:r w:rsidRPr="00362C32">
              <w:rPr>
                <w:b/>
              </w:rPr>
              <w:lastRenderedPageBreak/>
              <w:t>Classroom discussion</w:t>
            </w:r>
            <w:r w:rsidR="00362C32">
              <w:t>:</w:t>
            </w:r>
            <w:r w:rsidR="005E279D">
              <w:t xml:space="preserve"> Get the class to</w:t>
            </w:r>
            <w:r w:rsidR="00D44BF0">
              <w:t xml:space="preserve"> discuss</w:t>
            </w:r>
            <w:r w:rsidR="005E279D">
              <w:t xml:space="preserve"> </w:t>
            </w:r>
            <w:r w:rsidR="00D44BF0">
              <w:t xml:space="preserve">the importance of </w:t>
            </w:r>
            <w:proofErr w:type="gramStart"/>
            <w:r w:rsidR="00D44BF0">
              <w:t>each individual</w:t>
            </w:r>
            <w:proofErr w:type="gramEnd"/>
            <w:r w:rsidR="00D44BF0">
              <w:t xml:space="preserve"> during work on the different ranges of electrotechnical work</w:t>
            </w:r>
            <w:r w:rsidR="006A0DCF">
              <w:t>.</w:t>
            </w:r>
          </w:p>
          <w:p w14:paraId="119E621D" w14:textId="62A14026" w:rsidR="003211DD" w:rsidRPr="00623530" w:rsidRDefault="00514B76" w:rsidP="00B27B25">
            <w:pPr>
              <w:pStyle w:val="Normalbulletlist"/>
              <w:rPr>
                <w:b/>
                <w:strike/>
              </w:rPr>
            </w:pPr>
            <w:r>
              <w:t>Present</w:t>
            </w:r>
            <w:r w:rsidR="003211DD" w:rsidRPr="003211DD">
              <w:t xml:space="preserve"> </w:t>
            </w:r>
            <w:r w:rsidR="00ED087E" w:rsidRPr="000534E3">
              <w:rPr>
                <w:bCs w:val="0"/>
              </w:rPr>
              <w:t>PowerPoint</w:t>
            </w:r>
            <w:r w:rsidR="003211DD" w:rsidRPr="000534E3">
              <w:rPr>
                <w:bCs w:val="0"/>
              </w:rPr>
              <w:t xml:space="preserve"> </w:t>
            </w:r>
            <w:r w:rsidR="00504C9F" w:rsidRPr="000534E3">
              <w:rPr>
                <w:bCs w:val="0"/>
              </w:rPr>
              <w:t>2</w:t>
            </w:r>
            <w:r>
              <w:t xml:space="preserve"> on </w:t>
            </w:r>
            <w:r w:rsidR="003211DD" w:rsidRPr="003211DD">
              <w:t xml:space="preserve">the basic characteristics of protons, </w:t>
            </w:r>
            <w:proofErr w:type="gramStart"/>
            <w:r w:rsidR="003211DD" w:rsidRPr="003211DD">
              <w:t>neutrons</w:t>
            </w:r>
            <w:proofErr w:type="gramEnd"/>
            <w:r w:rsidR="003211DD" w:rsidRPr="003211DD">
              <w:t xml:space="preserve"> and electrons in respect to their charge.  </w:t>
            </w:r>
          </w:p>
          <w:p w14:paraId="701FA266" w14:textId="47925C47" w:rsidR="00504C9F" w:rsidRDefault="003211DD" w:rsidP="00915430">
            <w:pPr>
              <w:pStyle w:val="Normalbulletlist"/>
            </w:pPr>
            <w:r w:rsidRPr="00623530">
              <w:rPr>
                <w:b/>
              </w:rPr>
              <w:t xml:space="preserve">Class </w:t>
            </w:r>
            <w:r w:rsidR="00504C9F">
              <w:rPr>
                <w:b/>
              </w:rPr>
              <w:t>activity:</w:t>
            </w:r>
            <w:r w:rsidRPr="003211DD">
              <w:t xml:space="preserve"> </w:t>
            </w:r>
            <w:r>
              <w:t>Demonstrate how to perform simple calculations for the above and then</w:t>
            </w:r>
            <w:r w:rsidR="00082189">
              <w:t xml:space="preserve"> </w:t>
            </w:r>
            <w:r w:rsidR="00C9138B">
              <w:t>get the class to perform their own calculations.</w:t>
            </w:r>
          </w:p>
          <w:p w14:paraId="5A70AA9D" w14:textId="0E3EA1DF" w:rsidR="00082189" w:rsidRDefault="00082189" w:rsidP="00B27B25">
            <w:pPr>
              <w:pStyle w:val="Normalbulletlist"/>
            </w:pPr>
            <w:r w:rsidRPr="00362C32">
              <w:rPr>
                <w:b/>
              </w:rPr>
              <w:t>Classroom discussion</w:t>
            </w:r>
            <w:r>
              <w:t xml:space="preserve">: </w:t>
            </w:r>
            <w:r w:rsidR="00504C9F">
              <w:t>Ask learners</w:t>
            </w:r>
            <w:r>
              <w:t xml:space="preserve"> to give examples of different electrical quantitie</w:t>
            </w:r>
            <w:r w:rsidR="002B78F0">
              <w:t>s and SI units and what they do in an electrical circuit</w:t>
            </w:r>
            <w:r w:rsidR="00EB739D">
              <w:t>.</w:t>
            </w:r>
            <w:r>
              <w:t xml:space="preserve"> </w:t>
            </w:r>
          </w:p>
          <w:p w14:paraId="2F4E2B58" w14:textId="13D48D8E" w:rsidR="00082189" w:rsidRDefault="00514B76" w:rsidP="00B27B25">
            <w:pPr>
              <w:pStyle w:val="Normalbulletlist"/>
            </w:pPr>
            <w:r>
              <w:t>Present</w:t>
            </w:r>
            <w:r w:rsidRPr="003211DD">
              <w:t xml:space="preserve"> </w:t>
            </w:r>
            <w:r w:rsidR="00ED087E" w:rsidRPr="000534E3">
              <w:rPr>
                <w:bCs w:val="0"/>
              </w:rPr>
              <w:t>PowerPoint</w:t>
            </w:r>
            <w:r w:rsidRPr="000534E3">
              <w:rPr>
                <w:bCs w:val="0"/>
              </w:rPr>
              <w:t xml:space="preserve"> </w:t>
            </w:r>
            <w:r w:rsidR="00504C9F" w:rsidRPr="000534E3">
              <w:rPr>
                <w:bCs w:val="0"/>
              </w:rPr>
              <w:t>3</w:t>
            </w:r>
            <w:r>
              <w:t xml:space="preserve"> on </w:t>
            </w:r>
            <w:r w:rsidR="00082189">
              <w:t>the different electrical quantities and general quantities used in electrotechnical work</w:t>
            </w:r>
            <w:r w:rsidR="00EB739D">
              <w:t>.</w:t>
            </w:r>
          </w:p>
          <w:p w14:paraId="3C220C65" w14:textId="54EAE223" w:rsidR="00C45182" w:rsidRDefault="00082189" w:rsidP="00915430">
            <w:pPr>
              <w:pStyle w:val="Normalbulletlist"/>
              <w:numPr>
                <w:ilvl w:val="0"/>
                <w:numId w:val="0"/>
              </w:numPr>
              <w:ind w:left="284"/>
            </w:pPr>
            <w:r w:rsidRPr="006C00D1">
              <w:rPr>
                <w:b/>
              </w:rPr>
              <w:t xml:space="preserve">Class </w:t>
            </w:r>
            <w:r w:rsidR="00F958EF">
              <w:rPr>
                <w:b/>
              </w:rPr>
              <w:t>a</w:t>
            </w:r>
            <w:r w:rsidRPr="006C00D1">
              <w:rPr>
                <w:b/>
              </w:rPr>
              <w:t>ctivity</w:t>
            </w:r>
            <w:r w:rsidR="00C9138B">
              <w:rPr>
                <w:b/>
              </w:rPr>
              <w:t>:</w:t>
            </w:r>
            <w:r w:rsidRPr="003211DD">
              <w:t xml:space="preserve"> </w:t>
            </w:r>
            <w:r>
              <w:t xml:space="preserve">Demonstrate how to perform simple calculations for the above and then </w:t>
            </w:r>
            <w:r w:rsidR="00C9138B">
              <w:t>get the class to perform their own</w:t>
            </w:r>
            <w:r>
              <w:t xml:space="preserve"> calculations</w:t>
            </w:r>
            <w:r w:rsidR="00C9138B">
              <w:t>.</w:t>
            </w:r>
          </w:p>
          <w:p w14:paraId="014250E4" w14:textId="6AF9CF83" w:rsidR="002B78F0" w:rsidRPr="002B78F0" w:rsidRDefault="002B78F0" w:rsidP="00B27B25">
            <w:pPr>
              <w:pStyle w:val="Normalbulletlist"/>
              <w:rPr>
                <w:b/>
                <w:color w:val="5B9BD5" w:themeColor="accent1"/>
              </w:rPr>
            </w:pPr>
            <w:bookmarkStart w:id="0" w:name="_Hlk64994810"/>
            <w:r w:rsidRPr="00362C32">
              <w:rPr>
                <w:b/>
              </w:rPr>
              <w:t>Classroom discussion</w:t>
            </w:r>
            <w:r>
              <w:t xml:space="preserve">: Ask </w:t>
            </w:r>
            <w:r w:rsidR="00504C9F">
              <w:t>learners to</w:t>
            </w:r>
            <w:r>
              <w:t xml:space="preserve"> give examples of how electricity is generated and distributed</w:t>
            </w:r>
            <w:r w:rsidR="006A0DCF">
              <w:t>.</w:t>
            </w:r>
          </w:p>
          <w:p w14:paraId="7ED2ED9D" w14:textId="39A6699F" w:rsidR="00A53909" w:rsidRDefault="00514B76" w:rsidP="00915430">
            <w:pPr>
              <w:pStyle w:val="Normalbulletlist"/>
            </w:pPr>
            <w:r>
              <w:t>Present</w:t>
            </w:r>
            <w:r w:rsidR="00362C32" w:rsidRPr="003211DD">
              <w:t xml:space="preserve"> </w:t>
            </w:r>
            <w:r w:rsidR="00ED087E" w:rsidRPr="000534E3">
              <w:rPr>
                <w:bCs w:val="0"/>
              </w:rPr>
              <w:t>PowerPoint</w:t>
            </w:r>
            <w:r w:rsidR="00504C9F" w:rsidRPr="000534E3">
              <w:rPr>
                <w:bCs w:val="0"/>
              </w:rPr>
              <w:t xml:space="preserve"> 4</w:t>
            </w:r>
            <w:r w:rsidR="002B78F0" w:rsidRPr="00514B76">
              <w:rPr>
                <w:b/>
              </w:rPr>
              <w:t xml:space="preserve"> </w:t>
            </w:r>
            <w:r>
              <w:t>on the generation and distribution of power</w:t>
            </w:r>
            <w:r w:rsidR="006A0DCF">
              <w:t>.</w:t>
            </w:r>
          </w:p>
          <w:p w14:paraId="6A217212" w14:textId="26A3B261" w:rsidR="00A53909" w:rsidRDefault="00A53909" w:rsidP="00B27B25">
            <w:pPr>
              <w:pStyle w:val="Normalbulletlist"/>
            </w:pPr>
            <w:r>
              <w:t xml:space="preserve">Present </w:t>
            </w:r>
            <w:r w:rsidRPr="000534E3">
              <w:rPr>
                <w:bCs w:val="0"/>
              </w:rPr>
              <w:t>PowerPoint 5</w:t>
            </w:r>
            <w:r w:rsidRPr="0034035E">
              <w:rPr>
                <w:b/>
              </w:rPr>
              <w:t xml:space="preserve"> </w:t>
            </w:r>
            <w:r w:rsidRPr="0034035E">
              <w:t>on the main industry documents associated with electrotechnical work</w:t>
            </w:r>
            <w:r w:rsidR="006A0DCF">
              <w:t>.</w:t>
            </w:r>
          </w:p>
          <w:p w14:paraId="4BBF4A4E" w14:textId="70FF0475" w:rsidR="002B78F0" w:rsidRPr="00C45182" w:rsidRDefault="002B78F0" w:rsidP="00B27B25">
            <w:pPr>
              <w:pStyle w:val="Normalbulletlist"/>
              <w:rPr>
                <w:b/>
                <w:color w:val="5B9BD5" w:themeColor="accent1"/>
              </w:rPr>
            </w:pPr>
            <w:r w:rsidRPr="002B78F0">
              <w:t xml:space="preserve">Distribute relevant </w:t>
            </w:r>
            <w:r w:rsidR="00504C9F">
              <w:t>examples of documents</w:t>
            </w:r>
            <w:bookmarkEnd w:id="0"/>
            <w:r w:rsidR="006A0DCF">
              <w:t>.</w:t>
            </w:r>
          </w:p>
          <w:p w14:paraId="1CC7D79A" w14:textId="21E5849D" w:rsidR="00103947" w:rsidRPr="004D6EB1" w:rsidRDefault="00103947" w:rsidP="00103947">
            <w:pPr>
              <w:pStyle w:val="Normalbulletlist"/>
              <w:rPr>
                <w:rFonts w:cs="Arial"/>
              </w:rPr>
            </w:pPr>
            <w:r>
              <w:t>Learners to complete Worksheets 1, 2 and 3.</w:t>
            </w:r>
          </w:p>
          <w:p w14:paraId="003B8CCD" w14:textId="77777777" w:rsidR="00C45182" w:rsidRPr="00623530" w:rsidRDefault="00C45182" w:rsidP="00C45182">
            <w:pPr>
              <w:pStyle w:val="Normalbulletlist"/>
              <w:numPr>
                <w:ilvl w:val="0"/>
                <w:numId w:val="0"/>
              </w:numPr>
              <w:ind w:left="284" w:hanging="284"/>
              <w:rPr>
                <w:b/>
                <w:color w:val="5B9BD5" w:themeColor="accent1"/>
              </w:rPr>
            </w:pPr>
          </w:p>
          <w:p w14:paraId="079539DE" w14:textId="77777777" w:rsidR="00E26CCE" w:rsidRPr="00E36AF8" w:rsidRDefault="00E26CCE" w:rsidP="00905996">
            <w:pPr>
              <w:pStyle w:val="Normalheadingred"/>
            </w:pPr>
            <w:r w:rsidRPr="00E36AF8">
              <w:t>Resources:</w:t>
            </w:r>
          </w:p>
          <w:p w14:paraId="02D99F45" w14:textId="388ED284" w:rsidR="00E26CCE" w:rsidRDefault="00ED087E" w:rsidP="00D92D28">
            <w:pPr>
              <w:pStyle w:val="Normalbulletlist"/>
              <w:rPr>
                <w:b/>
              </w:rPr>
            </w:pPr>
            <w:r>
              <w:rPr>
                <w:b/>
              </w:rPr>
              <w:t>PowerPoint</w:t>
            </w:r>
            <w:r w:rsidR="00E26CCE" w:rsidRPr="00E36AF8">
              <w:rPr>
                <w:b/>
              </w:rPr>
              <w:t xml:space="preserve"> 1</w:t>
            </w:r>
            <w:r w:rsidR="00200F46">
              <w:rPr>
                <w:b/>
              </w:rPr>
              <w:t xml:space="preserve">: </w:t>
            </w:r>
            <w:r w:rsidR="006B5015" w:rsidRPr="006B5015">
              <w:rPr>
                <w:b/>
              </w:rPr>
              <w:t>The main roles and tasks in electrotechnical work</w:t>
            </w:r>
          </w:p>
          <w:p w14:paraId="44D4FABB" w14:textId="503DCDC3" w:rsidR="00504C9F" w:rsidRDefault="00ED087E" w:rsidP="00504C9F">
            <w:pPr>
              <w:pStyle w:val="Normalbulletlist"/>
              <w:rPr>
                <w:b/>
              </w:rPr>
            </w:pPr>
            <w:r>
              <w:rPr>
                <w:b/>
              </w:rPr>
              <w:lastRenderedPageBreak/>
              <w:t>PowerPoint</w:t>
            </w:r>
            <w:r w:rsidR="00504C9F" w:rsidRPr="00E36AF8">
              <w:rPr>
                <w:b/>
              </w:rPr>
              <w:t xml:space="preserve"> </w:t>
            </w:r>
            <w:r w:rsidR="00504C9F">
              <w:rPr>
                <w:b/>
              </w:rPr>
              <w:t>2</w:t>
            </w:r>
            <w:r w:rsidR="006B5015">
              <w:rPr>
                <w:b/>
              </w:rPr>
              <w:t xml:space="preserve">: </w:t>
            </w:r>
            <w:r w:rsidR="006B5015" w:rsidRPr="006B5015">
              <w:rPr>
                <w:b/>
              </w:rPr>
              <w:t>Underlying principles for electrotechnical work</w:t>
            </w:r>
          </w:p>
          <w:p w14:paraId="2C7C22DB" w14:textId="32AF6B6C" w:rsidR="00504C9F" w:rsidRPr="00932E87" w:rsidRDefault="00ED087E" w:rsidP="00504C9F">
            <w:pPr>
              <w:pStyle w:val="Normalbulletlist"/>
              <w:rPr>
                <w:b/>
              </w:rPr>
            </w:pPr>
            <w:r w:rsidRPr="00932E87">
              <w:rPr>
                <w:b/>
              </w:rPr>
              <w:t>PowerPoint</w:t>
            </w:r>
            <w:r w:rsidR="00504C9F" w:rsidRPr="00932E87">
              <w:rPr>
                <w:b/>
              </w:rPr>
              <w:t xml:space="preserve"> 3</w:t>
            </w:r>
            <w:r w:rsidR="007E7393" w:rsidRPr="00932E87">
              <w:rPr>
                <w:b/>
              </w:rPr>
              <w:t>: Quantities</w:t>
            </w:r>
          </w:p>
          <w:p w14:paraId="3151E421" w14:textId="4ABBA9CA" w:rsidR="00504C9F" w:rsidRPr="00C55745" w:rsidRDefault="00ED087E" w:rsidP="00504C9F">
            <w:pPr>
              <w:pStyle w:val="Normalbulletlist"/>
              <w:rPr>
                <w:b/>
              </w:rPr>
            </w:pPr>
            <w:r w:rsidRPr="00C55745">
              <w:rPr>
                <w:b/>
              </w:rPr>
              <w:t>PowerPoint</w:t>
            </w:r>
            <w:r w:rsidR="00504C9F" w:rsidRPr="00C55745">
              <w:rPr>
                <w:b/>
              </w:rPr>
              <w:t xml:space="preserve"> 4</w:t>
            </w:r>
            <w:r w:rsidR="00932E87" w:rsidRPr="00C55745">
              <w:rPr>
                <w:b/>
              </w:rPr>
              <w:t xml:space="preserve">: </w:t>
            </w:r>
            <w:r w:rsidR="00C55745" w:rsidRPr="00C55745">
              <w:rPr>
                <w:b/>
                <w:lang w:val="en-US"/>
              </w:rPr>
              <w:t xml:space="preserve">Electricity generation, </w:t>
            </w:r>
            <w:proofErr w:type="gramStart"/>
            <w:r w:rsidR="00C55745" w:rsidRPr="00C55745">
              <w:rPr>
                <w:b/>
                <w:lang w:val="en-US"/>
              </w:rPr>
              <w:t>transmission</w:t>
            </w:r>
            <w:proofErr w:type="gramEnd"/>
            <w:r w:rsidR="00C55745" w:rsidRPr="00C55745">
              <w:rPr>
                <w:b/>
                <w:lang w:val="en-US"/>
              </w:rPr>
              <w:t xml:space="preserve"> and distribution </w:t>
            </w:r>
          </w:p>
          <w:p w14:paraId="2DA9A526" w14:textId="7ED54636" w:rsidR="00504C9F" w:rsidRDefault="00ED087E" w:rsidP="00504C9F">
            <w:pPr>
              <w:pStyle w:val="Normalbulletlist"/>
              <w:rPr>
                <w:b/>
              </w:rPr>
            </w:pPr>
            <w:r w:rsidRPr="00C55745">
              <w:rPr>
                <w:b/>
              </w:rPr>
              <w:t>PowerPoint</w:t>
            </w:r>
            <w:r w:rsidR="00504C9F" w:rsidRPr="00C55745">
              <w:rPr>
                <w:b/>
              </w:rPr>
              <w:t xml:space="preserve"> 5</w:t>
            </w:r>
            <w:r w:rsidR="00073B58" w:rsidRPr="00C55745">
              <w:rPr>
                <w:b/>
              </w:rPr>
              <w:t xml:space="preserve">: </w:t>
            </w:r>
            <w:r w:rsidR="00C55745">
              <w:rPr>
                <w:b/>
              </w:rPr>
              <w:t>Industry documents</w:t>
            </w:r>
          </w:p>
          <w:p w14:paraId="065F41EF" w14:textId="05139C2A" w:rsidR="00073B58" w:rsidRDefault="00A36C2B" w:rsidP="00B27B25">
            <w:pPr>
              <w:pStyle w:val="Normalbulletlist"/>
              <w:rPr>
                <w:b/>
              </w:rPr>
            </w:pPr>
            <w:r w:rsidRPr="00E36AF8">
              <w:rPr>
                <w:b/>
              </w:rPr>
              <w:t>Worksheet</w:t>
            </w:r>
            <w:r w:rsidR="00B864A8">
              <w:rPr>
                <w:b/>
              </w:rPr>
              <w:t xml:space="preserve"> 1</w:t>
            </w:r>
            <w:r w:rsidR="00073B58">
              <w:rPr>
                <w:b/>
              </w:rPr>
              <w:t>:</w:t>
            </w:r>
            <w:r w:rsidR="00E30E0E">
              <w:rPr>
                <w:b/>
              </w:rPr>
              <w:t xml:space="preserve"> </w:t>
            </w:r>
            <w:r w:rsidR="00E30E0E" w:rsidRPr="00E30E0E">
              <w:rPr>
                <w:b/>
              </w:rPr>
              <w:t>Know the underlying principles for electrotechnical work</w:t>
            </w:r>
            <w:r w:rsidR="00E30E0E">
              <w:rPr>
                <w:b/>
              </w:rPr>
              <w:t xml:space="preserve"> 1</w:t>
            </w:r>
          </w:p>
          <w:p w14:paraId="02F4AEB1" w14:textId="7CB129CE" w:rsidR="00073B58" w:rsidRDefault="00073B58" w:rsidP="00B27B25">
            <w:pPr>
              <w:pStyle w:val="Normalbulletlist"/>
              <w:rPr>
                <w:b/>
              </w:rPr>
            </w:pPr>
            <w:r>
              <w:rPr>
                <w:b/>
              </w:rPr>
              <w:t xml:space="preserve">Worksheet </w:t>
            </w:r>
            <w:r w:rsidR="008B475C">
              <w:rPr>
                <w:b/>
              </w:rPr>
              <w:t>2</w:t>
            </w:r>
            <w:r>
              <w:rPr>
                <w:b/>
              </w:rPr>
              <w:t>:</w:t>
            </w:r>
            <w:r w:rsidR="00E30E0E">
              <w:rPr>
                <w:b/>
              </w:rPr>
              <w:t xml:space="preserve"> </w:t>
            </w:r>
            <w:r w:rsidR="00E30E0E" w:rsidRPr="00E30E0E">
              <w:rPr>
                <w:b/>
              </w:rPr>
              <w:t>Know the underlying principles for electrotechnical work</w:t>
            </w:r>
            <w:r w:rsidR="00E30E0E">
              <w:rPr>
                <w:b/>
              </w:rPr>
              <w:t xml:space="preserve"> 2</w:t>
            </w:r>
          </w:p>
          <w:p w14:paraId="63B3206A" w14:textId="35CC69E0" w:rsidR="00E26CCE" w:rsidRPr="00E36AF8" w:rsidRDefault="00073B58" w:rsidP="00B27B25">
            <w:pPr>
              <w:pStyle w:val="Normalbulletlist"/>
              <w:rPr>
                <w:b/>
              </w:rPr>
            </w:pPr>
            <w:r>
              <w:rPr>
                <w:b/>
              </w:rPr>
              <w:t xml:space="preserve">Worksheet 3: </w:t>
            </w:r>
            <w:r w:rsidR="00E30E0E" w:rsidRPr="00E30E0E">
              <w:rPr>
                <w:b/>
              </w:rPr>
              <w:t>Know the underlying principles for electrotechnical work</w:t>
            </w:r>
            <w:r w:rsidR="00E30E0E">
              <w:rPr>
                <w:b/>
              </w:rPr>
              <w:t xml:space="preserve"> 3</w:t>
            </w:r>
          </w:p>
          <w:p w14:paraId="69EF5C7F" w14:textId="77777777" w:rsidR="00E26CCE" w:rsidRPr="00E36AF8" w:rsidRDefault="00E26CCE" w:rsidP="00B27B25">
            <w:pPr>
              <w:rPr>
                <w:color w:val="0000FF"/>
                <w:u w:val="single"/>
              </w:rPr>
            </w:pPr>
          </w:p>
        </w:tc>
        <w:tc>
          <w:tcPr>
            <w:tcW w:w="2197" w:type="dxa"/>
            <w:tcBorders>
              <w:top w:val="nil"/>
            </w:tcBorders>
          </w:tcPr>
          <w:p w14:paraId="1EBC53BF" w14:textId="77777777" w:rsidR="0017259D" w:rsidRPr="00915430" w:rsidRDefault="0017259D" w:rsidP="0017259D">
            <w:pPr>
              <w:rPr>
                <w:bCs/>
                <w:color w:val="FF0000"/>
              </w:rPr>
            </w:pPr>
            <w:r w:rsidRPr="00915430">
              <w:rPr>
                <w:bCs/>
                <w:color w:val="FF0000"/>
              </w:rPr>
              <w:lastRenderedPageBreak/>
              <w:t>.</w:t>
            </w:r>
          </w:p>
          <w:p w14:paraId="39E59789" w14:textId="77777777" w:rsidR="009A7C59" w:rsidRPr="00915430" w:rsidRDefault="009A7C59" w:rsidP="009A7C59">
            <w:pPr>
              <w:rPr>
                <w:bCs/>
              </w:rPr>
            </w:pPr>
            <w:r w:rsidRPr="00915430">
              <w:rPr>
                <w:bCs/>
              </w:rPr>
              <w:t xml:space="preserve">Group activity to </w:t>
            </w:r>
            <w:r w:rsidR="0092792B" w:rsidRPr="00915430">
              <w:rPr>
                <w:bCs/>
              </w:rPr>
              <w:t>discuss</w:t>
            </w:r>
            <w:r w:rsidRPr="00915430">
              <w:rPr>
                <w:bCs/>
              </w:rPr>
              <w:t xml:space="preserve"> the range of different operatives within the electrotechnical sector</w:t>
            </w:r>
          </w:p>
          <w:p w14:paraId="37F331BF" w14:textId="77777777" w:rsidR="007B144A" w:rsidRPr="00915430" w:rsidRDefault="007B144A" w:rsidP="00303C75">
            <w:pPr>
              <w:rPr>
                <w:bCs/>
              </w:rPr>
            </w:pPr>
          </w:p>
          <w:p w14:paraId="07C8311A" w14:textId="77777777" w:rsidR="007B144A" w:rsidRPr="00915430" w:rsidRDefault="007B144A" w:rsidP="00303C75">
            <w:pPr>
              <w:rPr>
                <w:bCs/>
              </w:rPr>
            </w:pPr>
          </w:p>
          <w:p w14:paraId="26105537" w14:textId="77777777" w:rsidR="007B144A" w:rsidRPr="00915430" w:rsidRDefault="007B144A" w:rsidP="00303C75">
            <w:pPr>
              <w:rPr>
                <w:bCs/>
              </w:rPr>
            </w:pPr>
          </w:p>
          <w:p w14:paraId="5BA1DD3F" w14:textId="77777777" w:rsidR="00F40A4C" w:rsidRPr="00915430" w:rsidRDefault="00F40A4C" w:rsidP="00F40A4C">
            <w:pPr>
              <w:rPr>
                <w:bCs/>
              </w:rPr>
            </w:pPr>
            <w:r w:rsidRPr="00915430">
              <w:rPr>
                <w:bCs/>
              </w:rPr>
              <w:t>Worksheet 1</w:t>
            </w:r>
          </w:p>
          <w:p w14:paraId="6BB1918D" w14:textId="77777777" w:rsidR="00C45182" w:rsidRPr="00915430" w:rsidRDefault="00C45182" w:rsidP="00F40A4C">
            <w:pPr>
              <w:rPr>
                <w:bCs/>
              </w:rPr>
            </w:pPr>
          </w:p>
          <w:p w14:paraId="1629BBFF" w14:textId="77777777" w:rsidR="008B475C" w:rsidRPr="00915430" w:rsidRDefault="008B475C" w:rsidP="008B475C">
            <w:pPr>
              <w:rPr>
                <w:bCs/>
              </w:rPr>
            </w:pPr>
            <w:r w:rsidRPr="00915430">
              <w:rPr>
                <w:bCs/>
              </w:rPr>
              <w:t>Group activity to list the range of different electrical quantities</w:t>
            </w:r>
          </w:p>
          <w:p w14:paraId="5A1DDD28" w14:textId="77777777" w:rsidR="008B475C" w:rsidRPr="00915430" w:rsidRDefault="008B475C" w:rsidP="008B475C">
            <w:pPr>
              <w:rPr>
                <w:bCs/>
              </w:rPr>
            </w:pPr>
          </w:p>
          <w:p w14:paraId="46BA3839" w14:textId="77777777" w:rsidR="007B144A" w:rsidRPr="00915430" w:rsidRDefault="007B144A" w:rsidP="007B144A">
            <w:pPr>
              <w:rPr>
                <w:bCs/>
              </w:rPr>
            </w:pPr>
            <w:r w:rsidRPr="00915430">
              <w:rPr>
                <w:bCs/>
              </w:rPr>
              <w:t xml:space="preserve">Practical demonstration </w:t>
            </w:r>
            <w:r w:rsidR="00F40A4C" w:rsidRPr="00915430">
              <w:rPr>
                <w:bCs/>
              </w:rPr>
              <w:t>on simple calculations</w:t>
            </w:r>
          </w:p>
          <w:p w14:paraId="710BC3BD" w14:textId="77777777" w:rsidR="008B475C" w:rsidRPr="00915430" w:rsidRDefault="008B475C" w:rsidP="008B475C">
            <w:pPr>
              <w:rPr>
                <w:bCs/>
              </w:rPr>
            </w:pPr>
            <w:r w:rsidRPr="00915430">
              <w:rPr>
                <w:bCs/>
              </w:rPr>
              <w:t>Worksheet 2</w:t>
            </w:r>
          </w:p>
          <w:p w14:paraId="6B610C1D" w14:textId="77777777" w:rsidR="008B475C" w:rsidRPr="00915430" w:rsidRDefault="008B475C" w:rsidP="008B475C">
            <w:pPr>
              <w:rPr>
                <w:bCs/>
              </w:rPr>
            </w:pPr>
            <w:r w:rsidRPr="00915430">
              <w:rPr>
                <w:bCs/>
              </w:rPr>
              <w:t>Worksheet 3</w:t>
            </w:r>
          </w:p>
          <w:p w14:paraId="051AA874" w14:textId="77777777" w:rsidR="007B144A" w:rsidRPr="00915430" w:rsidRDefault="007B144A" w:rsidP="007B144A">
            <w:pPr>
              <w:rPr>
                <w:bCs/>
              </w:rPr>
            </w:pPr>
          </w:p>
          <w:p w14:paraId="6ABD1D9D" w14:textId="77777777" w:rsidR="007B144A" w:rsidRPr="00915430" w:rsidRDefault="007B144A" w:rsidP="007B144A">
            <w:pPr>
              <w:rPr>
                <w:bCs/>
              </w:rPr>
            </w:pPr>
          </w:p>
          <w:p w14:paraId="74260811" w14:textId="77777777" w:rsidR="007B144A" w:rsidRPr="00915430" w:rsidRDefault="007B144A" w:rsidP="007B144A">
            <w:pPr>
              <w:rPr>
                <w:bCs/>
              </w:rPr>
            </w:pPr>
          </w:p>
          <w:p w14:paraId="721073ED" w14:textId="77777777" w:rsidR="007B144A" w:rsidRPr="00915430" w:rsidRDefault="007B144A" w:rsidP="007B144A">
            <w:pPr>
              <w:rPr>
                <w:bCs/>
              </w:rPr>
            </w:pPr>
          </w:p>
          <w:p w14:paraId="7C3C3FC2" w14:textId="77777777" w:rsidR="007B144A" w:rsidRPr="00915430" w:rsidRDefault="007B144A" w:rsidP="007B144A">
            <w:pPr>
              <w:rPr>
                <w:bCs/>
              </w:rPr>
            </w:pPr>
          </w:p>
          <w:p w14:paraId="2E66EEA3" w14:textId="77777777" w:rsidR="007B144A" w:rsidRPr="00915430" w:rsidRDefault="007B144A" w:rsidP="007B144A">
            <w:pPr>
              <w:rPr>
                <w:bCs/>
              </w:rPr>
            </w:pPr>
          </w:p>
          <w:p w14:paraId="3DDDB21D" w14:textId="77777777" w:rsidR="007B144A" w:rsidRPr="00915430" w:rsidRDefault="007B144A" w:rsidP="007B144A">
            <w:pPr>
              <w:rPr>
                <w:bCs/>
              </w:rPr>
            </w:pPr>
          </w:p>
          <w:p w14:paraId="11D29845" w14:textId="77777777" w:rsidR="007B144A" w:rsidRPr="00915430" w:rsidRDefault="007B144A" w:rsidP="007B144A">
            <w:pPr>
              <w:rPr>
                <w:bCs/>
              </w:rPr>
            </w:pPr>
          </w:p>
        </w:tc>
      </w:tr>
      <w:tr w:rsidR="0017259D" w:rsidRPr="00E36AF8" w14:paraId="5A798B60" w14:textId="77777777" w:rsidTr="00657E0F">
        <w:trPr>
          <w:jc w:val="center"/>
        </w:trPr>
        <w:tc>
          <w:tcPr>
            <w:tcW w:w="1103" w:type="dxa"/>
          </w:tcPr>
          <w:p w14:paraId="3D4BAEA7" w14:textId="77777777" w:rsidR="006C00D1" w:rsidRDefault="006C00D1" w:rsidP="00E26CCE">
            <w:pPr>
              <w:jc w:val="center"/>
            </w:pPr>
          </w:p>
          <w:p w14:paraId="1B781742" w14:textId="77777777" w:rsidR="0017259D" w:rsidRPr="00E36AF8" w:rsidRDefault="006542D9" w:rsidP="00E26CCE">
            <w:pPr>
              <w:jc w:val="center"/>
            </w:pPr>
            <w:r>
              <w:t>2</w:t>
            </w:r>
          </w:p>
          <w:p w14:paraId="6921099A" w14:textId="77777777" w:rsidR="0017259D" w:rsidRPr="00E36AF8" w:rsidRDefault="0017259D" w:rsidP="00E26CCE">
            <w:pPr>
              <w:jc w:val="center"/>
            </w:pPr>
          </w:p>
          <w:p w14:paraId="337A55DA" w14:textId="77777777" w:rsidR="0017259D" w:rsidRPr="00E36AF8" w:rsidRDefault="006E016D" w:rsidP="00E26CCE">
            <w:pPr>
              <w:jc w:val="center"/>
              <w:rPr>
                <w:b/>
              </w:rPr>
            </w:pPr>
            <w:r>
              <w:t>30</w:t>
            </w:r>
            <w:r w:rsidR="0017259D" w:rsidRPr="00E36AF8">
              <w:t xml:space="preserve"> hours</w:t>
            </w:r>
          </w:p>
        </w:tc>
        <w:tc>
          <w:tcPr>
            <w:tcW w:w="4233" w:type="dxa"/>
          </w:tcPr>
          <w:p w14:paraId="1E6AE07F" w14:textId="5D57C3B3" w:rsidR="006542D9" w:rsidRPr="003B3863" w:rsidRDefault="006542D9" w:rsidP="001C1923">
            <w:pPr>
              <w:pStyle w:val="Normalnumberedlist"/>
              <w:spacing w:before="80"/>
              <w:rPr>
                <w:b/>
                <w:bCs/>
              </w:rPr>
            </w:pPr>
            <w:r w:rsidRPr="003B3863">
              <w:rPr>
                <w:b/>
                <w:bCs/>
              </w:rPr>
              <w:t xml:space="preserve">Know the main principles of standard circuits </w:t>
            </w:r>
          </w:p>
          <w:p w14:paraId="48F9360B" w14:textId="3F55BF70" w:rsidR="00504C9F" w:rsidRDefault="0057795A" w:rsidP="003B45DB">
            <w:pPr>
              <w:ind w:left="357"/>
              <w:rPr>
                <w:lang w:val="en-US"/>
              </w:rPr>
            </w:pPr>
            <w:r>
              <w:rPr>
                <w:lang w:val="en-US"/>
              </w:rPr>
              <w:t xml:space="preserve">2.1 </w:t>
            </w:r>
            <w:r w:rsidR="006542D9" w:rsidRPr="006542D9">
              <w:rPr>
                <w:lang w:val="en-US"/>
              </w:rPr>
              <w:t>Lighting circuits</w:t>
            </w:r>
          </w:p>
          <w:p w14:paraId="579DF68A" w14:textId="77777777" w:rsidR="005A14D6" w:rsidRPr="004D6EB1" w:rsidRDefault="005A14D6" w:rsidP="003B45DB">
            <w:pPr>
              <w:ind w:left="357"/>
            </w:pPr>
          </w:p>
          <w:p w14:paraId="4ECAC82A" w14:textId="2EA0386D" w:rsidR="00504C9F" w:rsidRPr="005A14D6" w:rsidRDefault="0057795A" w:rsidP="005A14D6">
            <w:pPr>
              <w:ind w:left="357"/>
            </w:pPr>
            <w:r>
              <w:t xml:space="preserve">2.2 </w:t>
            </w:r>
            <w:r w:rsidR="00770B31">
              <w:t>‘</w:t>
            </w:r>
            <w:r w:rsidR="006542D9" w:rsidRPr="006542D9">
              <w:t>Power’ circuit</w:t>
            </w:r>
            <w:r w:rsidR="002D3E21">
              <w:t>s</w:t>
            </w:r>
          </w:p>
          <w:p w14:paraId="6D76FC04" w14:textId="77777777" w:rsidR="00504C9F" w:rsidRPr="006542D9" w:rsidRDefault="00504C9F" w:rsidP="002D3E21">
            <w:pPr>
              <w:pStyle w:val="Normalbulletlist"/>
              <w:numPr>
                <w:ilvl w:val="0"/>
                <w:numId w:val="0"/>
              </w:numPr>
              <w:rPr>
                <w:rFonts w:cs="Arial"/>
              </w:rPr>
            </w:pPr>
          </w:p>
          <w:p w14:paraId="0FADE65E" w14:textId="53A180EB" w:rsidR="006542D9" w:rsidRDefault="0057795A" w:rsidP="00770B31">
            <w:pPr>
              <w:ind w:left="357"/>
            </w:pPr>
            <w:r>
              <w:t xml:space="preserve">2.3 </w:t>
            </w:r>
            <w:r w:rsidR="006542D9" w:rsidRPr="006542D9">
              <w:t>The overcurrent and earth fault protection used on standard circuits</w:t>
            </w:r>
          </w:p>
          <w:p w14:paraId="75DB909C" w14:textId="77777777" w:rsidR="002D3E21" w:rsidRPr="006542D9" w:rsidRDefault="002D3E21" w:rsidP="00770B31">
            <w:pPr>
              <w:ind w:left="357"/>
            </w:pPr>
          </w:p>
          <w:p w14:paraId="1D6B5647" w14:textId="03479754" w:rsidR="006542D9" w:rsidRDefault="0057795A" w:rsidP="00770B31">
            <w:pPr>
              <w:ind w:left="357"/>
            </w:pPr>
            <w:r>
              <w:t xml:space="preserve">2.4 </w:t>
            </w:r>
            <w:r w:rsidR="006542D9" w:rsidRPr="006542D9">
              <w:t>The reason for the division of an installation into circuits</w:t>
            </w:r>
          </w:p>
          <w:p w14:paraId="6C851F4B" w14:textId="77777777" w:rsidR="002D3E21" w:rsidRPr="006542D9" w:rsidRDefault="002D3E21" w:rsidP="00770B31">
            <w:pPr>
              <w:ind w:left="357"/>
            </w:pPr>
          </w:p>
          <w:p w14:paraId="39D9A920" w14:textId="4A0E7FC7" w:rsidR="006542D9" w:rsidRDefault="0057795A" w:rsidP="00770B31">
            <w:pPr>
              <w:ind w:left="357"/>
            </w:pPr>
            <w:r>
              <w:lastRenderedPageBreak/>
              <w:t xml:space="preserve">2.5 </w:t>
            </w:r>
            <w:r w:rsidR="006542D9" w:rsidRPr="006542D9">
              <w:t>The key principles of standard circuits</w:t>
            </w:r>
          </w:p>
          <w:p w14:paraId="2948C5B1" w14:textId="77777777" w:rsidR="002D3E21" w:rsidRPr="006542D9" w:rsidRDefault="002D3E21" w:rsidP="00770B31">
            <w:pPr>
              <w:ind w:left="357"/>
            </w:pPr>
          </w:p>
          <w:p w14:paraId="6E3A0777" w14:textId="77777777" w:rsidR="006542D9" w:rsidRPr="006542D9" w:rsidRDefault="0057795A" w:rsidP="00770B31">
            <w:pPr>
              <w:ind w:left="357"/>
            </w:pPr>
            <w:r>
              <w:t xml:space="preserve">2.6 </w:t>
            </w:r>
            <w:r w:rsidR="006542D9" w:rsidRPr="006542D9">
              <w:t>The importance of earthing and protective conductors</w:t>
            </w:r>
          </w:p>
          <w:p w14:paraId="433D4E13" w14:textId="77777777" w:rsidR="006542D9" w:rsidRDefault="006542D9" w:rsidP="006542D9">
            <w:pPr>
              <w:pStyle w:val="Normalbulletlist"/>
              <w:numPr>
                <w:ilvl w:val="0"/>
                <w:numId w:val="0"/>
              </w:numPr>
              <w:ind w:left="284"/>
            </w:pPr>
          </w:p>
          <w:p w14:paraId="21E913D5" w14:textId="77777777" w:rsidR="00F95881" w:rsidRDefault="00F95881" w:rsidP="006542D9">
            <w:pPr>
              <w:pStyle w:val="Normalbulletlist"/>
              <w:numPr>
                <w:ilvl w:val="0"/>
                <w:numId w:val="0"/>
              </w:numPr>
              <w:ind w:left="284"/>
            </w:pPr>
          </w:p>
          <w:p w14:paraId="05AA9F8F" w14:textId="77777777" w:rsidR="0017259D" w:rsidRDefault="0017259D" w:rsidP="0017259D"/>
          <w:p w14:paraId="7DB7E7DE" w14:textId="77777777" w:rsidR="006542D9" w:rsidRPr="00E36AF8" w:rsidRDefault="006542D9" w:rsidP="0017259D"/>
        </w:tc>
        <w:tc>
          <w:tcPr>
            <w:tcW w:w="6812" w:type="dxa"/>
          </w:tcPr>
          <w:p w14:paraId="2DD5666E" w14:textId="77777777" w:rsidR="0017259D" w:rsidRDefault="0017259D" w:rsidP="00905996">
            <w:pPr>
              <w:pStyle w:val="Normalheadingred"/>
            </w:pPr>
            <w:r w:rsidRPr="00E36AF8">
              <w:lastRenderedPageBreak/>
              <w:t>Activities:</w:t>
            </w:r>
          </w:p>
          <w:p w14:paraId="6EC7430E" w14:textId="025AF8D0" w:rsidR="00F57BD4" w:rsidRPr="00514B76" w:rsidRDefault="00514B76" w:rsidP="00F95881">
            <w:pPr>
              <w:pStyle w:val="Normalbulletlist"/>
              <w:rPr>
                <w:rFonts w:cs="Arial"/>
                <w:b/>
                <w:szCs w:val="22"/>
              </w:rPr>
            </w:pPr>
            <w:r>
              <w:t>Present</w:t>
            </w:r>
            <w:r w:rsidRPr="003211DD">
              <w:t xml:space="preserve"> </w:t>
            </w:r>
            <w:r w:rsidR="00ED087E" w:rsidRPr="001C1923">
              <w:rPr>
                <w:bCs w:val="0"/>
              </w:rPr>
              <w:t>PowerPoint</w:t>
            </w:r>
            <w:r w:rsidRPr="001C1923">
              <w:rPr>
                <w:bCs w:val="0"/>
              </w:rPr>
              <w:t xml:space="preserve"> </w:t>
            </w:r>
            <w:r w:rsidR="004D6EB1" w:rsidRPr="001C1923">
              <w:rPr>
                <w:bCs w:val="0"/>
              </w:rPr>
              <w:t>6</w:t>
            </w:r>
            <w:r w:rsidRPr="00514B76">
              <w:rPr>
                <w:b/>
              </w:rPr>
              <w:t xml:space="preserve"> </w:t>
            </w:r>
            <w:r>
              <w:t>on lighting circuits</w:t>
            </w:r>
            <w:r w:rsidR="006A0DCF">
              <w:t>.</w:t>
            </w:r>
            <w:r w:rsidR="00646D1D">
              <w:t xml:space="preserve"> </w:t>
            </w:r>
          </w:p>
          <w:p w14:paraId="6D6459A8" w14:textId="77080439" w:rsidR="00514B76" w:rsidRDefault="001F4FB2" w:rsidP="00F95881">
            <w:pPr>
              <w:pStyle w:val="Normalbulletlist"/>
              <w:rPr>
                <w:rFonts w:cs="Arial"/>
                <w:szCs w:val="22"/>
              </w:rPr>
            </w:pPr>
            <w:r w:rsidRPr="001F4FB2">
              <w:rPr>
                <w:rFonts w:cs="Arial"/>
                <w:szCs w:val="22"/>
              </w:rPr>
              <w:t>Explain the relevant conductors and their use</w:t>
            </w:r>
            <w:r w:rsidR="006A0DCF">
              <w:rPr>
                <w:rFonts w:cs="Arial"/>
                <w:szCs w:val="22"/>
              </w:rPr>
              <w:t>.</w:t>
            </w:r>
          </w:p>
          <w:p w14:paraId="001DE993" w14:textId="0996F58D" w:rsidR="00C45182" w:rsidRPr="004D6EB1" w:rsidRDefault="00F57BD4" w:rsidP="004D6EB1">
            <w:pPr>
              <w:pStyle w:val="Normalbulletlist"/>
              <w:rPr>
                <w:rFonts w:cs="Arial"/>
              </w:rPr>
            </w:pPr>
            <w:r w:rsidRPr="00514B76">
              <w:rPr>
                <w:b/>
              </w:rPr>
              <w:t>Class</w:t>
            </w:r>
            <w:r w:rsidR="008B475C">
              <w:rPr>
                <w:b/>
              </w:rPr>
              <w:t>room</w:t>
            </w:r>
            <w:r w:rsidRPr="00514B76">
              <w:rPr>
                <w:b/>
              </w:rPr>
              <w:t xml:space="preserve"> </w:t>
            </w:r>
            <w:r w:rsidR="002514E5">
              <w:rPr>
                <w:b/>
              </w:rPr>
              <w:t>a</w:t>
            </w:r>
            <w:r w:rsidRPr="00514B76">
              <w:rPr>
                <w:b/>
              </w:rPr>
              <w:t>ctivit</w:t>
            </w:r>
            <w:r w:rsidRPr="00362C32">
              <w:rPr>
                <w:b/>
              </w:rPr>
              <w:t>y</w:t>
            </w:r>
            <w:r>
              <w:t>. Draw the diagrams for a 1</w:t>
            </w:r>
            <w:r w:rsidR="000E238B">
              <w:t>-</w:t>
            </w:r>
            <w:r>
              <w:t>way</w:t>
            </w:r>
            <w:r w:rsidR="000E238B">
              <w:t xml:space="preserve"> circuit</w:t>
            </w:r>
            <w:r>
              <w:t>, 2</w:t>
            </w:r>
            <w:r w:rsidR="000E238B">
              <w:t>-</w:t>
            </w:r>
            <w:proofErr w:type="gramStart"/>
            <w:r>
              <w:t>way</w:t>
            </w:r>
            <w:proofErr w:type="gramEnd"/>
            <w:r>
              <w:t xml:space="preserve"> and intermediate circuit</w:t>
            </w:r>
            <w:r w:rsidR="004D6EB1">
              <w:t>s</w:t>
            </w:r>
            <w:r w:rsidR="006A0DCF">
              <w:t>.</w:t>
            </w:r>
          </w:p>
          <w:p w14:paraId="169669C6" w14:textId="2FCE5A1C" w:rsidR="00D50243" w:rsidRPr="00514B76" w:rsidRDefault="00514B76" w:rsidP="00970236">
            <w:pPr>
              <w:pStyle w:val="Normalbulletlist"/>
              <w:rPr>
                <w:rFonts w:cs="Arial"/>
                <w:b/>
                <w:color w:val="5B9BD5" w:themeColor="accent1"/>
              </w:rPr>
            </w:pPr>
            <w:r>
              <w:t>Present</w:t>
            </w:r>
            <w:r w:rsidRPr="003211DD">
              <w:t xml:space="preserve"> </w:t>
            </w:r>
            <w:r w:rsidR="00ED087E" w:rsidRPr="001C1923">
              <w:rPr>
                <w:bCs w:val="0"/>
              </w:rPr>
              <w:t>PowerPoint</w:t>
            </w:r>
            <w:r w:rsidRPr="001C1923">
              <w:rPr>
                <w:bCs w:val="0"/>
              </w:rPr>
              <w:t xml:space="preserve"> </w:t>
            </w:r>
            <w:r w:rsidR="002514E5" w:rsidRPr="001C1923">
              <w:rPr>
                <w:bCs w:val="0"/>
              </w:rPr>
              <w:t>6</w:t>
            </w:r>
            <w:r w:rsidRPr="00514B76">
              <w:rPr>
                <w:b/>
              </w:rPr>
              <w:t xml:space="preserve"> </w:t>
            </w:r>
            <w:r>
              <w:t>on</w:t>
            </w:r>
            <w:r w:rsidR="00D50243">
              <w:t xml:space="preserve"> </w:t>
            </w:r>
            <w:r w:rsidR="00D50243" w:rsidRPr="00514B76">
              <w:rPr>
                <w:rFonts w:cs="Arial"/>
              </w:rPr>
              <w:t>ring final and radial final circuits</w:t>
            </w:r>
            <w:r w:rsidR="00970236" w:rsidRPr="00514B76">
              <w:rPr>
                <w:rFonts w:cs="Arial"/>
              </w:rPr>
              <w:t xml:space="preserve">. </w:t>
            </w:r>
          </w:p>
          <w:p w14:paraId="5E9AFFBC" w14:textId="20EABFF5" w:rsidR="004D6EB1" w:rsidRPr="00915430" w:rsidRDefault="00970236" w:rsidP="00915430">
            <w:pPr>
              <w:pStyle w:val="Normalbulletlist"/>
              <w:rPr>
                <w:rFonts w:cs="Arial"/>
              </w:rPr>
            </w:pPr>
            <w:r w:rsidRPr="00514B76">
              <w:rPr>
                <w:b/>
              </w:rPr>
              <w:t xml:space="preserve">Class </w:t>
            </w:r>
            <w:r w:rsidR="002514E5">
              <w:rPr>
                <w:b/>
              </w:rPr>
              <w:t>a</w:t>
            </w:r>
            <w:r w:rsidRPr="00514B76">
              <w:rPr>
                <w:b/>
              </w:rPr>
              <w:t>ctivit</w:t>
            </w:r>
            <w:r w:rsidRPr="00362C32">
              <w:rPr>
                <w:b/>
              </w:rPr>
              <w:t>y</w:t>
            </w:r>
            <w:r>
              <w:t xml:space="preserve">. Draw the diagrams for a </w:t>
            </w:r>
            <w:r w:rsidR="002910DC">
              <w:t>r</w:t>
            </w:r>
            <w:r>
              <w:t xml:space="preserve">ing final and </w:t>
            </w:r>
            <w:r w:rsidR="002910DC">
              <w:t>r</w:t>
            </w:r>
            <w:r>
              <w:t>adial circui</w:t>
            </w:r>
            <w:r w:rsidRPr="00514B76">
              <w:rPr>
                <w:rFonts w:cs="Arial"/>
              </w:rPr>
              <w:t>t</w:t>
            </w:r>
            <w:r w:rsidR="006A0DCF">
              <w:rPr>
                <w:rFonts w:cs="Arial"/>
              </w:rPr>
              <w:t>.</w:t>
            </w:r>
          </w:p>
          <w:p w14:paraId="644ECCC6" w14:textId="61F338BF" w:rsidR="00CF1E73" w:rsidRPr="00514B76" w:rsidRDefault="00514B76" w:rsidP="00CF1E73">
            <w:pPr>
              <w:pStyle w:val="Normalbulletlist"/>
              <w:rPr>
                <w:rFonts w:cs="Arial"/>
                <w:b/>
                <w:color w:val="5B9BD5" w:themeColor="accent1"/>
              </w:rPr>
            </w:pPr>
            <w:r>
              <w:t>Present</w:t>
            </w:r>
            <w:r w:rsidRPr="003211DD">
              <w:t xml:space="preserve"> </w:t>
            </w:r>
            <w:r w:rsidR="00ED087E" w:rsidRPr="001C1923">
              <w:rPr>
                <w:bCs w:val="0"/>
              </w:rPr>
              <w:t>PowerPoint</w:t>
            </w:r>
            <w:r w:rsidRPr="001C1923">
              <w:rPr>
                <w:bCs w:val="0"/>
              </w:rPr>
              <w:t xml:space="preserve"> </w:t>
            </w:r>
            <w:r w:rsidR="00AF48C4" w:rsidRPr="001C1923">
              <w:rPr>
                <w:bCs w:val="0"/>
              </w:rPr>
              <w:t>7</w:t>
            </w:r>
            <w:r w:rsidRPr="00514B76">
              <w:rPr>
                <w:b/>
              </w:rPr>
              <w:t xml:space="preserve"> </w:t>
            </w:r>
            <w:r>
              <w:t xml:space="preserve">on </w:t>
            </w:r>
            <w:r w:rsidR="00CF1E73" w:rsidRPr="00514B76">
              <w:rPr>
                <w:rFonts w:cs="Arial"/>
              </w:rPr>
              <w:t xml:space="preserve">the range of overcurrent and earth fault protection used on standard circuits. </w:t>
            </w:r>
          </w:p>
          <w:p w14:paraId="3E12B879" w14:textId="65EC1BE1" w:rsidR="00CF1E73" w:rsidRPr="001F4FB2" w:rsidRDefault="00514B76" w:rsidP="001F4FB2">
            <w:pPr>
              <w:pStyle w:val="Normalbulletlist"/>
              <w:numPr>
                <w:ilvl w:val="0"/>
                <w:numId w:val="0"/>
              </w:numPr>
              <w:ind w:left="284"/>
              <w:rPr>
                <w:rFonts w:cs="Arial"/>
                <w:b/>
                <w:color w:val="5B9BD5" w:themeColor="accent1"/>
              </w:rPr>
            </w:pPr>
            <w:r>
              <w:t>Present</w:t>
            </w:r>
            <w:r w:rsidRPr="003211DD">
              <w:t xml:space="preserve"> </w:t>
            </w:r>
            <w:r w:rsidR="00ED087E" w:rsidRPr="001C1923">
              <w:rPr>
                <w:bCs w:val="0"/>
              </w:rPr>
              <w:t>PowerPoint</w:t>
            </w:r>
            <w:r w:rsidRPr="001C1923">
              <w:rPr>
                <w:bCs w:val="0"/>
              </w:rPr>
              <w:t xml:space="preserve"> </w:t>
            </w:r>
            <w:r w:rsidR="00AF48C4" w:rsidRPr="001C1923">
              <w:rPr>
                <w:bCs w:val="0"/>
              </w:rPr>
              <w:t>7</w:t>
            </w:r>
            <w:r w:rsidRPr="001F4FB2">
              <w:rPr>
                <w:b/>
              </w:rPr>
              <w:t xml:space="preserve"> </w:t>
            </w:r>
            <w:r>
              <w:t xml:space="preserve">on </w:t>
            </w:r>
            <w:r w:rsidR="00CF1E73" w:rsidRPr="001F4FB2">
              <w:rPr>
                <w:rFonts w:cs="Arial"/>
              </w:rPr>
              <w:t>the reason for the division of an installation into circuits.</w:t>
            </w:r>
            <w:r w:rsidR="00CF1E73" w:rsidRPr="001F4FB2">
              <w:rPr>
                <w:rFonts w:asciiTheme="minorHAnsi" w:hAnsiTheme="minorHAnsi" w:cstheme="minorHAnsi"/>
                <w:szCs w:val="22"/>
              </w:rPr>
              <w:t xml:space="preserve"> </w:t>
            </w:r>
          </w:p>
          <w:p w14:paraId="6F3BCD0D" w14:textId="6522430A" w:rsidR="00471568" w:rsidRPr="00471568" w:rsidRDefault="00514B76" w:rsidP="00471568">
            <w:pPr>
              <w:pStyle w:val="Normalbulletlist"/>
            </w:pPr>
            <w:r>
              <w:t>Present</w:t>
            </w:r>
            <w:r w:rsidRPr="003211DD">
              <w:t xml:space="preserve"> </w:t>
            </w:r>
            <w:r w:rsidR="00ED087E" w:rsidRPr="001C1923">
              <w:rPr>
                <w:bCs w:val="0"/>
              </w:rPr>
              <w:t>PowerPoint</w:t>
            </w:r>
            <w:r w:rsidRPr="001C1923">
              <w:rPr>
                <w:bCs w:val="0"/>
              </w:rPr>
              <w:t xml:space="preserve"> </w:t>
            </w:r>
            <w:r w:rsidR="00AF48C4" w:rsidRPr="001C1923">
              <w:rPr>
                <w:bCs w:val="0"/>
              </w:rPr>
              <w:t>7</w:t>
            </w:r>
            <w:r w:rsidRPr="00514B76">
              <w:rPr>
                <w:b/>
              </w:rPr>
              <w:t xml:space="preserve"> </w:t>
            </w:r>
            <w:r>
              <w:t xml:space="preserve">on </w:t>
            </w:r>
            <w:r w:rsidR="00471568" w:rsidRPr="00471568">
              <w:t>the key principles of a standard circuit</w:t>
            </w:r>
            <w:r w:rsidR="00471568">
              <w:t xml:space="preserve">. </w:t>
            </w:r>
          </w:p>
          <w:p w14:paraId="2A31910B" w14:textId="38AF3645" w:rsidR="004D6EB1" w:rsidRPr="00915430" w:rsidRDefault="00514B76" w:rsidP="00915430">
            <w:pPr>
              <w:pStyle w:val="Normalbulletlist"/>
              <w:rPr>
                <w:rFonts w:cs="Arial"/>
              </w:rPr>
            </w:pPr>
            <w:r>
              <w:t>Present</w:t>
            </w:r>
            <w:r w:rsidRPr="003211DD">
              <w:t xml:space="preserve"> </w:t>
            </w:r>
            <w:r w:rsidR="00ED087E" w:rsidRPr="001C1923">
              <w:rPr>
                <w:bCs w:val="0"/>
              </w:rPr>
              <w:t>PowerPoint</w:t>
            </w:r>
            <w:r w:rsidRPr="001C1923">
              <w:rPr>
                <w:bCs w:val="0"/>
              </w:rPr>
              <w:t xml:space="preserve"> </w:t>
            </w:r>
            <w:r w:rsidR="00AF48C4" w:rsidRPr="001C1923">
              <w:rPr>
                <w:bCs w:val="0"/>
              </w:rPr>
              <w:t>7</w:t>
            </w:r>
            <w:r w:rsidRPr="00514B76">
              <w:rPr>
                <w:b/>
              </w:rPr>
              <w:t xml:space="preserve"> </w:t>
            </w:r>
            <w:r>
              <w:t>on</w:t>
            </w:r>
            <w:r w:rsidR="00471568" w:rsidRPr="00362C32">
              <w:rPr>
                <w:rFonts w:cs="Arial"/>
              </w:rPr>
              <w:t xml:space="preserve"> the importance of earthing and </w:t>
            </w:r>
            <w:r w:rsidR="00471568" w:rsidRPr="00362C32">
              <w:rPr>
                <w:rFonts w:cs="Arial"/>
              </w:rPr>
              <w:lastRenderedPageBreak/>
              <w:t>protective conductors.</w:t>
            </w:r>
          </w:p>
          <w:p w14:paraId="2D579509" w14:textId="1FCCA662" w:rsidR="00C45182" w:rsidRPr="00504C9F" w:rsidRDefault="00471568" w:rsidP="00504C9F">
            <w:pPr>
              <w:pStyle w:val="Normalbulletlist"/>
              <w:rPr>
                <w:rFonts w:cs="Arial"/>
              </w:rPr>
            </w:pPr>
            <w:r w:rsidRPr="00471568">
              <w:rPr>
                <w:rFonts w:cs="Arial"/>
                <w:b/>
              </w:rPr>
              <w:t xml:space="preserve">Practical </w:t>
            </w:r>
            <w:r w:rsidR="004D6EB1">
              <w:rPr>
                <w:rFonts w:cs="Arial"/>
                <w:b/>
              </w:rPr>
              <w:t>a</w:t>
            </w:r>
            <w:r w:rsidRPr="00471568">
              <w:rPr>
                <w:rFonts w:cs="Arial"/>
                <w:b/>
              </w:rPr>
              <w:t>ctivity</w:t>
            </w:r>
            <w:r>
              <w:rPr>
                <w:rFonts w:cs="Arial"/>
              </w:rPr>
              <w:t>: Demonstrate how to correctly install 1</w:t>
            </w:r>
            <w:r w:rsidR="000E238B">
              <w:rPr>
                <w:rFonts w:cs="Arial"/>
              </w:rPr>
              <w:t>-</w:t>
            </w:r>
            <w:r>
              <w:rPr>
                <w:rFonts w:cs="Arial"/>
              </w:rPr>
              <w:t>way</w:t>
            </w:r>
            <w:r w:rsidR="000E238B">
              <w:rPr>
                <w:rFonts w:cs="Arial"/>
              </w:rPr>
              <w:t xml:space="preserve"> circuit</w:t>
            </w:r>
            <w:r>
              <w:rPr>
                <w:rFonts w:cs="Arial"/>
              </w:rPr>
              <w:t>, 2</w:t>
            </w:r>
            <w:r w:rsidR="000E238B">
              <w:rPr>
                <w:rFonts w:cs="Arial"/>
              </w:rPr>
              <w:t>-</w:t>
            </w:r>
            <w:proofErr w:type="gramStart"/>
            <w:r>
              <w:rPr>
                <w:rFonts w:cs="Arial"/>
              </w:rPr>
              <w:t>way</w:t>
            </w:r>
            <w:proofErr w:type="gramEnd"/>
            <w:r>
              <w:rPr>
                <w:rFonts w:cs="Arial"/>
              </w:rPr>
              <w:t xml:space="preserve"> and intermediate lighting circuits. </w:t>
            </w:r>
          </w:p>
          <w:p w14:paraId="52712B05" w14:textId="3F7F5AA6" w:rsidR="00504C9F" w:rsidRDefault="00362C32" w:rsidP="00504C9F">
            <w:pPr>
              <w:pStyle w:val="Normalbulletlist"/>
              <w:rPr>
                <w:rFonts w:cs="Arial"/>
              </w:rPr>
            </w:pPr>
            <w:r w:rsidRPr="00471568">
              <w:rPr>
                <w:rFonts w:cs="Arial"/>
                <w:b/>
              </w:rPr>
              <w:t xml:space="preserve">Practical </w:t>
            </w:r>
            <w:r w:rsidR="00504C9F">
              <w:rPr>
                <w:rFonts w:cs="Arial"/>
                <w:b/>
              </w:rPr>
              <w:t>a</w:t>
            </w:r>
            <w:r w:rsidRPr="00471568">
              <w:rPr>
                <w:rFonts w:cs="Arial"/>
                <w:b/>
              </w:rPr>
              <w:t>ctivity</w:t>
            </w:r>
            <w:r>
              <w:rPr>
                <w:rFonts w:cs="Arial"/>
                <w:b/>
              </w:rPr>
              <w:t>:</w:t>
            </w:r>
            <w:r>
              <w:rPr>
                <w:rFonts w:cs="Arial"/>
              </w:rPr>
              <w:t xml:space="preserve"> </w:t>
            </w:r>
            <w:r w:rsidR="00504C9F">
              <w:rPr>
                <w:rFonts w:cs="Arial"/>
              </w:rPr>
              <w:t>Learners</w:t>
            </w:r>
            <w:r w:rsidR="00471568">
              <w:rPr>
                <w:rFonts w:cs="Arial"/>
              </w:rPr>
              <w:t xml:space="preserve"> to install the above circuits</w:t>
            </w:r>
            <w:r w:rsidR="006A0DCF">
              <w:rPr>
                <w:rFonts w:cs="Arial"/>
              </w:rPr>
              <w:t>.</w:t>
            </w:r>
            <w:r w:rsidR="00471568">
              <w:rPr>
                <w:rFonts w:cs="Arial"/>
              </w:rPr>
              <w:t xml:space="preserve"> </w:t>
            </w:r>
          </w:p>
          <w:p w14:paraId="1EB1B610" w14:textId="09464FCF" w:rsidR="00471568" w:rsidRPr="00504C9F" w:rsidRDefault="00471568" w:rsidP="00504C9F">
            <w:pPr>
              <w:pStyle w:val="Normalbulletlist"/>
              <w:rPr>
                <w:rFonts w:cs="Arial"/>
              </w:rPr>
            </w:pPr>
            <w:r w:rsidRPr="00504C9F">
              <w:rPr>
                <w:rFonts w:cs="Arial"/>
              </w:rPr>
              <w:t xml:space="preserve">On completion of each circuit, demonstrate how to perform the necessary </w:t>
            </w:r>
            <w:r w:rsidR="006A0DCF">
              <w:rPr>
                <w:rFonts w:cs="Arial"/>
              </w:rPr>
              <w:t>‘</w:t>
            </w:r>
            <w:r w:rsidRPr="00504C9F">
              <w:rPr>
                <w:rFonts w:cs="Arial"/>
              </w:rPr>
              <w:t>dead tests</w:t>
            </w:r>
            <w:r w:rsidR="006A0DCF">
              <w:rPr>
                <w:rFonts w:cs="Arial"/>
              </w:rPr>
              <w:t>’</w:t>
            </w:r>
            <w:r w:rsidRPr="00504C9F">
              <w:rPr>
                <w:rFonts w:cs="Arial"/>
              </w:rPr>
              <w:t xml:space="preserve"> to ensure the circuit(s) have been installed safely.</w:t>
            </w:r>
          </w:p>
          <w:p w14:paraId="4799BC3D" w14:textId="7275F945" w:rsidR="00C45182" w:rsidRPr="00915430" w:rsidRDefault="00471568" w:rsidP="00915430">
            <w:pPr>
              <w:pStyle w:val="Normalbulletlist"/>
              <w:rPr>
                <w:rFonts w:cs="Arial"/>
              </w:rPr>
            </w:pPr>
            <w:r>
              <w:rPr>
                <w:rFonts w:cs="Arial"/>
              </w:rPr>
              <w:t>Get the learner to undertake these tests</w:t>
            </w:r>
            <w:r w:rsidR="006A0DCF">
              <w:rPr>
                <w:rFonts w:cs="Arial"/>
              </w:rPr>
              <w:t>.</w:t>
            </w:r>
          </w:p>
          <w:p w14:paraId="6FD756BC" w14:textId="349AFCFB" w:rsidR="00471568" w:rsidRPr="00970236" w:rsidRDefault="00471568" w:rsidP="00471568">
            <w:pPr>
              <w:pStyle w:val="Normalbulletlist"/>
              <w:rPr>
                <w:rFonts w:cs="Arial"/>
              </w:rPr>
            </w:pPr>
            <w:r w:rsidRPr="00471568">
              <w:rPr>
                <w:rFonts w:cs="Arial"/>
                <w:b/>
              </w:rPr>
              <w:t xml:space="preserve">Practical </w:t>
            </w:r>
            <w:r w:rsidR="000E238B">
              <w:rPr>
                <w:rFonts w:cs="Arial"/>
                <w:b/>
              </w:rPr>
              <w:t>a</w:t>
            </w:r>
            <w:r w:rsidRPr="00471568">
              <w:rPr>
                <w:rFonts w:cs="Arial"/>
                <w:b/>
              </w:rPr>
              <w:t>ctivity:</w:t>
            </w:r>
            <w:r w:rsidRPr="00970236">
              <w:rPr>
                <w:rFonts w:cs="Arial"/>
              </w:rPr>
              <w:t xml:space="preserve"> Demonstrate how to correctly install </w:t>
            </w:r>
            <w:r>
              <w:t xml:space="preserve">a </w:t>
            </w:r>
            <w:r w:rsidR="000E238B">
              <w:t>r</w:t>
            </w:r>
            <w:r>
              <w:t xml:space="preserve">ing final and </w:t>
            </w:r>
            <w:r w:rsidR="000E238B">
              <w:t>r</w:t>
            </w:r>
            <w:r>
              <w:t>adial circuit</w:t>
            </w:r>
            <w:r w:rsidR="004D6EB1">
              <w:t>.</w:t>
            </w:r>
            <w:r w:rsidRPr="00970236">
              <w:rPr>
                <w:rFonts w:cs="Arial"/>
              </w:rPr>
              <w:t xml:space="preserve"> Using the information given get the learners to install the above circuits</w:t>
            </w:r>
            <w:r w:rsidR="006A0DCF">
              <w:rPr>
                <w:rFonts w:cs="Arial"/>
              </w:rPr>
              <w:t>.</w:t>
            </w:r>
          </w:p>
          <w:p w14:paraId="33275DB0" w14:textId="1CAA2D77" w:rsidR="00471568" w:rsidRDefault="00471568" w:rsidP="00471568">
            <w:pPr>
              <w:pStyle w:val="Normalbulletlist"/>
              <w:rPr>
                <w:rFonts w:cs="Arial"/>
              </w:rPr>
            </w:pPr>
            <w:r>
              <w:rPr>
                <w:rFonts w:cs="Arial"/>
              </w:rPr>
              <w:t xml:space="preserve">On completion of each circuit, demonstrate how to perform the necessary </w:t>
            </w:r>
            <w:r w:rsidR="000E238B">
              <w:rPr>
                <w:rFonts w:cs="Arial"/>
              </w:rPr>
              <w:t>‘</w:t>
            </w:r>
            <w:r>
              <w:rPr>
                <w:rFonts w:cs="Arial"/>
              </w:rPr>
              <w:t>dead tests</w:t>
            </w:r>
            <w:r w:rsidR="000E238B">
              <w:rPr>
                <w:rFonts w:cs="Arial"/>
              </w:rPr>
              <w:t>’</w:t>
            </w:r>
            <w:r>
              <w:rPr>
                <w:rFonts w:cs="Arial"/>
              </w:rPr>
              <w:t xml:space="preserve"> to ensure the circuit(s) have been installed safely.</w:t>
            </w:r>
          </w:p>
          <w:p w14:paraId="65FC6BD5" w14:textId="38E7F0F7" w:rsidR="004D6EB1" w:rsidRDefault="00362C32" w:rsidP="004D6EB1">
            <w:pPr>
              <w:pStyle w:val="Normalbulletlist"/>
            </w:pPr>
            <w:r w:rsidRPr="004D6EB1">
              <w:rPr>
                <w:b/>
              </w:rPr>
              <w:t xml:space="preserve">Practical </w:t>
            </w:r>
            <w:r w:rsidR="000E238B">
              <w:rPr>
                <w:b/>
              </w:rPr>
              <w:t>a</w:t>
            </w:r>
            <w:r w:rsidRPr="004D6EB1">
              <w:rPr>
                <w:b/>
              </w:rPr>
              <w:t>ctivity:</w:t>
            </w:r>
            <w:r w:rsidRPr="004D6EB1">
              <w:t xml:space="preserve"> </w:t>
            </w:r>
            <w:r w:rsidR="00471568" w:rsidRPr="004D6EB1">
              <w:t>Get the learner to undertake these tests</w:t>
            </w:r>
            <w:r w:rsidR="006A0DCF">
              <w:t>.</w:t>
            </w:r>
          </w:p>
          <w:p w14:paraId="34ACBD6E" w14:textId="5FD39564" w:rsidR="00471568" w:rsidRPr="004D6EB1" w:rsidRDefault="00471568" w:rsidP="004D6EB1">
            <w:pPr>
              <w:pStyle w:val="Normalbulletlist"/>
              <w:rPr>
                <w:rFonts w:cs="Arial"/>
              </w:rPr>
            </w:pPr>
            <w:r>
              <w:t xml:space="preserve">Learners to complete </w:t>
            </w:r>
            <w:r w:rsidR="00C3204C">
              <w:t>W</w:t>
            </w:r>
            <w:r w:rsidR="004D6EB1">
              <w:t>orksheets</w:t>
            </w:r>
            <w:r w:rsidR="00C3204C">
              <w:t xml:space="preserve"> 4 and 5.</w:t>
            </w:r>
          </w:p>
          <w:p w14:paraId="61EBE519" w14:textId="77777777" w:rsidR="0017259D" w:rsidRPr="00E36AF8" w:rsidRDefault="0017259D" w:rsidP="00905996">
            <w:pPr>
              <w:pStyle w:val="Normalheadingred"/>
            </w:pPr>
            <w:r w:rsidRPr="00E36AF8">
              <w:t>Resources:</w:t>
            </w:r>
          </w:p>
          <w:p w14:paraId="31C0DC81" w14:textId="6441E4D0" w:rsidR="0017259D" w:rsidRDefault="00ED087E" w:rsidP="00B27B25">
            <w:pPr>
              <w:pStyle w:val="Normalbulletlist"/>
              <w:rPr>
                <w:b/>
              </w:rPr>
            </w:pPr>
            <w:r>
              <w:rPr>
                <w:b/>
              </w:rPr>
              <w:t>PowerPoint</w:t>
            </w:r>
            <w:r w:rsidR="0017259D" w:rsidRPr="00E36AF8">
              <w:rPr>
                <w:b/>
              </w:rPr>
              <w:t xml:space="preserve"> </w:t>
            </w:r>
            <w:r w:rsidR="00C3204C">
              <w:rPr>
                <w:b/>
              </w:rPr>
              <w:t>6: Lighting and ‘power’ circuits</w:t>
            </w:r>
          </w:p>
          <w:p w14:paraId="53DD7C4D" w14:textId="6B8720B0" w:rsidR="00C3204C" w:rsidRPr="00E36AF8" w:rsidRDefault="00C3204C" w:rsidP="00B27B25">
            <w:pPr>
              <w:pStyle w:val="Normalbulletlist"/>
              <w:rPr>
                <w:b/>
              </w:rPr>
            </w:pPr>
            <w:r>
              <w:rPr>
                <w:b/>
              </w:rPr>
              <w:t>PowerPoint 7: The main principles of standard circuits</w:t>
            </w:r>
          </w:p>
          <w:p w14:paraId="34809DE6" w14:textId="14CCB976" w:rsidR="00C3204C" w:rsidRDefault="00B864A8" w:rsidP="00B27B25">
            <w:pPr>
              <w:pStyle w:val="Normalbulletlist"/>
              <w:rPr>
                <w:b/>
              </w:rPr>
            </w:pPr>
            <w:r>
              <w:rPr>
                <w:b/>
              </w:rPr>
              <w:t xml:space="preserve">Worksheet </w:t>
            </w:r>
            <w:r w:rsidR="0057795A">
              <w:rPr>
                <w:b/>
              </w:rPr>
              <w:t>4</w:t>
            </w:r>
            <w:r w:rsidR="00C3204C">
              <w:rPr>
                <w:b/>
              </w:rPr>
              <w:t>: Know the main principles of standard</w:t>
            </w:r>
            <w:r w:rsidR="001C1923">
              <w:rPr>
                <w:b/>
              </w:rPr>
              <w:br/>
            </w:r>
            <w:r w:rsidR="00C3204C">
              <w:rPr>
                <w:b/>
              </w:rPr>
              <w:t>circuits 1</w:t>
            </w:r>
          </w:p>
          <w:p w14:paraId="5290E80E" w14:textId="2F9AC881" w:rsidR="0017259D" w:rsidRDefault="00C3204C" w:rsidP="00B27B25">
            <w:pPr>
              <w:pStyle w:val="Normalbulletlist"/>
              <w:rPr>
                <w:b/>
              </w:rPr>
            </w:pPr>
            <w:r>
              <w:rPr>
                <w:b/>
              </w:rPr>
              <w:t xml:space="preserve">Worksheet </w:t>
            </w:r>
            <w:r w:rsidR="0057795A">
              <w:rPr>
                <w:b/>
              </w:rPr>
              <w:t>5</w:t>
            </w:r>
            <w:r>
              <w:rPr>
                <w:b/>
              </w:rPr>
              <w:t>: Know the main principles of standard</w:t>
            </w:r>
            <w:r w:rsidR="001C1923">
              <w:rPr>
                <w:b/>
              </w:rPr>
              <w:br/>
            </w:r>
            <w:r>
              <w:rPr>
                <w:b/>
              </w:rPr>
              <w:t>circuits 2</w:t>
            </w:r>
          </w:p>
          <w:p w14:paraId="4E990549" w14:textId="77777777" w:rsidR="0017259D" w:rsidRPr="00E36AF8" w:rsidRDefault="0017259D" w:rsidP="00B27B25">
            <w:pPr>
              <w:rPr>
                <w:color w:val="0000FF"/>
                <w:u w:val="single"/>
              </w:rPr>
            </w:pPr>
          </w:p>
        </w:tc>
        <w:tc>
          <w:tcPr>
            <w:tcW w:w="2197" w:type="dxa"/>
          </w:tcPr>
          <w:p w14:paraId="664016B1" w14:textId="77777777" w:rsidR="00C45182" w:rsidRPr="00915430" w:rsidRDefault="00C45182" w:rsidP="001F4FB2">
            <w:pPr>
              <w:rPr>
                <w:bCs/>
              </w:rPr>
            </w:pPr>
          </w:p>
          <w:p w14:paraId="43B37FB5" w14:textId="77777777" w:rsidR="001F4FB2" w:rsidRPr="00915430" w:rsidRDefault="001F4FB2" w:rsidP="001F4FB2">
            <w:pPr>
              <w:rPr>
                <w:bCs/>
              </w:rPr>
            </w:pPr>
            <w:r w:rsidRPr="00915430">
              <w:rPr>
                <w:bCs/>
              </w:rPr>
              <w:t>Group activity to draw the different lighting circuits</w:t>
            </w:r>
          </w:p>
          <w:p w14:paraId="583722D0" w14:textId="77777777" w:rsidR="00C45182" w:rsidRPr="00915430" w:rsidRDefault="00C45182" w:rsidP="003352EC">
            <w:pPr>
              <w:rPr>
                <w:bCs/>
              </w:rPr>
            </w:pPr>
          </w:p>
          <w:p w14:paraId="563F5A28" w14:textId="77777777" w:rsidR="00C45182" w:rsidRPr="00915430" w:rsidRDefault="00C45182" w:rsidP="003352EC">
            <w:pPr>
              <w:rPr>
                <w:bCs/>
              </w:rPr>
            </w:pPr>
          </w:p>
          <w:p w14:paraId="57728D24" w14:textId="77777777" w:rsidR="007B144A" w:rsidRPr="00915430" w:rsidRDefault="001F4FB2" w:rsidP="003352EC">
            <w:pPr>
              <w:rPr>
                <w:bCs/>
              </w:rPr>
            </w:pPr>
            <w:r w:rsidRPr="00915430">
              <w:rPr>
                <w:bCs/>
              </w:rPr>
              <w:t>Group activity to draw the different power circuits</w:t>
            </w:r>
          </w:p>
          <w:p w14:paraId="609D8B66" w14:textId="77777777" w:rsidR="001F4FB2" w:rsidRPr="00915430" w:rsidRDefault="001F4FB2" w:rsidP="009C128A">
            <w:pPr>
              <w:rPr>
                <w:bCs/>
              </w:rPr>
            </w:pPr>
          </w:p>
          <w:p w14:paraId="16F9A26C" w14:textId="77777777" w:rsidR="00C45182" w:rsidRPr="00915430" w:rsidRDefault="00C45182" w:rsidP="009C128A">
            <w:pPr>
              <w:rPr>
                <w:bCs/>
              </w:rPr>
            </w:pPr>
          </w:p>
          <w:p w14:paraId="01D8BEF6" w14:textId="77777777" w:rsidR="00C45182" w:rsidRPr="00915430" w:rsidRDefault="00C45182" w:rsidP="009C128A">
            <w:pPr>
              <w:rPr>
                <w:bCs/>
              </w:rPr>
            </w:pPr>
          </w:p>
          <w:p w14:paraId="73229FE8" w14:textId="77777777" w:rsidR="00C45182" w:rsidRPr="00915430" w:rsidRDefault="00C45182" w:rsidP="009C128A">
            <w:pPr>
              <w:rPr>
                <w:bCs/>
              </w:rPr>
            </w:pPr>
          </w:p>
          <w:p w14:paraId="125D7E7F" w14:textId="77777777" w:rsidR="00C45182" w:rsidRPr="00915430" w:rsidRDefault="00C45182" w:rsidP="009C128A">
            <w:pPr>
              <w:rPr>
                <w:bCs/>
              </w:rPr>
            </w:pPr>
          </w:p>
          <w:p w14:paraId="27CA983E" w14:textId="77777777" w:rsidR="009C128A" w:rsidRPr="00915430" w:rsidRDefault="009C128A" w:rsidP="009C128A">
            <w:pPr>
              <w:rPr>
                <w:bCs/>
              </w:rPr>
            </w:pPr>
            <w:r w:rsidRPr="00915430">
              <w:rPr>
                <w:bCs/>
              </w:rPr>
              <w:t>Practical demonstration</w:t>
            </w:r>
            <w:r w:rsidR="001F4FB2" w:rsidRPr="00915430">
              <w:rPr>
                <w:bCs/>
              </w:rPr>
              <w:t xml:space="preserve"> on lighting installation </w:t>
            </w:r>
          </w:p>
          <w:p w14:paraId="223F4EA7" w14:textId="77777777" w:rsidR="00C45182" w:rsidRPr="00915430" w:rsidRDefault="00C45182" w:rsidP="001F4FB2">
            <w:pPr>
              <w:rPr>
                <w:bCs/>
              </w:rPr>
            </w:pPr>
          </w:p>
          <w:p w14:paraId="71B9251F" w14:textId="77777777" w:rsidR="001F4FB2" w:rsidRPr="00915430" w:rsidRDefault="001F4FB2" w:rsidP="001F4FB2">
            <w:pPr>
              <w:rPr>
                <w:bCs/>
              </w:rPr>
            </w:pPr>
            <w:r w:rsidRPr="00915430">
              <w:rPr>
                <w:bCs/>
              </w:rPr>
              <w:t xml:space="preserve">Practical demonstration on </w:t>
            </w:r>
            <w:r w:rsidR="0057795A" w:rsidRPr="00915430">
              <w:rPr>
                <w:bCs/>
              </w:rPr>
              <w:t>testing procedures</w:t>
            </w:r>
          </w:p>
          <w:p w14:paraId="66D208E6" w14:textId="77777777" w:rsidR="00C45182" w:rsidRPr="00915430" w:rsidRDefault="00C45182" w:rsidP="003352EC">
            <w:pPr>
              <w:rPr>
                <w:bCs/>
              </w:rPr>
            </w:pPr>
          </w:p>
          <w:p w14:paraId="22AC5C76" w14:textId="77777777" w:rsidR="003352EC" w:rsidRPr="00915430" w:rsidRDefault="003352EC" w:rsidP="003352EC">
            <w:pPr>
              <w:rPr>
                <w:bCs/>
              </w:rPr>
            </w:pPr>
            <w:r w:rsidRPr="00915430">
              <w:rPr>
                <w:bCs/>
              </w:rPr>
              <w:t>Practical demonstration</w:t>
            </w:r>
            <w:r w:rsidR="0057795A" w:rsidRPr="00915430">
              <w:rPr>
                <w:bCs/>
              </w:rPr>
              <w:t xml:space="preserve"> on installing power circuits</w:t>
            </w:r>
          </w:p>
          <w:p w14:paraId="4963ECD7" w14:textId="77777777" w:rsidR="0057795A" w:rsidRPr="00915430" w:rsidRDefault="0057795A" w:rsidP="0057795A">
            <w:pPr>
              <w:rPr>
                <w:bCs/>
              </w:rPr>
            </w:pPr>
            <w:r w:rsidRPr="00915430">
              <w:rPr>
                <w:bCs/>
              </w:rPr>
              <w:t>Practical demonstration on testing procedures</w:t>
            </w:r>
          </w:p>
          <w:p w14:paraId="53B090CF" w14:textId="77777777" w:rsidR="00504C9F" w:rsidRPr="00915430" w:rsidRDefault="00504C9F" w:rsidP="00504C9F">
            <w:pPr>
              <w:pStyle w:val="Normalbulletlist"/>
              <w:numPr>
                <w:ilvl w:val="0"/>
                <w:numId w:val="0"/>
              </w:numPr>
            </w:pPr>
          </w:p>
          <w:p w14:paraId="2F3085D9" w14:textId="5A8C4E9C" w:rsidR="0057795A" w:rsidRPr="00915430" w:rsidRDefault="0057795A" w:rsidP="00504C9F">
            <w:pPr>
              <w:pStyle w:val="Normalbulletlist"/>
              <w:numPr>
                <w:ilvl w:val="0"/>
                <w:numId w:val="0"/>
              </w:numPr>
              <w:rPr>
                <w:color w:val="5B9BD5" w:themeColor="accent1"/>
              </w:rPr>
            </w:pPr>
            <w:r w:rsidRPr="00915430">
              <w:t>Worksheet 4</w:t>
            </w:r>
          </w:p>
          <w:p w14:paraId="738B93B8" w14:textId="77777777" w:rsidR="0057795A" w:rsidRPr="00915430" w:rsidRDefault="0057795A" w:rsidP="00504C9F">
            <w:pPr>
              <w:pStyle w:val="Normalbulletlist"/>
              <w:numPr>
                <w:ilvl w:val="0"/>
                <w:numId w:val="0"/>
              </w:numPr>
              <w:ind w:left="284" w:hanging="284"/>
              <w:rPr>
                <w:color w:val="5B9BD5" w:themeColor="accent1"/>
              </w:rPr>
            </w:pPr>
            <w:r w:rsidRPr="00915430">
              <w:t>Worksheet 5</w:t>
            </w:r>
          </w:p>
          <w:p w14:paraId="45BC0E33" w14:textId="77777777" w:rsidR="007B144A" w:rsidRPr="00915430" w:rsidRDefault="007B144A" w:rsidP="0017259D">
            <w:pPr>
              <w:rPr>
                <w:bCs/>
              </w:rPr>
            </w:pPr>
          </w:p>
        </w:tc>
      </w:tr>
      <w:tr w:rsidR="0017259D" w:rsidRPr="00E36AF8" w14:paraId="77B1CF8C" w14:textId="77777777" w:rsidTr="00657E0F">
        <w:trPr>
          <w:jc w:val="center"/>
        </w:trPr>
        <w:tc>
          <w:tcPr>
            <w:tcW w:w="1103" w:type="dxa"/>
          </w:tcPr>
          <w:p w14:paraId="03E4BB58" w14:textId="77777777" w:rsidR="00C45182" w:rsidRDefault="00C45182" w:rsidP="00E26CCE">
            <w:pPr>
              <w:jc w:val="center"/>
            </w:pPr>
          </w:p>
          <w:p w14:paraId="78F3CDCC" w14:textId="77777777" w:rsidR="0017259D" w:rsidRPr="00E36AF8" w:rsidRDefault="0017259D" w:rsidP="00E26CCE">
            <w:pPr>
              <w:jc w:val="center"/>
            </w:pPr>
            <w:r w:rsidRPr="00E36AF8">
              <w:t>3</w:t>
            </w:r>
          </w:p>
          <w:p w14:paraId="3C2AF91B" w14:textId="77777777" w:rsidR="0017259D" w:rsidRPr="00E36AF8" w:rsidRDefault="0017259D" w:rsidP="00E26CCE">
            <w:pPr>
              <w:jc w:val="center"/>
            </w:pPr>
          </w:p>
          <w:p w14:paraId="57A34D29" w14:textId="77777777" w:rsidR="0017259D" w:rsidRPr="00E36AF8" w:rsidRDefault="0017259D" w:rsidP="00E26CCE">
            <w:pPr>
              <w:jc w:val="center"/>
              <w:rPr>
                <w:b/>
              </w:rPr>
            </w:pPr>
            <w:r w:rsidRPr="00E36AF8">
              <w:t>3</w:t>
            </w:r>
            <w:r w:rsidR="006E016D">
              <w:t>0</w:t>
            </w:r>
            <w:r w:rsidRPr="00E36AF8">
              <w:t xml:space="preserve"> hours</w:t>
            </w:r>
          </w:p>
        </w:tc>
        <w:tc>
          <w:tcPr>
            <w:tcW w:w="4233" w:type="dxa"/>
          </w:tcPr>
          <w:p w14:paraId="58594C58" w14:textId="7E1E88AC" w:rsidR="00F95881" w:rsidRDefault="00F95881" w:rsidP="001C1923">
            <w:pPr>
              <w:pStyle w:val="Normalnumberedlist"/>
              <w:spacing w:before="80"/>
              <w:rPr>
                <w:b/>
                <w:bCs/>
                <w:lang w:val="en-US"/>
              </w:rPr>
            </w:pPr>
            <w:r w:rsidRPr="003B3863">
              <w:rPr>
                <w:b/>
                <w:bCs/>
                <w:lang w:val="en-US"/>
              </w:rPr>
              <w:lastRenderedPageBreak/>
              <w:t xml:space="preserve">Know defined wiring systems, equipment and components used in electrical installations </w:t>
            </w:r>
          </w:p>
          <w:p w14:paraId="746E3354" w14:textId="77777777" w:rsidR="00770B31" w:rsidRPr="003B3863" w:rsidRDefault="00770B31" w:rsidP="00770B31">
            <w:pPr>
              <w:pStyle w:val="Normalnumberedlist"/>
              <w:numPr>
                <w:ilvl w:val="0"/>
                <w:numId w:val="0"/>
              </w:numPr>
              <w:rPr>
                <w:b/>
                <w:bCs/>
                <w:lang w:val="en-US"/>
              </w:rPr>
            </w:pPr>
          </w:p>
          <w:p w14:paraId="7BF64732" w14:textId="71A3EA78" w:rsidR="00010C5E" w:rsidRDefault="0057795A" w:rsidP="00E10232">
            <w:pPr>
              <w:pStyle w:val="Normalbulletlist"/>
              <w:numPr>
                <w:ilvl w:val="0"/>
                <w:numId w:val="0"/>
              </w:numPr>
              <w:ind w:left="357"/>
              <w:rPr>
                <w:rFonts w:cs="Arial"/>
              </w:rPr>
            </w:pPr>
            <w:r>
              <w:rPr>
                <w:rFonts w:cs="Arial"/>
                <w:lang w:val="en-US"/>
              </w:rPr>
              <w:t xml:space="preserve">3.1 </w:t>
            </w:r>
            <w:r w:rsidR="001E2CC2">
              <w:rPr>
                <w:rFonts w:cs="Arial"/>
                <w:lang w:val="en-US"/>
              </w:rPr>
              <w:t>The</w:t>
            </w:r>
            <w:r w:rsidR="00F95881" w:rsidRPr="000764F0">
              <w:rPr>
                <w:rFonts w:cs="Arial"/>
                <w:lang w:val="en-US"/>
              </w:rPr>
              <w:t xml:space="preserve"> types of cables used within electrical installation work</w:t>
            </w:r>
            <w:r w:rsidR="00F95881" w:rsidRPr="000764F0">
              <w:rPr>
                <w:rFonts w:cs="Arial"/>
              </w:rPr>
              <w:t xml:space="preserve"> </w:t>
            </w:r>
          </w:p>
          <w:p w14:paraId="1DDB17F2" w14:textId="77777777" w:rsidR="00010C5E" w:rsidRPr="000764F0" w:rsidRDefault="00010C5E" w:rsidP="00010C5E">
            <w:pPr>
              <w:pStyle w:val="Normalbulletlist"/>
              <w:numPr>
                <w:ilvl w:val="0"/>
                <w:numId w:val="0"/>
              </w:numPr>
              <w:ind w:left="284" w:hanging="284"/>
              <w:rPr>
                <w:rFonts w:cs="Arial"/>
              </w:rPr>
            </w:pPr>
          </w:p>
          <w:p w14:paraId="14C3FE90" w14:textId="386700CB" w:rsidR="00010C5E" w:rsidRDefault="0057795A" w:rsidP="00E10232">
            <w:pPr>
              <w:pStyle w:val="Normalbulletlist"/>
              <w:numPr>
                <w:ilvl w:val="0"/>
                <w:numId w:val="0"/>
              </w:numPr>
              <w:ind w:left="357"/>
              <w:rPr>
                <w:rFonts w:cs="Arial"/>
              </w:rPr>
            </w:pPr>
            <w:r>
              <w:rPr>
                <w:rFonts w:cs="Arial"/>
                <w:lang w:val="en-US"/>
              </w:rPr>
              <w:t xml:space="preserve">3.2 </w:t>
            </w:r>
            <w:r w:rsidR="000764F0" w:rsidRPr="000764F0">
              <w:rPr>
                <w:rFonts w:cs="Arial"/>
                <w:lang w:val="en-US"/>
              </w:rPr>
              <w:t xml:space="preserve">The features, applications, </w:t>
            </w:r>
            <w:proofErr w:type="gramStart"/>
            <w:r w:rsidR="000764F0" w:rsidRPr="000764F0">
              <w:rPr>
                <w:rFonts w:cs="Arial"/>
                <w:lang w:val="en-US"/>
              </w:rPr>
              <w:t>advantages</w:t>
            </w:r>
            <w:proofErr w:type="gramEnd"/>
            <w:r w:rsidR="000764F0" w:rsidRPr="000764F0">
              <w:rPr>
                <w:rFonts w:cs="Arial"/>
                <w:lang w:val="en-US"/>
              </w:rPr>
              <w:t xml:space="preserve"> and limitations of defined containment systems</w:t>
            </w:r>
            <w:r w:rsidR="000764F0" w:rsidRPr="000764F0">
              <w:rPr>
                <w:rFonts w:cs="Arial"/>
              </w:rPr>
              <w:t xml:space="preserve"> </w:t>
            </w:r>
          </w:p>
          <w:p w14:paraId="119998A6" w14:textId="4C81E0AF" w:rsidR="00010C5E" w:rsidRDefault="00010C5E" w:rsidP="00770B31">
            <w:pPr>
              <w:pStyle w:val="Normalbulletlist"/>
              <w:numPr>
                <w:ilvl w:val="0"/>
                <w:numId w:val="0"/>
              </w:numPr>
              <w:rPr>
                <w:rFonts w:cs="Arial"/>
              </w:rPr>
            </w:pPr>
          </w:p>
          <w:p w14:paraId="4A14A6CE" w14:textId="77777777" w:rsidR="000764F0" w:rsidRDefault="0057795A" w:rsidP="005D7790">
            <w:pPr>
              <w:pStyle w:val="Normalbulletlist"/>
              <w:numPr>
                <w:ilvl w:val="0"/>
                <w:numId w:val="0"/>
              </w:numPr>
              <w:ind w:left="357"/>
              <w:rPr>
                <w:rFonts w:cs="Arial"/>
              </w:rPr>
            </w:pPr>
            <w:r>
              <w:rPr>
                <w:rFonts w:cs="Arial"/>
                <w:lang w:val="en-US"/>
              </w:rPr>
              <w:t xml:space="preserve">3.3 </w:t>
            </w:r>
            <w:r w:rsidR="000764F0" w:rsidRPr="000764F0">
              <w:rPr>
                <w:rFonts w:cs="Arial"/>
                <w:lang w:val="en-US"/>
              </w:rPr>
              <w:t>Common fixing and securing methods for cables and containment to the building fabric</w:t>
            </w:r>
            <w:r w:rsidR="000764F0" w:rsidRPr="000764F0">
              <w:rPr>
                <w:rFonts w:cs="Arial"/>
              </w:rPr>
              <w:t xml:space="preserve"> </w:t>
            </w:r>
          </w:p>
          <w:p w14:paraId="1550009C" w14:textId="77777777" w:rsidR="00E37017" w:rsidRDefault="00E37017" w:rsidP="00E37017">
            <w:pPr>
              <w:pStyle w:val="Normalbulletlist"/>
              <w:numPr>
                <w:ilvl w:val="0"/>
                <w:numId w:val="0"/>
              </w:numPr>
              <w:ind w:left="284"/>
              <w:rPr>
                <w:rFonts w:cs="Arial"/>
              </w:rPr>
            </w:pPr>
          </w:p>
          <w:p w14:paraId="393416FF" w14:textId="77777777" w:rsidR="0017259D" w:rsidRPr="00E36AF8" w:rsidRDefault="0017259D" w:rsidP="00623530">
            <w:pPr>
              <w:pStyle w:val="Normalbulletlist"/>
              <w:numPr>
                <w:ilvl w:val="0"/>
                <w:numId w:val="0"/>
              </w:numPr>
              <w:ind w:left="284"/>
            </w:pPr>
          </w:p>
        </w:tc>
        <w:tc>
          <w:tcPr>
            <w:tcW w:w="6812" w:type="dxa"/>
          </w:tcPr>
          <w:p w14:paraId="5766248E" w14:textId="77777777" w:rsidR="0017259D" w:rsidRDefault="0017259D" w:rsidP="00905996">
            <w:pPr>
              <w:pStyle w:val="Normalheadingred"/>
            </w:pPr>
            <w:r w:rsidRPr="00E36AF8">
              <w:lastRenderedPageBreak/>
              <w:t>Activities:</w:t>
            </w:r>
          </w:p>
          <w:p w14:paraId="0495380D" w14:textId="35140E05" w:rsidR="00194A0E" w:rsidRDefault="00194A0E" w:rsidP="00194A0E">
            <w:pPr>
              <w:pStyle w:val="Normalbulletlist"/>
            </w:pPr>
            <w:r w:rsidRPr="009C128A">
              <w:rPr>
                <w:b/>
              </w:rPr>
              <w:t>Classroom discussion</w:t>
            </w:r>
            <w:r w:rsidRPr="00E36AF8">
              <w:t>.</w:t>
            </w:r>
            <w:r>
              <w:t xml:space="preserve"> Discuss with the learner</w:t>
            </w:r>
            <w:r w:rsidR="003D1D9D">
              <w:t>s what they know about</w:t>
            </w:r>
            <w:r>
              <w:t xml:space="preserve"> the different types of cables used in electrotechnical </w:t>
            </w:r>
            <w:r>
              <w:lastRenderedPageBreak/>
              <w:t>work</w:t>
            </w:r>
            <w:r w:rsidR="006A0DCF">
              <w:t>.</w:t>
            </w:r>
          </w:p>
          <w:p w14:paraId="6B9403BE" w14:textId="15D888D7" w:rsidR="00054F3F" w:rsidRDefault="0057795A" w:rsidP="00B864A8">
            <w:pPr>
              <w:pStyle w:val="Normalbulletlist"/>
            </w:pPr>
            <w:r>
              <w:t>Present</w:t>
            </w:r>
            <w:r w:rsidR="00194A0E">
              <w:t xml:space="preserve"> </w:t>
            </w:r>
            <w:r w:rsidR="00ED087E" w:rsidRPr="001C1923">
              <w:rPr>
                <w:bCs w:val="0"/>
              </w:rPr>
              <w:t>PowerPoint</w:t>
            </w:r>
            <w:r w:rsidR="00194A0E" w:rsidRPr="001C1923">
              <w:rPr>
                <w:bCs w:val="0"/>
              </w:rPr>
              <w:t xml:space="preserve"> </w:t>
            </w:r>
            <w:r w:rsidR="00AF48C4" w:rsidRPr="001C1923">
              <w:rPr>
                <w:bCs w:val="0"/>
              </w:rPr>
              <w:t>8</w:t>
            </w:r>
            <w:r>
              <w:rPr>
                <w:b/>
              </w:rPr>
              <w:t xml:space="preserve"> </w:t>
            </w:r>
            <w:r w:rsidRPr="0057795A">
              <w:t>on</w:t>
            </w:r>
            <w:r w:rsidR="00194A0E" w:rsidRPr="00194A0E">
              <w:t xml:space="preserve"> the types of cables</w:t>
            </w:r>
            <w:r w:rsidR="00194A0E">
              <w:t xml:space="preserve"> used in electrotechnical work. </w:t>
            </w:r>
          </w:p>
          <w:p w14:paraId="286072A1" w14:textId="5D6AAAEF" w:rsidR="00B864A8" w:rsidRDefault="00194A0E" w:rsidP="00B864A8">
            <w:pPr>
              <w:pStyle w:val="Normalbulletlist"/>
            </w:pPr>
            <w:r w:rsidRPr="00054F3F">
              <w:rPr>
                <w:rFonts w:cs="Arial"/>
                <w:b/>
              </w:rPr>
              <w:t xml:space="preserve">Practical </w:t>
            </w:r>
            <w:r w:rsidR="00504C9F">
              <w:rPr>
                <w:rFonts w:cs="Arial"/>
                <w:b/>
              </w:rPr>
              <w:t>a</w:t>
            </w:r>
            <w:r w:rsidRPr="00054F3F">
              <w:rPr>
                <w:rFonts w:cs="Arial"/>
                <w:b/>
              </w:rPr>
              <w:t>ctivity</w:t>
            </w:r>
            <w:r w:rsidRPr="00054F3F">
              <w:rPr>
                <w:rFonts w:cs="Arial"/>
              </w:rPr>
              <w:t xml:space="preserve">: Show the </w:t>
            </w:r>
            <w:r>
              <w:t>different types of cables used in electrotechnical work and demonstrate how to correctly terminate them</w:t>
            </w:r>
            <w:r w:rsidR="006A0DCF">
              <w:t>.</w:t>
            </w:r>
          </w:p>
          <w:p w14:paraId="273552D8" w14:textId="339DE105" w:rsidR="00010C5E" w:rsidRPr="00194A0E" w:rsidRDefault="00362C32" w:rsidP="00915430">
            <w:pPr>
              <w:pStyle w:val="Normalbulletlist"/>
            </w:pPr>
            <w:r w:rsidRPr="00471568">
              <w:rPr>
                <w:rFonts w:cs="Arial"/>
                <w:b/>
              </w:rPr>
              <w:t xml:space="preserve">Practical </w:t>
            </w:r>
            <w:r w:rsidR="00BE3573">
              <w:rPr>
                <w:rFonts w:cs="Arial"/>
                <w:b/>
              </w:rPr>
              <w:t>a</w:t>
            </w:r>
            <w:r w:rsidRPr="00471568">
              <w:rPr>
                <w:rFonts w:cs="Arial"/>
                <w:b/>
              </w:rPr>
              <w:t>ctivity</w:t>
            </w:r>
            <w:r>
              <w:rPr>
                <w:rFonts w:cs="Arial"/>
                <w:b/>
              </w:rPr>
              <w:t>:</w:t>
            </w:r>
            <w:r w:rsidRPr="00194A0E">
              <w:rPr>
                <w:rFonts w:cs="Arial"/>
              </w:rPr>
              <w:t xml:space="preserve"> </w:t>
            </w:r>
            <w:r w:rsidR="00504C9F">
              <w:rPr>
                <w:rFonts w:cs="Arial"/>
              </w:rPr>
              <w:t>Learners</w:t>
            </w:r>
            <w:r w:rsidR="00194A0E" w:rsidRPr="00194A0E">
              <w:rPr>
                <w:rFonts w:cs="Arial"/>
              </w:rPr>
              <w:t xml:space="preserve"> to terminate the different types of cable</w:t>
            </w:r>
            <w:r w:rsidR="006A0DCF">
              <w:rPr>
                <w:rFonts w:cs="Arial"/>
              </w:rPr>
              <w:t>.</w:t>
            </w:r>
          </w:p>
          <w:p w14:paraId="6AC13999" w14:textId="254B70AC" w:rsidR="00194A0E" w:rsidRPr="00E36AF8" w:rsidRDefault="00194A0E" w:rsidP="00194A0E">
            <w:pPr>
              <w:pStyle w:val="Normalbulletlist"/>
            </w:pPr>
            <w:r w:rsidRPr="009C128A">
              <w:rPr>
                <w:b/>
              </w:rPr>
              <w:t>Classroom discussion</w:t>
            </w:r>
            <w:r w:rsidRPr="00E36AF8">
              <w:t>.</w:t>
            </w:r>
            <w:r>
              <w:t xml:space="preserve"> Discuss with the learner</w:t>
            </w:r>
            <w:r w:rsidR="003D1D9D">
              <w:t>s what they know about</w:t>
            </w:r>
            <w:r>
              <w:t xml:space="preserve"> the different types of containment used in electrotechnical work</w:t>
            </w:r>
            <w:r w:rsidR="006A0DCF">
              <w:t>.</w:t>
            </w:r>
          </w:p>
          <w:p w14:paraId="11CB9CA5" w14:textId="247BA1DE" w:rsidR="00194A0E" w:rsidRPr="00054F3F" w:rsidRDefault="00514B76" w:rsidP="003D1D9D">
            <w:pPr>
              <w:pStyle w:val="Normalbulletlist"/>
              <w:rPr>
                <w:rFonts w:asciiTheme="minorHAnsi" w:hAnsiTheme="minorHAnsi" w:cs="Arial"/>
                <w:b/>
                <w:lang w:val="en-US"/>
              </w:rPr>
            </w:pPr>
            <w:r>
              <w:t>Present</w:t>
            </w:r>
            <w:r w:rsidRPr="003211DD">
              <w:t xml:space="preserve"> </w:t>
            </w:r>
            <w:r w:rsidR="00ED087E" w:rsidRPr="001C1923">
              <w:rPr>
                <w:bCs w:val="0"/>
              </w:rPr>
              <w:t>PowerPoint</w:t>
            </w:r>
            <w:r w:rsidRPr="001C1923">
              <w:rPr>
                <w:bCs w:val="0"/>
              </w:rPr>
              <w:t xml:space="preserve"> </w:t>
            </w:r>
            <w:r w:rsidR="002D4F61" w:rsidRPr="001C1923">
              <w:rPr>
                <w:bCs w:val="0"/>
              </w:rPr>
              <w:t>8</w:t>
            </w:r>
            <w:r w:rsidRPr="00514B76">
              <w:rPr>
                <w:b/>
              </w:rPr>
              <w:t xml:space="preserve"> </w:t>
            </w:r>
            <w:r>
              <w:t xml:space="preserve">on </w:t>
            </w:r>
            <w:r w:rsidR="00194A0E" w:rsidRPr="00194A0E">
              <w:t xml:space="preserve">the types of </w:t>
            </w:r>
            <w:r w:rsidR="00194A0E">
              <w:t>containment used in electrotechnical work.</w:t>
            </w:r>
            <w:r w:rsidR="00194A0E" w:rsidRPr="00054F3F">
              <w:rPr>
                <w:rFonts w:asciiTheme="minorHAnsi" w:hAnsiTheme="minorHAnsi" w:cstheme="minorHAnsi"/>
                <w:lang w:val="en-US"/>
              </w:rPr>
              <w:t xml:space="preserve"> </w:t>
            </w:r>
          </w:p>
          <w:p w14:paraId="4B45154C" w14:textId="5A2E2D1B" w:rsidR="003D1D9D" w:rsidRDefault="003D1D9D" w:rsidP="003D1D9D">
            <w:pPr>
              <w:pStyle w:val="Normalbulletlist"/>
            </w:pPr>
            <w:r w:rsidRPr="00054F3F">
              <w:rPr>
                <w:rFonts w:cs="Arial"/>
                <w:b/>
              </w:rPr>
              <w:t xml:space="preserve">Practical </w:t>
            </w:r>
            <w:r w:rsidR="00177930">
              <w:rPr>
                <w:rFonts w:cs="Arial"/>
                <w:b/>
              </w:rPr>
              <w:t>a</w:t>
            </w:r>
            <w:r w:rsidRPr="00054F3F">
              <w:rPr>
                <w:rFonts w:cs="Arial"/>
                <w:b/>
              </w:rPr>
              <w:t>ctivity</w:t>
            </w:r>
            <w:r w:rsidRPr="00054F3F">
              <w:rPr>
                <w:rFonts w:cs="Arial"/>
              </w:rPr>
              <w:t>: Show the</w:t>
            </w:r>
            <w:r>
              <w:rPr>
                <w:rFonts w:cs="Arial"/>
              </w:rPr>
              <w:t xml:space="preserve"> </w:t>
            </w:r>
            <w:r>
              <w:t>different types of containment used in electrotechnical work and demonstrate how to correctly install them</w:t>
            </w:r>
            <w:r w:rsidR="006A0DCF">
              <w:t>.</w:t>
            </w:r>
          </w:p>
          <w:p w14:paraId="4F8DC0E6" w14:textId="49063D3B" w:rsidR="003D1D9D" w:rsidRPr="00915430" w:rsidRDefault="00362C32" w:rsidP="00915430">
            <w:pPr>
              <w:pStyle w:val="Normalbulletlist"/>
              <w:rPr>
                <w:b/>
                <w:color w:val="5B9BD5" w:themeColor="accent1"/>
              </w:rPr>
            </w:pPr>
            <w:r w:rsidRPr="00471568">
              <w:rPr>
                <w:rFonts w:cs="Arial"/>
                <w:b/>
              </w:rPr>
              <w:t xml:space="preserve">Practical </w:t>
            </w:r>
            <w:r w:rsidR="00177930">
              <w:rPr>
                <w:rFonts w:cs="Arial"/>
                <w:b/>
              </w:rPr>
              <w:t>a</w:t>
            </w:r>
            <w:r w:rsidRPr="00471568">
              <w:rPr>
                <w:rFonts w:cs="Arial"/>
                <w:b/>
              </w:rPr>
              <w:t>ctivity</w:t>
            </w:r>
            <w:r>
              <w:rPr>
                <w:rFonts w:cs="Arial"/>
                <w:b/>
              </w:rPr>
              <w:t>:</w:t>
            </w:r>
            <w:r w:rsidRPr="00194A0E">
              <w:rPr>
                <w:rFonts w:cs="Arial"/>
              </w:rPr>
              <w:t xml:space="preserve"> </w:t>
            </w:r>
            <w:r w:rsidR="003D1D9D" w:rsidRPr="00194A0E">
              <w:rPr>
                <w:rFonts w:cs="Arial"/>
              </w:rPr>
              <w:t>Get the learner to</w:t>
            </w:r>
            <w:r w:rsidR="003D1D9D">
              <w:rPr>
                <w:rFonts w:cs="Arial"/>
              </w:rPr>
              <w:t xml:space="preserve"> practi</w:t>
            </w:r>
            <w:r w:rsidR="000A1B50">
              <w:rPr>
                <w:rFonts w:cs="Arial"/>
              </w:rPr>
              <w:t>s</w:t>
            </w:r>
            <w:r w:rsidR="003D1D9D">
              <w:rPr>
                <w:rFonts w:cs="Arial"/>
              </w:rPr>
              <w:t>e installing the containment</w:t>
            </w:r>
            <w:r w:rsidR="006A0DCF">
              <w:rPr>
                <w:rFonts w:cs="Arial"/>
              </w:rPr>
              <w:t>.</w:t>
            </w:r>
          </w:p>
          <w:p w14:paraId="0D2E6CB5" w14:textId="6D257C6D" w:rsidR="002D4F61" w:rsidRPr="002D4F61" w:rsidRDefault="003D1D9D" w:rsidP="002D4F61">
            <w:pPr>
              <w:pStyle w:val="Normalbulletlist"/>
              <w:rPr>
                <w:b/>
                <w:color w:val="5B9BD5" w:themeColor="accent1"/>
              </w:rPr>
            </w:pPr>
            <w:r w:rsidRPr="009C128A">
              <w:rPr>
                <w:b/>
              </w:rPr>
              <w:t>Classroom discussion</w:t>
            </w:r>
            <w:r w:rsidRPr="00E36AF8">
              <w:t>.</w:t>
            </w:r>
            <w:r>
              <w:t xml:space="preserve"> Discuss with the learners what they know about the different </w:t>
            </w:r>
            <w:r w:rsidRPr="003D1D9D">
              <w:rPr>
                <w:rFonts w:cs="Arial"/>
                <w:lang w:val="en-US"/>
              </w:rPr>
              <w:t>fixing and securing methods for cables and containment to the building fabric</w:t>
            </w:r>
            <w:r w:rsidR="006A0DCF">
              <w:rPr>
                <w:rFonts w:cs="Arial"/>
                <w:lang w:val="en-US"/>
              </w:rPr>
              <w:t>.</w:t>
            </w:r>
          </w:p>
          <w:p w14:paraId="5A767334" w14:textId="522365EC" w:rsidR="002D4F61" w:rsidRPr="003D1D9D" w:rsidRDefault="002D4F61" w:rsidP="00B864A8">
            <w:pPr>
              <w:pStyle w:val="Normalbulletlist"/>
              <w:rPr>
                <w:b/>
                <w:color w:val="5B9BD5" w:themeColor="accent1"/>
              </w:rPr>
            </w:pPr>
            <w:r>
              <w:t>Present</w:t>
            </w:r>
            <w:r w:rsidRPr="003211DD">
              <w:t xml:space="preserve"> </w:t>
            </w:r>
            <w:r w:rsidR="00ED087E" w:rsidRPr="001C1923">
              <w:rPr>
                <w:bCs w:val="0"/>
              </w:rPr>
              <w:t>PowerPoint</w:t>
            </w:r>
            <w:r w:rsidRPr="001C1923">
              <w:rPr>
                <w:bCs w:val="0"/>
              </w:rPr>
              <w:t xml:space="preserve"> 9</w:t>
            </w:r>
            <w:r>
              <w:rPr>
                <w:b/>
              </w:rPr>
              <w:t xml:space="preserve"> </w:t>
            </w:r>
            <w:r w:rsidRPr="002D4F61">
              <w:rPr>
                <w:bCs w:val="0"/>
              </w:rPr>
              <w:t>on types of fixings and securing methods</w:t>
            </w:r>
            <w:r w:rsidR="006A0DCF">
              <w:rPr>
                <w:bCs w:val="0"/>
              </w:rPr>
              <w:t>.</w:t>
            </w:r>
          </w:p>
          <w:p w14:paraId="5F49D6C2" w14:textId="3309E02F" w:rsidR="003D1D9D" w:rsidRDefault="003D1D9D" w:rsidP="003D1D9D">
            <w:pPr>
              <w:pStyle w:val="Normalbulletlist"/>
            </w:pPr>
            <w:r w:rsidRPr="00471568">
              <w:rPr>
                <w:rFonts w:cs="Arial"/>
                <w:b/>
              </w:rPr>
              <w:t xml:space="preserve">Practical </w:t>
            </w:r>
            <w:r w:rsidR="00BE3573">
              <w:rPr>
                <w:rFonts w:cs="Arial"/>
                <w:b/>
              </w:rPr>
              <w:t>a</w:t>
            </w:r>
            <w:r w:rsidRPr="00471568">
              <w:rPr>
                <w:rFonts w:cs="Arial"/>
                <w:b/>
              </w:rPr>
              <w:t>ctivity</w:t>
            </w:r>
            <w:r>
              <w:rPr>
                <w:rFonts w:cs="Arial"/>
              </w:rPr>
              <w:t xml:space="preserve">: Show the </w:t>
            </w:r>
            <w:r>
              <w:t xml:space="preserve">different types of </w:t>
            </w:r>
            <w:r w:rsidRPr="003D1D9D">
              <w:rPr>
                <w:rFonts w:cs="Arial"/>
                <w:lang w:val="en-US"/>
              </w:rPr>
              <w:t xml:space="preserve">fixing and securing methods </w:t>
            </w:r>
            <w:r>
              <w:t>used in electrotechnical work and demonstrate how to correctly use them</w:t>
            </w:r>
            <w:r w:rsidR="006A0DCF">
              <w:t>.</w:t>
            </w:r>
          </w:p>
          <w:p w14:paraId="2EC0B136" w14:textId="7D1D3A6C" w:rsidR="003D1D9D" w:rsidRPr="00103947" w:rsidRDefault="00362C32" w:rsidP="00B864A8">
            <w:pPr>
              <w:pStyle w:val="Normalbulletlist"/>
              <w:rPr>
                <w:b/>
                <w:color w:val="5B9BD5" w:themeColor="accent1"/>
              </w:rPr>
            </w:pPr>
            <w:r w:rsidRPr="00471568">
              <w:rPr>
                <w:rFonts w:cs="Arial"/>
                <w:b/>
              </w:rPr>
              <w:t xml:space="preserve">Practical </w:t>
            </w:r>
            <w:r w:rsidR="00BE3573">
              <w:rPr>
                <w:rFonts w:cs="Arial"/>
                <w:b/>
              </w:rPr>
              <w:t>a</w:t>
            </w:r>
            <w:r w:rsidRPr="00471568">
              <w:rPr>
                <w:rFonts w:cs="Arial"/>
                <w:b/>
              </w:rPr>
              <w:t>ctivity</w:t>
            </w:r>
            <w:r>
              <w:rPr>
                <w:rFonts w:cs="Arial"/>
                <w:b/>
              </w:rPr>
              <w:t>:</w:t>
            </w:r>
            <w:r w:rsidRPr="00194A0E">
              <w:rPr>
                <w:rFonts w:cs="Arial"/>
              </w:rPr>
              <w:t xml:space="preserve"> </w:t>
            </w:r>
            <w:r w:rsidR="003D1D9D" w:rsidRPr="00194A0E">
              <w:rPr>
                <w:rFonts w:cs="Arial"/>
              </w:rPr>
              <w:t>Get the learner to</w:t>
            </w:r>
            <w:r w:rsidR="003D1D9D">
              <w:rPr>
                <w:rFonts w:cs="Arial"/>
              </w:rPr>
              <w:t xml:space="preserve"> practi</w:t>
            </w:r>
            <w:r w:rsidR="00BE3573">
              <w:rPr>
                <w:rFonts w:cs="Arial"/>
              </w:rPr>
              <w:t>s</w:t>
            </w:r>
            <w:r w:rsidR="003D1D9D">
              <w:rPr>
                <w:rFonts w:cs="Arial"/>
              </w:rPr>
              <w:t xml:space="preserve">e installing the </w:t>
            </w:r>
            <w:r w:rsidR="003D1D9D">
              <w:t xml:space="preserve">different types of </w:t>
            </w:r>
            <w:r w:rsidR="003D1D9D" w:rsidRPr="003D1D9D">
              <w:rPr>
                <w:rFonts w:cs="Arial"/>
                <w:lang w:val="en-US"/>
              </w:rPr>
              <w:t>fixing and securing methods</w:t>
            </w:r>
            <w:r w:rsidR="006A0DCF">
              <w:rPr>
                <w:rFonts w:cs="Arial"/>
                <w:lang w:val="en-US"/>
              </w:rPr>
              <w:t>.</w:t>
            </w:r>
          </w:p>
          <w:p w14:paraId="655734B2" w14:textId="3DFA2D0E" w:rsidR="00103947" w:rsidRPr="00915430" w:rsidRDefault="00103947" w:rsidP="00915430">
            <w:pPr>
              <w:pStyle w:val="Normalbulletlist"/>
              <w:rPr>
                <w:rFonts w:cs="Arial"/>
              </w:rPr>
            </w:pPr>
            <w:r>
              <w:t>Learners to complete Worksheets 6 and 7.</w:t>
            </w:r>
          </w:p>
          <w:p w14:paraId="1195216A" w14:textId="77777777" w:rsidR="0017259D" w:rsidRPr="00E36AF8" w:rsidRDefault="0017259D" w:rsidP="00905996">
            <w:pPr>
              <w:pStyle w:val="Normalheadingred"/>
            </w:pPr>
            <w:r w:rsidRPr="00E36AF8">
              <w:lastRenderedPageBreak/>
              <w:t>Resources:</w:t>
            </w:r>
          </w:p>
          <w:p w14:paraId="212FA9D7" w14:textId="038E96E1" w:rsidR="00B864A8" w:rsidRDefault="00ED087E" w:rsidP="00B864A8">
            <w:pPr>
              <w:pStyle w:val="Normalbulletlist"/>
              <w:rPr>
                <w:b/>
              </w:rPr>
            </w:pPr>
            <w:r>
              <w:rPr>
                <w:b/>
              </w:rPr>
              <w:t>PowerPoint</w:t>
            </w:r>
            <w:r w:rsidR="00B864A8">
              <w:rPr>
                <w:b/>
              </w:rPr>
              <w:t xml:space="preserve"> </w:t>
            </w:r>
            <w:r w:rsidR="002D4F61">
              <w:rPr>
                <w:b/>
              </w:rPr>
              <w:t>8</w:t>
            </w:r>
            <w:r w:rsidR="00BE3573">
              <w:rPr>
                <w:b/>
              </w:rPr>
              <w:t>: Cables and containment systems</w:t>
            </w:r>
          </w:p>
          <w:p w14:paraId="0D5F6F84" w14:textId="105786D6" w:rsidR="002D4F61" w:rsidRPr="00E36AF8" w:rsidRDefault="00ED087E" w:rsidP="00B864A8">
            <w:pPr>
              <w:pStyle w:val="Normalbulletlist"/>
              <w:rPr>
                <w:b/>
              </w:rPr>
            </w:pPr>
            <w:r>
              <w:rPr>
                <w:b/>
              </w:rPr>
              <w:t>PowerPoint</w:t>
            </w:r>
            <w:r w:rsidR="002D4F61">
              <w:rPr>
                <w:b/>
              </w:rPr>
              <w:t xml:space="preserve"> 9</w:t>
            </w:r>
            <w:r w:rsidR="00BE3573">
              <w:rPr>
                <w:b/>
              </w:rPr>
              <w:t xml:space="preserve">: </w:t>
            </w:r>
            <w:r w:rsidR="00BE3573" w:rsidRPr="00BE3573">
              <w:rPr>
                <w:b/>
                <w:lang w:val="en-US"/>
              </w:rPr>
              <w:t>Common fixing and securing methods for cable and containment</w:t>
            </w:r>
          </w:p>
          <w:p w14:paraId="6A90CF22" w14:textId="4A2F70E3" w:rsidR="00C1237B" w:rsidRDefault="00B864A8" w:rsidP="00B864A8">
            <w:pPr>
              <w:pStyle w:val="Normalbulletlist"/>
              <w:rPr>
                <w:b/>
              </w:rPr>
            </w:pPr>
            <w:r>
              <w:rPr>
                <w:b/>
              </w:rPr>
              <w:t xml:space="preserve">Worksheet </w:t>
            </w:r>
            <w:r w:rsidR="0092792B">
              <w:rPr>
                <w:b/>
              </w:rPr>
              <w:t>6</w:t>
            </w:r>
            <w:r w:rsidR="00C1237B">
              <w:rPr>
                <w:b/>
              </w:rPr>
              <w:t xml:space="preserve">: </w:t>
            </w:r>
            <w:r w:rsidR="00C1237B" w:rsidRPr="003B3863">
              <w:rPr>
                <w:b/>
                <w:lang w:val="en-US"/>
              </w:rPr>
              <w:t>Know defined wiring systems, equipment and components used in electrical installations</w:t>
            </w:r>
            <w:r w:rsidR="00C1237B">
              <w:rPr>
                <w:b/>
                <w:lang w:val="en-US"/>
              </w:rPr>
              <w:t xml:space="preserve"> 1</w:t>
            </w:r>
          </w:p>
          <w:p w14:paraId="7B9B2962" w14:textId="7C721FAE" w:rsidR="00B864A8" w:rsidRDefault="00C1237B" w:rsidP="00B864A8">
            <w:pPr>
              <w:pStyle w:val="Normalbulletlist"/>
              <w:rPr>
                <w:b/>
              </w:rPr>
            </w:pPr>
            <w:r>
              <w:rPr>
                <w:b/>
              </w:rPr>
              <w:t xml:space="preserve">Worksheet </w:t>
            </w:r>
            <w:r w:rsidR="0092792B">
              <w:rPr>
                <w:b/>
              </w:rPr>
              <w:t>7</w:t>
            </w:r>
            <w:r>
              <w:rPr>
                <w:b/>
              </w:rPr>
              <w:t xml:space="preserve">: </w:t>
            </w:r>
            <w:r w:rsidRPr="003B3863">
              <w:rPr>
                <w:b/>
                <w:lang w:val="en-US"/>
              </w:rPr>
              <w:t>Know defined wiring systems, equipment and components used in electrical installations</w:t>
            </w:r>
            <w:r>
              <w:rPr>
                <w:b/>
                <w:lang w:val="en-US"/>
              </w:rPr>
              <w:t xml:space="preserve"> 2</w:t>
            </w:r>
          </w:p>
          <w:p w14:paraId="0A8F885F" w14:textId="77777777" w:rsidR="0017259D" w:rsidRPr="00E36AF8" w:rsidRDefault="0017259D" w:rsidP="00B27B25">
            <w:pPr>
              <w:rPr>
                <w:color w:val="0000FF"/>
                <w:u w:val="single"/>
              </w:rPr>
            </w:pPr>
            <w:r w:rsidRPr="00E36AF8">
              <w:t xml:space="preserve">. </w:t>
            </w:r>
          </w:p>
        </w:tc>
        <w:tc>
          <w:tcPr>
            <w:tcW w:w="2197" w:type="dxa"/>
          </w:tcPr>
          <w:p w14:paraId="3F6F4A0D" w14:textId="77777777" w:rsidR="00C45182" w:rsidRPr="00915430" w:rsidRDefault="00C45182" w:rsidP="0017259D">
            <w:pPr>
              <w:rPr>
                <w:bCs/>
              </w:rPr>
            </w:pPr>
          </w:p>
          <w:p w14:paraId="2B78AEA3" w14:textId="77777777" w:rsidR="00C45182" w:rsidRPr="00915430" w:rsidRDefault="00C45182" w:rsidP="0017259D">
            <w:pPr>
              <w:rPr>
                <w:bCs/>
              </w:rPr>
            </w:pPr>
          </w:p>
          <w:p w14:paraId="4FD07BDB" w14:textId="77777777" w:rsidR="0017259D" w:rsidRPr="00915430" w:rsidRDefault="0057795A" w:rsidP="0017259D">
            <w:pPr>
              <w:rPr>
                <w:bCs/>
              </w:rPr>
            </w:pPr>
            <w:r w:rsidRPr="00915430">
              <w:rPr>
                <w:bCs/>
              </w:rPr>
              <w:lastRenderedPageBreak/>
              <w:t xml:space="preserve">Group activity to </w:t>
            </w:r>
            <w:r w:rsidR="0092792B" w:rsidRPr="00915430">
              <w:rPr>
                <w:bCs/>
              </w:rPr>
              <w:t>discuss</w:t>
            </w:r>
            <w:r w:rsidRPr="00915430">
              <w:rPr>
                <w:bCs/>
              </w:rPr>
              <w:t xml:space="preserve"> the range of different cables </w:t>
            </w:r>
          </w:p>
          <w:p w14:paraId="0C2C55D5" w14:textId="77777777" w:rsidR="00C45182" w:rsidRPr="00915430" w:rsidRDefault="00C45182" w:rsidP="0017259D">
            <w:pPr>
              <w:rPr>
                <w:bCs/>
              </w:rPr>
            </w:pPr>
          </w:p>
          <w:p w14:paraId="1BE5749E" w14:textId="77777777" w:rsidR="007B144A" w:rsidRPr="00915430" w:rsidRDefault="009C128A" w:rsidP="0017259D">
            <w:pPr>
              <w:rPr>
                <w:bCs/>
              </w:rPr>
            </w:pPr>
            <w:r w:rsidRPr="00915430">
              <w:rPr>
                <w:bCs/>
              </w:rPr>
              <w:t>Practical demonstration</w:t>
            </w:r>
            <w:r w:rsidR="00C45182" w:rsidRPr="00915430">
              <w:rPr>
                <w:bCs/>
              </w:rPr>
              <w:t xml:space="preserve"> on conductor termination</w:t>
            </w:r>
          </w:p>
          <w:p w14:paraId="4CB799A1" w14:textId="77777777" w:rsidR="006C00D1" w:rsidRPr="00915430" w:rsidRDefault="006C00D1" w:rsidP="003D1D9D">
            <w:pPr>
              <w:rPr>
                <w:bCs/>
              </w:rPr>
            </w:pPr>
          </w:p>
          <w:p w14:paraId="3A8D9339" w14:textId="77777777" w:rsidR="00C45182" w:rsidRPr="00915430" w:rsidRDefault="00C45182" w:rsidP="00C45182">
            <w:pPr>
              <w:rPr>
                <w:bCs/>
              </w:rPr>
            </w:pPr>
            <w:r w:rsidRPr="00915430">
              <w:rPr>
                <w:bCs/>
              </w:rPr>
              <w:t xml:space="preserve">Group activity to </w:t>
            </w:r>
            <w:r w:rsidR="0092792B" w:rsidRPr="00915430">
              <w:rPr>
                <w:bCs/>
              </w:rPr>
              <w:t>discuss</w:t>
            </w:r>
            <w:r w:rsidRPr="00915430">
              <w:rPr>
                <w:bCs/>
              </w:rPr>
              <w:t xml:space="preserve"> the range of different components</w:t>
            </w:r>
          </w:p>
          <w:p w14:paraId="6455D476" w14:textId="77777777" w:rsidR="009C128A" w:rsidRPr="00915430" w:rsidRDefault="009C128A" w:rsidP="009C128A">
            <w:pPr>
              <w:rPr>
                <w:bCs/>
              </w:rPr>
            </w:pPr>
            <w:r w:rsidRPr="00915430">
              <w:rPr>
                <w:bCs/>
              </w:rPr>
              <w:t>Practical demonstration</w:t>
            </w:r>
            <w:r w:rsidR="00C45182" w:rsidRPr="00915430">
              <w:rPr>
                <w:bCs/>
              </w:rPr>
              <w:t xml:space="preserve"> on containment</w:t>
            </w:r>
          </w:p>
          <w:p w14:paraId="4BC49C24" w14:textId="77777777" w:rsidR="0092792B" w:rsidRPr="00915430" w:rsidRDefault="0092792B" w:rsidP="003D1D9D">
            <w:pPr>
              <w:rPr>
                <w:bCs/>
              </w:rPr>
            </w:pPr>
          </w:p>
          <w:p w14:paraId="50A6F2C9" w14:textId="77777777" w:rsidR="0092792B" w:rsidRPr="00915430" w:rsidRDefault="0092792B" w:rsidP="003D1D9D">
            <w:pPr>
              <w:rPr>
                <w:bCs/>
              </w:rPr>
            </w:pPr>
          </w:p>
          <w:p w14:paraId="2FBCDD77" w14:textId="77777777" w:rsidR="0092792B" w:rsidRPr="00915430" w:rsidRDefault="0092792B" w:rsidP="003D1D9D">
            <w:pPr>
              <w:rPr>
                <w:bCs/>
              </w:rPr>
            </w:pPr>
          </w:p>
          <w:p w14:paraId="7B88ECE7" w14:textId="77777777" w:rsidR="007B144A" w:rsidRPr="00915430" w:rsidRDefault="00C45182" w:rsidP="003D1D9D">
            <w:pPr>
              <w:rPr>
                <w:bCs/>
              </w:rPr>
            </w:pPr>
            <w:r w:rsidRPr="00915430">
              <w:rPr>
                <w:bCs/>
              </w:rPr>
              <w:t xml:space="preserve">Group activity to </w:t>
            </w:r>
            <w:r w:rsidR="0092792B" w:rsidRPr="00915430">
              <w:rPr>
                <w:bCs/>
              </w:rPr>
              <w:t>discuss</w:t>
            </w:r>
            <w:r w:rsidRPr="00915430">
              <w:rPr>
                <w:bCs/>
              </w:rPr>
              <w:t xml:space="preserve"> the range of different</w:t>
            </w:r>
            <w:r w:rsidR="0092792B" w:rsidRPr="00915430">
              <w:rPr>
                <w:bCs/>
              </w:rPr>
              <w:t xml:space="preserve"> fixing methods</w:t>
            </w:r>
          </w:p>
          <w:p w14:paraId="4EF54F7B" w14:textId="77777777" w:rsidR="007B144A" w:rsidRPr="00915430" w:rsidRDefault="007B144A" w:rsidP="007B144A">
            <w:pPr>
              <w:rPr>
                <w:bCs/>
              </w:rPr>
            </w:pPr>
          </w:p>
          <w:p w14:paraId="33F6FB60" w14:textId="77777777" w:rsidR="0092792B" w:rsidRPr="00915430" w:rsidRDefault="0092792B" w:rsidP="00CC3028">
            <w:pPr>
              <w:rPr>
                <w:bCs/>
              </w:rPr>
            </w:pPr>
          </w:p>
          <w:p w14:paraId="2516559D" w14:textId="77777777" w:rsidR="00CC3028" w:rsidRPr="00915430" w:rsidRDefault="00CC3028" w:rsidP="00CC3028">
            <w:pPr>
              <w:rPr>
                <w:bCs/>
              </w:rPr>
            </w:pPr>
            <w:r w:rsidRPr="00915430">
              <w:rPr>
                <w:bCs/>
              </w:rPr>
              <w:lastRenderedPageBreak/>
              <w:t>Practical demonstration</w:t>
            </w:r>
            <w:r w:rsidR="0092792B" w:rsidRPr="00915430">
              <w:rPr>
                <w:bCs/>
              </w:rPr>
              <w:t xml:space="preserve"> on fixing methods</w:t>
            </w:r>
          </w:p>
          <w:p w14:paraId="64DF234D" w14:textId="77777777" w:rsidR="007B144A" w:rsidRPr="00915430" w:rsidRDefault="007B144A" w:rsidP="007B144A">
            <w:pPr>
              <w:rPr>
                <w:bCs/>
              </w:rPr>
            </w:pPr>
          </w:p>
          <w:p w14:paraId="5F5A34CF" w14:textId="77777777" w:rsidR="00CC3028" w:rsidRPr="00915430" w:rsidRDefault="00CC3028" w:rsidP="00CC3028">
            <w:pPr>
              <w:rPr>
                <w:bCs/>
              </w:rPr>
            </w:pPr>
            <w:r w:rsidRPr="00915430">
              <w:rPr>
                <w:bCs/>
              </w:rPr>
              <w:t xml:space="preserve">Worksheet </w:t>
            </w:r>
            <w:r w:rsidR="0092792B" w:rsidRPr="00915430">
              <w:rPr>
                <w:bCs/>
              </w:rPr>
              <w:t>6</w:t>
            </w:r>
          </w:p>
          <w:p w14:paraId="1859AB72" w14:textId="77777777" w:rsidR="0017259D" w:rsidRPr="00915430" w:rsidRDefault="0092792B" w:rsidP="00CC3028">
            <w:pPr>
              <w:rPr>
                <w:bCs/>
              </w:rPr>
            </w:pPr>
            <w:r w:rsidRPr="00915430">
              <w:rPr>
                <w:bCs/>
              </w:rPr>
              <w:t>Worksheet 7</w:t>
            </w:r>
          </w:p>
          <w:p w14:paraId="69C2F805" w14:textId="40FF2C77" w:rsidR="005D7790" w:rsidRPr="00915430" w:rsidRDefault="005D7790" w:rsidP="00CC3028">
            <w:pPr>
              <w:rPr>
                <w:bCs/>
              </w:rPr>
            </w:pPr>
          </w:p>
        </w:tc>
      </w:tr>
      <w:tr w:rsidR="0017259D" w:rsidRPr="00E36AF8" w14:paraId="20B85F47" w14:textId="77777777" w:rsidTr="00657E0F">
        <w:trPr>
          <w:jc w:val="center"/>
        </w:trPr>
        <w:tc>
          <w:tcPr>
            <w:tcW w:w="1103" w:type="dxa"/>
          </w:tcPr>
          <w:p w14:paraId="7B743819" w14:textId="77777777" w:rsidR="0017259D" w:rsidRDefault="0017259D" w:rsidP="00E26CCE">
            <w:pPr>
              <w:jc w:val="center"/>
            </w:pPr>
            <w:r w:rsidRPr="00E36AF8">
              <w:lastRenderedPageBreak/>
              <w:t>4</w:t>
            </w:r>
          </w:p>
          <w:p w14:paraId="34991C3B" w14:textId="77777777" w:rsidR="006E016D" w:rsidRPr="00E36AF8" w:rsidRDefault="006E016D" w:rsidP="00E26CCE">
            <w:pPr>
              <w:jc w:val="center"/>
            </w:pPr>
            <w:r>
              <w:t>10 hours</w:t>
            </w:r>
          </w:p>
          <w:p w14:paraId="70DCD4BA" w14:textId="77777777" w:rsidR="0017259D" w:rsidRPr="00E36AF8" w:rsidRDefault="0017259D" w:rsidP="00E26CCE">
            <w:pPr>
              <w:jc w:val="center"/>
            </w:pPr>
          </w:p>
          <w:p w14:paraId="62D9E6D8" w14:textId="77777777" w:rsidR="0017259D" w:rsidRPr="00E36AF8" w:rsidRDefault="0017259D" w:rsidP="00E26CCE">
            <w:pPr>
              <w:jc w:val="center"/>
              <w:rPr>
                <w:b/>
              </w:rPr>
            </w:pPr>
          </w:p>
        </w:tc>
        <w:tc>
          <w:tcPr>
            <w:tcW w:w="4233" w:type="dxa"/>
          </w:tcPr>
          <w:p w14:paraId="481286DA" w14:textId="680E01BE" w:rsidR="000764F0" w:rsidRDefault="000764F0" w:rsidP="001C1923">
            <w:pPr>
              <w:pStyle w:val="Normalnumberedlist"/>
              <w:spacing w:before="80"/>
              <w:rPr>
                <w:b/>
                <w:bCs/>
              </w:rPr>
            </w:pPr>
            <w:r w:rsidRPr="005D7790">
              <w:rPr>
                <w:b/>
                <w:bCs/>
              </w:rPr>
              <w:t>Know how to plan for common tasks in electrotechnical work</w:t>
            </w:r>
          </w:p>
          <w:p w14:paraId="7C65D121" w14:textId="77777777" w:rsidR="005D7790" w:rsidRPr="005D7790" w:rsidRDefault="005D7790" w:rsidP="005D7790">
            <w:pPr>
              <w:pStyle w:val="Normalnumberedlist"/>
              <w:numPr>
                <w:ilvl w:val="0"/>
                <w:numId w:val="0"/>
              </w:numPr>
              <w:rPr>
                <w:b/>
                <w:bCs/>
              </w:rPr>
            </w:pPr>
          </w:p>
          <w:p w14:paraId="09CC36C9" w14:textId="5972D105" w:rsidR="000764F0" w:rsidRDefault="0092792B" w:rsidP="005D7790">
            <w:pPr>
              <w:pStyle w:val="Normalbulletlist"/>
              <w:numPr>
                <w:ilvl w:val="0"/>
                <w:numId w:val="0"/>
              </w:numPr>
              <w:ind w:left="357"/>
              <w:rPr>
                <w:rFonts w:cs="Arial"/>
              </w:rPr>
            </w:pPr>
            <w:r>
              <w:rPr>
                <w:rFonts w:cs="Arial"/>
                <w:lang w:val="en-US"/>
              </w:rPr>
              <w:t xml:space="preserve">4.1 </w:t>
            </w:r>
            <w:r w:rsidR="000764F0" w:rsidRPr="002A0663">
              <w:rPr>
                <w:rFonts w:cs="Arial"/>
                <w:lang w:val="en-US"/>
              </w:rPr>
              <w:t>Plan</w:t>
            </w:r>
            <w:r w:rsidR="001516BC">
              <w:rPr>
                <w:rFonts w:cs="Arial"/>
                <w:lang w:val="en-US"/>
              </w:rPr>
              <w:t>ning</w:t>
            </w:r>
            <w:r w:rsidR="000764F0" w:rsidRPr="002A0663">
              <w:rPr>
                <w:rFonts w:cs="Arial"/>
                <w:lang w:val="en-US"/>
              </w:rPr>
              <w:t xml:space="preserve"> a sequence of work</w:t>
            </w:r>
            <w:r w:rsidR="000764F0" w:rsidRPr="002A0663">
              <w:rPr>
                <w:rFonts w:cs="Arial"/>
              </w:rPr>
              <w:t xml:space="preserve"> </w:t>
            </w:r>
          </w:p>
          <w:p w14:paraId="24C99CE9" w14:textId="77777777" w:rsidR="005861E0" w:rsidRPr="002A0663" w:rsidRDefault="005861E0" w:rsidP="005D7790">
            <w:pPr>
              <w:pStyle w:val="Normalbulletlist"/>
              <w:numPr>
                <w:ilvl w:val="0"/>
                <w:numId w:val="0"/>
              </w:numPr>
              <w:ind w:left="357"/>
              <w:rPr>
                <w:rFonts w:cs="Arial"/>
              </w:rPr>
            </w:pPr>
          </w:p>
          <w:p w14:paraId="7A5E6B79" w14:textId="208BBF95" w:rsidR="00E37017" w:rsidRPr="002A0663" w:rsidRDefault="0092792B" w:rsidP="005D7790">
            <w:pPr>
              <w:pStyle w:val="Normalbulletlist"/>
              <w:numPr>
                <w:ilvl w:val="0"/>
                <w:numId w:val="0"/>
              </w:numPr>
              <w:ind w:left="357"/>
              <w:rPr>
                <w:rFonts w:cs="Arial"/>
              </w:rPr>
            </w:pPr>
            <w:r>
              <w:rPr>
                <w:rFonts w:cs="Arial"/>
                <w:lang w:val="en-US"/>
              </w:rPr>
              <w:t xml:space="preserve">4.2 </w:t>
            </w:r>
            <w:r w:rsidR="000764F0" w:rsidRPr="002A0663">
              <w:rPr>
                <w:rFonts w:cs="Arial"/>
                <w:lang w:val="en-US"/>
              </w:rPr>
              <w:t xml:space="preserve">Interpret relevant sources of information </w:t>
            </w:r>
            <w:r w:rsidR="001516BC">
              <w:rPr>
                <w:rFonts w:cs="Arial"/>
                <w:lang w:val="en-US"/>
              </w:rPr>
              <w:t>which will inform the installation work</w:t>
            </w:r>
            <w:r w:rsidR="000764F0" w:rsidRPr="002A0663">
              <w:rPr>
                <w:rFonts w:cs="Arial"/>
              </w:rPr>
              <w:t xml:space="preserve"> </w:t>
            </w:r>
          </w:p>
          <w:p w14:paraId="134DF27A" w14:textId="77777777" w:rsidR="0017259D" w:rsidRPr="00E36AF8" w:rsidRDefault="0017259D" w:rsidP="00054F3F">
            <w:pPr>
              <w:pStyle w:val="Normalbulletlist"/>
              <w:numPr>
                <w:ilvl w:val="0"/>
                <w:numId w:val="0"/>
              </w:numPr>
              <w:ind w:left="284"/>
            </w:pPr>
          </w:p>
        </w:tc>
        <w:tc>
          <w:tcPr>
            <w:tcW w:w="6812" w:type="dxa"/>
          </w:tcPr>
          <w:p w14:paraId="305BECFE" w14:textId="77777777" w:rsidR="0017259D" w:rsidRDefault="0017259D" w:rsidP="00905996">
            <w:pPr>
              <w:pStyle w:val="Normalheadingred"/>
            </w:pPr>
            <w:r w:rsidRPr="00E36AF8">
              <w:t>Activities:</w:t>
            </w:r>
          </w:p>
          <w:p w14:paraId="519F885D" w14:textId="5F2F5B89" w:rsidR="005D40E7" w:rsidRDefault="00514B76" w:rsidP="00B864A8">
            <w:pPr>
              <w:pStyle w:val="Normalbulletlist"/>
            </w:pPr>
            <w:r>
              <w:t>Present</w:t>
            </w:r>
            <w:r w:rsidRPr="003211DD">
              <w:t xml:space="preserve"> </w:t>
            </w:r>
            <w:r w:rsidR="00ED087E" w:rsidRPr="001C1923">
              <w:rPr>
                <w:bCs w:val="0"/>
              </w:rPr>
              <w:t>PowerPoint</w:t>
            </w:r>
            <w:r w:rsidRPr="001C1923">
              <w:rPr>
                <w:bCs w:val="0"/>
              </w:rPr>
              <w:t xml:space="preserve"> </w:t>
            </w:r>
            <w:r w:rsidR="007851AE" w:rsidRPr="001C1923">
              <w:rPr>
                <w:bCs w:val="0"/>
              </w:rPr>
              <w:t>10</w:t>
            </w:r>
            <w:r w:rsidRPr="00514B76">
              <w:rPr>
                <w:b/>
              </w:rPr>
              <w:t xml:space="preserve"> </w:t>
            </w:r>
            <w:r>
              <w:t>on</w:t>
            </w:r>
            <w:r w:rsidR="00DA54DF" w:rsidRPr="00E36AF8">
              <w:t xml:space="preserve"> </w:t>
            </w:r>
            <w:r w:rsidR="00DA54DF">
              <w:t>what is required to plan a sequence of work and how to interpret relevant sources of information</w:t>
            </w:r>
            <w:r w:rsidR="006A0DCF">
              <w:t>.</w:t>
            </w:r>
          </w:p>
          <w:p w14:paraId="703F4B8C" w14:textId="36D787C3" w:rsidR="00DA54DF" w:rsidRDefault="005D40E7" w:rsidP="00B864A8">
            <w:pPr>
              <w:pStyle w:val="Normalbulletlist"/>
            </w:pPr>
            <w:r>
              <w:t xml:space="preserve">Re-cap on completing </w:t>
            </w:r>
            <w:r w:rsidR="00E114F4">
              <w:t>r</w:t>
            </w:r>
            <w:r>
              <w:t xml:space="preserve">isk </w:t>
            </w:r>
            <w:r w:rsidR="00E114F4">
              <w:t>a</w:t>
            </w:r>
            <w:r>
              <w:t xml:space="preserve">ssessments and </w:t>
            </w:r>
            <w:r w:rsidR="00E114F4">
              <w:t>m</w:t>
            </w:r>
            <w:r>
              <w:t xml:space="preserve">ethod </w:t>
            </w:r>
            <w:r w:rsidR="00E114F4">
              <w:t>s</w:t>
            </w:r>
            <w:r>
              <w:t>tatements</w:t>
            </w:r>
            <w:r w:rsidR="006A0DCF">
              <w:t>.</w:t>
            </w:r>
          </w:p>
          <w:p w14:paraId="47422C0D" w14:textId="77777777" w:rsidR="005D40E7" w:rsidRDefault="005D40E7" w:rsidP="00B864A8">
            <w:pPr>
              <w:pStyle w:val="Normalbulletlist"/>
            </w:pPr>
            <w:r>
              <w:t>Re-cap on the circuit diagrams done in Learning Outcome 2</w:t>
            </w:r>
          </w:p>
          <w:p w14:paraId="50A0C1AB" w14:textId="05801A63" w:rsidR="00B864A8" w:rsidRDefault="00B864A8" w:rsidP="00B864A8">
            <w:pPr>
              <w:pStyle w:val="Normalbulletlist"/>
            </w:pPr>
            <w:r w:rsidRPr="00E36AF8">
              <w:t>Classroom discussion</w:t>
            </w:r>
            <w:r w:rsidR="00E114F4">
              <w:t>:</w:t>
            </w:r>
            <w:r w:rsidR="005D40E7">
              <w:t xml:space="preserve"> </w:t>
            </w:r>
            <w:r w:rsidR="00E114F4">
              <w:t>d</w:t>
            </w:r>
            <w:r w:rsidR="005D40E7">
              <w:t>iscuss what is required to be completed during the planning process of an installation</w:t>
            </w:r>
            <w:r w:rsidR="006A0DCF">
              <w:t>.</w:t>
            </w:r>
          </w:p>
          <w:p w14:paraId="423299E2" w14:textId="49521C38" w:rsidR="001D233D" w:rsidRDefault="00514B76" w:rsidP="00B864A8">
            <w:pPr>
              <w:pStyle w:val="Normalbulletlist"/>
            </w:pPr>
            <w:r>
              <w:t>Present</w:t>
            </w:r>
            <w:r w:rsidRPr="003211DD">
              <w:t xml:space="preserve"> </w:t>
            </w:r>
            <w:r w:rsidR="00ED087E" w:rsidRPr="001C1923">
              <w:rPr>
                <w:bCs w:val="0"/>
              </w:rPr>
              <w:t>PowerPoint</w:t>
            </w:r>
            <w:r w:rsidRPr="001C1923">
              <w:rPr>
                <w:bCs w:val="0"/>
              </w:rPr>
              <w:t xml:space="preserve"> </w:t>
            </w:r>
            <w:r w:rsidR="007851AE" w:rsidRPr="001C1923">
              <w:rPr>
                <w:bCs w:val="0"/>
              </w:rPr>
              <w:t>11</w:t>
            </w:r>
            <w:r w:rsidRPr="00514B76">
              <w:rPr>
                <w:b/>
              </w:rPr>
              <w:t xml:space="preserve"> </w:t>
            </w:r>
            <w:r w:rsidR="001D233D">
              <w:t>demonstrate the sequence of tests required and the relevant test sheet to be done after the practical assignment.</w:t>
            </w:r>
          </w:p>
          <w:p w14:paraId="2A4647FF" w14:textId="1E80F393" w:rsidR="001D233D" w:rsidRPr="001D233D" w:rsidRDefault="001D233D" w:rsidP="00B864A8">
            <w:pPr>
              <w:pStyle w:val="Normalbulletlist"/>
            </w:pPr>
            <w:r w:rsidRPr="00471568">
              <w:rPr>
                <w:rFonts w:cs="Arial"/>
                <w:b/>
              </w:rPr>
              <w:t xml:space="preserve">Practical </w:t>
            </w:r>
            <w:r w:rsidR="00E114F4">
              <w:rPr>
                <w:rFonts w:cs="Arial"/>
                <w:b/>
              </w:rPr>
              <w:t>a</w:t>
            </w:r>
            <w:r w:rsidRPr="00471568">
              <w:rPr>
                <w:rFonts w:cs="Arial"/>
                <w:b/>
              </w:rPr>
              <w:t>ctivity</w:t>
            </w:r>
            <w:r>
              <w:rPr>
                <w:rFonts w:cs="Arial"/>
                <w:b/>
              </w:rPr>
              <w:t xml:space="preserve">: </w:t>
            </w:r>
            <w:r w:rsidRPr="00C32F5A">
              <w:rPr>
                <w:rFonts w:cs="Arial"/>
                <w:bCs w:val="0"/>
              </w:rPr>
              <w:t>Get</w:t>
            </w:r>
            <w:r>
              <w:rPr>
                <w:rFonts w:cs="Arial"/>
                <w:b/>
              </w:rPr>
              <w:t xml:space="preserve"> </w:t>
            </w:r>
            <w:r w:rsidRPr="001D233D">
              <w:rPr>
                <w:rFonts w:cs="Arial"/>
              </w:rPr>
              <w:t>the learners to practi</w:t>
            </w:r>
            <w:r w:rsidR="00E114F4">
              <w:rPr>
                <w:rFonts w:cs="Arial"/>
              </w:rPr>
              <w:t>s</w:t>
            </w:r>
            <w:r w:rsidRPr="001D233D">
              <w:rPr>
                <w:rFonts w:cs="Arial"/>
              </w:rPr>
              <w:t>e the testing procedures</w:t>
            </w:r>
            <w:r w:rsidR="006A0DCF">
              <w:rPr>
                <w:rFonts w:cs="Arial"/>
              </w:rPr>
              <w:t>.</w:t>
            </w:r>
          </w:p>
          <w:p w14:paraId="6544D3C2" w14:textId="540D1D4D" w:rsidR="005D40E7" w:rsidRPr="002B78F0" w:rsidRDefault="005D40E7" w:rsidP="005D40E7">
            <w:pPr>
              <w:pStyle w:val="Normalbulletlist"/>
              <w:rPr>
                <w:b/>
                <w:color w:val="5B9BD5" w:themeColor="accent1"/>
              </w:rPr>
            </w:pPr>
            <w:r w:rsidRPr="002B78F0">
              <w:t xml:space="preserve">Distribute </w:t>
            </w:r>
            <w:r>
              <w:t>paperwork required to be done during the planning process</w:t>
            </w:r>
            <w:r w:rsidR="006A0DCF">
              <w:t>.</w:t>
            </w:r>
          </w:p>
          <w:p w14:paraId="1C7C9651" w14:textId="419F38BE" w:rsidR="00B864A8" w:rsidRDefault="00B864A8" w:rsidP="00B864A8">
            <w:pPr>
              <w:pStyle w:val="Normalbulletlist"/>
              <w:rPr>
                <w:b/>
              </w:rPr>
            </w:pPr>
            <w:r w:rsidRPr="009C128A">
              <w:rPr>
                <w:b/>
              </w:rPr>
              <w:t xml:space="preserve">Classroom </w:t>
            </w:r>
            <w:r w:rsidR="00E114F4">
              <w:rPr>
                <w:b/>
              </w:rPr>
              <w:t>a</w:t>
            </w:r>
            <w:r w:rsidRPr="009C128A">
              <w:rPr>
                <w:b/>
              </w:rPr>
              <w:t>ctivity</w:t>
            </w:r>
            <w:r w:rsidR="005D40E7">
              <w:t xml:space="preserve">: </w:t>
            </w:r>
            <w:r w:rsidR="00103947">
              <w:t>Learners to c</w:t>
            </w:r>
            <w:r w:rsidR="005D40E7">
              <w:t xml:space="preserve">omplete </w:t>
            </w:r>
            <w:r w:rsidR="005D40E7" w:rsidRPr="001C1923">
              <w:rPr>
                <w:bCs w:val="0"/>
              </w:rPr>
              <w:t xml:space="preserve">Worksheet </w:t>
            </w:r>
            <w:r w:rsidR="00E114F4" w:rsidRPr="001C1923">
              <w:rPr>
                <w:bCs w:val="0"/>
              </w:rPr>
              <w:t>8</w:t>
            </w:r>
            <w:r w:rsidR="006A0DCF" w:rsidRPr="001C1923">
              <w:rPr>
                <w:bCs w:val="0"/>
              </w:rPr>
              <w:t>.</w:t>
            </w:r>
          </w:p>
          <w:p w14:paraId="1450B5E1" w14:textId="775E3EF1" w:rsidR="00915430" w:rsidRDefault="00915430" w:rsidP="00915430">
            <w:pPr>
              <w:pStyle w:val="Normalbulletlist"/>
              <w:numPr>
                <w:ilvl w:val="0"/>
                <w:numId w:val="0"/>
              </w:numPr>
              <w:ind w:left="284" w:hanging="284"/>
              <w:rPr>
                <w:b/>
              </w:rPr>
            </w:pPr>
          </w:p>
          <w:p w14:paraId="75A1AB51" w14:textId="77777777" w:rsidR="00915430" w:rsidRPr="005D40E7" w:rsidRDefault="00915430" w:rsidP="00915430">
            <w:pPr>
              <w:pStyle w:val="Normalbulletlist"/>
              <w:numPr>
                <w:ilvl w:val="0"/>
                <w:numId w:val="0"/>
              </w:numPr>
              <w:ind w:left="284" w:hanging="284"/>
              <w:rPr>
                <w:b/>
              </w:rPr>
            </w:pPr>
          </w:p>
          <w:p w14:paraId="729F56EC" w14:textId="77777777" w:rsidR="0017259D" w:rsidRPr="00E36AF8" w:rsidRDefault="0017259D" w:rsidP="00905996">
            <w:pPr>
              <w:pStyle w:val="Normalheadingred"/>
            </w:pPr>
            <w:r w:rsidRPr="00E36AF8">
              <w:lastRenderedPageBreak/>
              <w:t>Resources:</w:t>
            </w:r>
          </w:p>
          <w:p w14:paraId="65D69019" w14:textId="3BE7E1E0" w:rsidR="00B864A8" w:rsidRDefault="00ED087E" w:rsidP="00B864A8">
            <w:pPr>
              <w:pStyle w:val="Normalbulletlist"/>
              <w:rPr>
                <w:b/>
              </w:rPr>
            </w:pPr>
            <w:r>
              <w:rPr>
                <w:b/>
              </w:rPr>
              <w:t>PowerPoint</w:t>
            </w:r>
            <w:r w:rsidR="00B864A8">
              <w:rPr>
                <w:b/>
              </w:rPr>
              <w:t xml:space="preserve"> presentation </w:t>
            </w:r>
            <w:r w:rsidR="00E114F4">
              <w:rPr>
                <w:b/>
              </w:rPr>
              <w:t>10: Plan for common tasks</w:t>
            </w:r>
          </w:p>
          <w:p w14:paraId="3512B175" w14:textId="22EE430C" w:rsidR="00B864A8" w:rsidRPr="002901C7" w:rsidRDefault="00ED087E" w:rsidP="002901C7">
            <w:pPr>
              <w:pStyle w:val="Normalbulletlist"/>
              <w:rPr>
                <w:b/>
              </w:rPr>
            </w:pPr>
            <w:r>
              <w:rPr>
                <w:b/>
              </w:rPr>
              <w:t>PowerPoint</w:t>
            </w:r>
            <w:r w:rsidR="001D233D">
              <w:rPr>
                <w:b/>
              </w:rPr>
              <w:t xml:space="preserve"> presentation </w:t>
            </w:r>
            <w:r w:rsidR="00E114F4">
              <w:rPr>
                <w:b/>
              </w:rPr>
              <w:t>11: Inspection and testing</w:t>
            </w:r>
          </w:p>
          <w:p w14:paraId="0CAC581C" w14:textId="77777777" w:rsidR="0017259D" w:rsidRDefault="00B864A8" w:rsidP="00B27B25">
            <w:pPr>
              <w:pStyle w:val="Normalbulletlist"/>
              <w:rPr>
                <w:b/>
              </w:rPr>
            </w:pPr>
            <w:r>
              <w:rPr>
                <w:b/>
              </w:rPr>
              <w:t xml:space="preserve">Worksheet </w:t>
            </w:r>
            <w:r w:rsidR="0092792B">
              <w:rPr>
                <w:b/>
              </w:rPr>
              <w:t>8</w:t>
            </w:r>
            <w:r w:rsidR="00E114F4">
              <w:rPr>
                <w:b/>
              </w:rPr>
              <w:t xml:space="preserve">: </w:t>
            </w:r>
            <w:r w:rsidR="00D26F80" w:rsidRPr="005D7790">
              <w:rPr>
                <w:b/>
              </w:rPr>
              <w:t>Know how to plan for common tasks in electrotechnical work</w:t>
            </w:r>
          </w:p>
          <w:p w14:paraId="04321E59" w14:textId="5FB3B825" w:rsidR="003F0DD6" w:rsidRPr="00504C9F" w:rsidRDefault="003F0DD6" w:rsidP="003F0DD6">
            <w:pPr>
              <w:pStyle w:val="Normalbulletlist"/>
              <w:numPr>
                <w:ilvl w:val="0"/>
                <w:numId w:val="0"/>
              </w:numPr>
              <w:ind w:left="284" w:hanging="284"/>
              <w:rPr>
                <w:b/>
              </w:rPr>
            </w:pPr>
          </w:p>
        </w:tc>
        <w:tc>
          <w:tcPr>
            <w:tcW w:w="2197" w:type="dxa"/>
          </w:tcPr>
          <w:p w14:paraId="11C2ED43" w14:textId="77777777" w:rsidR="001D233D" w:rsidRPr="00915430" w:rsidRDefault="001D233D" w:rsidP="0017259D">
            <w:pPr>
              <w:rPr>
                <w:bCs/>
              </w:rPr>
            </w:pPr>
          </w:p>
          <w:p w14:paraId="0405991F" w14:textId="77777777" w:rsidR="001D233D" w:rsidRPr="00915430" w:rsidRDefault="001D233D" w:rsidP="0017259D">
            <w:pPr>
              <w:rPr>
                <w:bCs/>
              </w:rPr>
            </w:pPr>
          </w:p>
          <w:p w14:paraId="65CFFBD2" w14:textId="77777777" w:rsidR="009C128A" w:rsidRPr="00915430" w:rsidRDefault="009C128A" w:rsidP="009C128A">
            <w:pPr>
              <w:rPr>
                <w:bCs/>
              </w:rPr>
            </w:pPr>
          </w:p>
          <w:p w14:paraId="76FCA504" w14:textId="77777777" w:rsidR="009C128A" w:rsidRPr="00915430" w:rsidRDefault="009C128A" w:rsidP="009C128A">
            <w:pPr>
              <w:rPr>
                <w:bCs/>
              </w:rPr>
            </w:pPr>
            <w:r w:rsidRPr="00915430">
              <w:rPr>
                <w:bCs/>
              </w:rPr>
              <w:t>Practical demonstration</w:t>
            </w:r>
            <w:r w:rsidR="0092792B" w:rsidRPr="00915430">
              <w:rPr>
                <w:bCs/>
              </w:rPr>
              <w:t xml:space="preserve"> on testing</w:t>
            </w:r>
          </w:p>
          <w:p w14:paraId="555382B6" w14:textId="77777777" w:rsidR="001D233D" w:rsidRPr="00915430" w:rsidRDefault="001D233D" w:rsidP="0017259D">
            <w:pPr>
              <w:rPr>
                <w:bCs/>
              </w:rPr>
            </w:pPr>
          </w:p>
          <w:p w14:paraId="7FCA6E7C" w14:textId="77777777" w:rsidR="001D233D" w:rsidRPr="00915430" w:rsidRDefault="001D233D" w:rsidP="0017259D">
            <w:pPr>
              <w:rPr>
                <w:bCs/>
              </w:rPr>
            </w:pPr>
          </w:p>
          <w:p w14:paraId="13FD7A3E" w14:textId="77777777" w:rsidR="001D233D" w:rsidRPr="00915430" w:rsidRDefault="001D233D" w:rsidP="005D40E7">
            <w:pPr>
              <w:rPr>
                <w:bCs/>
              </w:rPr>
            </w:pPr>
          </w:p>
          <w:p w14:paraId="7E476546" w14:textId="77777777" w:rsidR="001D233D" w:rsidRPr="00915430" w:rsidRDefault="001D233D" w:rsidP="005D40E7">
            <w:pPr>
              <w:rPr>
                <w:bCs/>
              </w:rPr>
            </w:pPr>
          </w:p>
          <w:p w14:paraId="14053CF2" w14:textId="77777777" w:rsidR="001D233D" w:rsidRPr="00915430" w:rsidRDefault="001D233D" w:rsidP="005D40E7">
            <w:pPr>
              <w:rPr>
                <w:bCs/>
              </w:rPr>
            </w:pPr>
          </w:p>
          <w:p w14:paraId="27FFD5F9" w14:textId="77777777" w:rsidR="001D233D" w:rsidRPr="00915430" w:rsidRDefault="001D233D" w:rsidP="001D233D">
            <w:pPr>
              <w:rPr>
                <w:bCs/>
              </w:rPr>
            </w:pPr>
            <w:r w:rsidRPr="00915430">
              <w:rPr>
                <w:bCs/>
              </w:rPr>
              <w:t xml:space="preserve">Worksheet </w:t>
            </w:r>
            <w:r w:rsidR="0092792B" w:rsidRPr="00915430">
              <w:rPr>
                <w:bCs/>
              </w:rPr>
              <w:t>8</w:t>
            </w:r>
          </w:p>
          <w:p w14:paraId="1CC084EE" w14:textId="77777777" w:rsidR="0017259D" w:rsidRPr="00915430" w:rsidRDefault="0017259D" w:rsidP="0017259D">
            <w:pPr>
              <w:rPr>
                <w:bCs/>
              </w:rPr>
            </w:pPr>
          </w:p>
        </w:tc>
      </w:tr>
      <w:tr w:rsidR="0017259D" w:rsidRPr="00E36AF8" w14:paraId="0173FB76" w14:textId="77777777" w:rsidTr="00657E0F">
        <w:trPr>
          <w:jc w:val="center"/>
        </w:trPr>
        <w:tc>
          <w:tcPr>
            <w:tcW w:w="1103" w:type="dxa"/>
          </w:tcPr>
          <w:p w14:paraId="5C2BDED7" w14:textId="77777777" w:rsidR="0017259D" w:rsidRPr="00E36AF8" w:rsidRDefault="0017259D" w:rsidP="00E26CCE">
            <w:pPr>
              <w:jc w:val="center"/>
            </w:pPr>
            <w:r w:rsidRPr="00E36AF8">
              <w:t>5</w:t>
            </w:r>
          </w:p>
          <w:p w14:paraId="1A10B2DA" w14:textId="77777777" w:rsidR="0017259D" w:rsidRPr="00E36AF8" w:rsidRDefault="006E016D" w:rsidP="00E26CCE">
            <w:pPr>
              <w:jc w:val="center"/>
            </w:pPr>
            <w:r>
              <w:t>40</w:t>
            </w:r>
            <w:r w:rsidR="0017259D" w:rsidRPr="00E36AF8">
              <w:t xml:space="preserve"> hours</w:t>
            </w:r>
          </w:p>
        </w:tc>
        <w:tc>
          <w:tcPr>
            <w:tcW w:w="4233" w:type="dxa"/>
          </w:tcPr>
          <w:p w14:paraId="519C8351" w14:textId="3E923A1A" w:rsidR="000764F0" w:rsidRDefault="000764F0" w:rsidP="001C1923">
            <w:pPr>
              <w:pStyle w:val="Normalnumberedlist"/>
              <w:spacing w:before="80"/>
              <w:rPr>
                <w:b/>
                <w:bCs/>
              </w:rPr>
            </w:pPr>
            <w:r w:rsidRPr="003B45DB">
              <w:rPr>
                <w:b/>
                <w:bCs/>
              </w:rPr>
              <w:t xml:space="preserve">Carry out common tasks in electrical installation </w:t>
            </w:r>
          </w:p>
          <w:p w14:paraId="0ACBBC3C" w14:textId="77777777" w:rsidR="00E10232" w:rsidRPr="003B45DB" w:rsidRDefault="00E10232" w:rsidP="00E10232">
            <w:pPr>
              <w:pStyle w:val="Normalnumberedlist"/>
              <w:numPr>
                <w:ilvl w:val="0"/>
                <w:numId w:val="0"/>
              </w:numPr>
              <w:ind w:left="357" w:hanging="357"/>
              <w:rPr>
                <w:b/>
                <w:bCs/>
              </w:rPr>
            </w:pPr>
          </w:p>
          <w:p w14:paraId="7C669589" w14:textId="629647AE" w:rsidR="000764F0" w:rsidRDefault="0092792B" w:rsidP="00735CA0">
            <w:pPr>
              <w:ind w:left="357"/>
            </w:pPr>
            <w:r>
              <w:rPr>
                <w:lang w:val="en-US"/>
              </w:rPr>
              <w:t xml:space="preserve">5.1 </w:t>
            </w:r>
            <w:r w:rsidR="00735CA0">
              <w:rPr>
                <w:lang w:val="en-US"/>
              </w:rPr>
              <w:t>S</w:t>
            </w:r>
            <w:r w:rsidR="000764F0" w:rsidRPr="00AB3DC4">
              <w:rPr>
                <w:lang w:val="en-US"/>
              </w:rPr>
              <w:t>afe working procedures</w:t>
            </w:r>
            <w:r w:rsidR="000764F0" w:rsidRPr="00E36AF8">
              <w:t xml:space="preserve"> </w:t>
            </w:r>
          </w:p>
          <w:p w14:paraId="3A48D98B" w14:textId="77777777" w:rsidR="00E10232" w:rsidRDefault="00E10232" w:rsidP="00735CA0">
            <w:pPr>
              <w:ind w:left="357"/>
            </w:pPr>
          </w:p>
          <w:p w14:paraId="0683A42E" w14:textId="17CE8297" w:rsidR="000764F0" w:rsidRDefault="0092792B" w:rsidP="00735CA0">
            <w:pPr>
              <w:ind w:left="357"/>
              <w:rPr>
                <w:lang w:val="en-US"/>
              </w:rPr>
            </w:pPr>
            <w:r>
              <w:rPr>
                <w:lang w:val="en-US"/>
              </w:rPr>
              <w:t xml:space="preserve">5.2 </w:t>
            </w:r>
            <w:r w:rsidR="00735CA0">
              <w:rPr>
                <w:lang w:val="en-US"/>
              </w:rPr>
              <w:t>Tools and equipment</w:t>
            </w:r>
          </w:p>
          <w:p w14:paraId="68748D35" w14:textId="77777777" w:rsidR="00E10232" w:rsidRDefault="00E10232" w:rsidP="00735CA0">
            <w:pPr>
              <w:ind w:left="357"/>
            </w:pPr>
          </w:p>
          <w:p w14:paraId="033E327C" w14:textId="5A5A067D" w:rsidR="0017259D" w:rsidRDefault="0092792B" w:rsidP="00735CA0">
            <w:pPr>
              <w:ind w:left="357"/>
            </w:pPr>
            <w:r>
              <w:rPr>
                <w:lang w:val="en-US"/>
              </w:rPr>
              <w:t xml:space="preserve">5.3 </w:t>
            </w:r>
            <w:r w:rsidR="00735CA0">
              <w:rPr>
                <w:lang w:val="en-US"/>
              </w:rPr>
              <w:t>The</w:t>
            </w:r>
            <w:r w:rsidR="000764F0" w:rsidRPr="00EE2569">
              <w:rPr>
                <w:lang w:val="en-US"/>
              </w:rPr>
              <w:t xml:space="preserve"> methods for </w:t>
            </w:r>
            <w:r w:rsidR="000764F0">
              <w:rPr>
                <w:lang w:val="en-US"/>
              </w:rPr>
              <w:t xml:space="preserve">installation, </w:t>
            </w:r>
            <w:r w:rsidR="000764F0" w:rsidRPr="00EE2569">
              <w:rPr>
                <w:lang w:val="en-US"/>
              </w:rPr>
              <w:t>termination and connection of</w:t>
            </w:r>
            <w:r w:rsidR="000764F0">
              <w:rPr>
                <w:lang w:val="en-US"/>
              </w:rPr>
              <w:t xml:space="preserve"> </w:t>
            </w:r>
            <w:r w:rsidR="000764F0" w:rsidRPr="00C42472">
              <w:rPr>
                <w:lang w:val="en-US"/>
              </w:rPr>
              <w:t>cables</w:t>
            </w:r>
            <w:r w:rsidR="000764F0" w:rsidRPr="00EE2569">
              <w:rPr>
                <w:lang w:val="en-US"/>
              </w:rPr>
              <w:t xml:space="preserve"> and conductors</w:t>
            </w:r>
            <w:r w:rsidR="000764F0" w:rsidRPr="00E36AF8">
              <w:t xml:space="preserve"> </w:t>
            </w:r>
          </w:p>
          <w:p w14:paraId="4AB7DA40" w14:textId="77777777" w:rsidR="00E10232" w:rsidRPr="00E36AF8" w:rsidRDefault="00E10232" w:rsidP="00735CA0">
            <w:pPr>
              <w:ind w:left="357"/>
            </w:pPr>
          </w:p>
          <w:p w14:paraId="04237440" w14:textId="0A3CB839" w:rsidR="0017259D" w:rsidRDefault="0092792B" w:rsidP="00735CA0">
            <w:pPr>
              <w:ind w:left="357"/>
            </w:pPr>
            <w:r>
              <w:rPr>
                <w:lang w:val="en-US"/>
              </w:rPr>
              <w:t xml:space="preserve">5.4 </w:t>
            </w:r>
            <w:r w:rsidR="000764F0" w:rsidRPr="0027333D">
              <w:rPr>
                <w:lang w:val="en-US"/>
              </w:rPr>
              <w:t>Install wiring systems and equipment</w:t>
            </w:r>
            <w:r w:rsidR="000764F0" w:rsidRPr="00E36AF8">
              <w:t xml:space="preserve"> </w:t>
            </w:r>
          </w:p>
          <w:p w14:paraId="5674168E" w14:textId="77777777" w:rsidR="00E10232" w:rsidRDefault="00E10232" w:rsidP="00735CA0">
            <w:pPr>
              <w:ind w:left="357"/>
            </w:pPr>
          </w:p>
          <w:p w14:paraId="5F2F6D61" w14:textId="77777777" w:rsidR="0092792B" w:rsidRDefault="0092792B" w:rsidP="00735CA0">
            <w:pPr>
              <w:ind w:left="357"/>
            </w:pPr>
            <w:r>
              <w:t xml:space="preserve">5.5 </w:t>
            </w:r>
            <w:r w:rsidRPr="0042717E">
              <w:t>Techniques and methods of termination and connection of cables</w:t>
            </w:r>
          </w:p>
          <w:p w14:paraId="39840090" w14:textId="77777777" w:rsidR="002A0663" w:rsidRDefault="002A0663" w:rsidP="002A0663">
            <w:pPr>
              <w:pStyle w:val="Normalbulletlist"/>
              <w:numPr>
                <w:ilvl w:val="0"/>
                <w:numId w:val="0"/>
              </w:numPr>
              <w:ind w:left="284"/>
            </w:pPr>
          </w:p>
          <w:p w14:paraId="1816792B" w14:textId="77777777" w:rsidR="0017259D" w:rsidRPr="00E36AF8" w:rsidRDefault="0017259D" w:rsidP="00054F3F">
            <w:pPr>
              <w:pStyle w:val="Normalbulletlist"/>
              <w:numPr>
                <w:ilvl w:val="0"/>
                <w:numId w:val="0"/>
              </w:numPr>
              <w:ind w:left="284"/>
            </w:pPr>
          </w:p>
        </w:tc>
        <w:tc>
          <w:tcPr>
            <w:tcW w:w="6812" w:type="dxa"/>
          </w:tcPr>
          <w:p w14:paraId="31332CD5" w14:textId="77777777" w:rsidR="0017259D" w:rsidRPr="00E36AF8" w:rsidRDefault="0017259D" w:rsidP="00905996">
            <w:pPr>
              <w:pStyle w:val="Normalheadingred"/>
            </w:pPr>
            <w:r w:rsidRPr="00E36AF8">
              <w:t>Activities:</w:t>
            </w:r>
          </w:p>
          <w:p w14:paraId="134BA26D" w14:textId="62F88784" w:rsidR="0017259D" w:rsidRPr="00E36AF8" w:rsidRDefault="00362C32" w:rsidP="00B27B25">
            <w:pPr>
              <w:pStyle w:val="Normalbulletlist"/>
            </w:pPr>
            <w:r w:rsidRPr="00471568">
              <w:rPr>
                <w:rFonts w:cs="Arial"/>
                <w:b/>
              </w:rPr>
              <w:t xml:space="preserve">Practical </w:t>
            </w:r>
            <w:r w:rsidR="00E114F4">
              <w:rPr>
                <w:rFonts w:cs="Arial"/>
                <w:b/>
              </w:rPr>
              <w:t>a</w:t>
            </w:r>
            <w:r w:rsidRPr="00471568">
              <w:rPr>
                <w:rFonts w:cs="Arial"/>
                <w:b/>
              </w:rPr>
              <w:t>ctivity</w:t>
            </w:r>
            <w:r>
              <w:rPr>
                <w:rFonts w:cs="Arial"/>
                <w:b/>
              </w:rPr>
              <w:t>:</w:t>
            </w:r>
            <w:r>
              <w:t xml:space="preserve"> </w:t>
            </w:r>
            <w:r w:rsidR="005D40E7">
              <w:t xml:space="preserve">Complete the </w:t>
            </w:r>
            <w:r w:rsidR="00B864A8">
              <w:t>Practical Assignment</w:t>
            </w:r>
            <w:r w:rsidR="005D40E7">
              <w:t xml:space="preserve"> given by the Assessor</w:t>
            </w:r>
            <w:r w:rsidR="006A0DCF">
              <w:t>.</w:t>
            </w:r>
          </w:p>
          <w:p w14:paraId="57A2E82B" w14:textId="77777777" w:rsidR="0017259D" w:rsidRPr="00E36AF8" w:rsidRDefault="0017259D" w:rsidP="00905996">
            <w:pPr>
              <w:pStyle w:val="Normalheadingred"/>
            </w:pPr>
            <w:r w:rsidRPr="00E36AF8">
              <w:t>Resources:</w:t>
            </w:r>
          </w:p>
          <w:p w14:paraId="1FB198C8" w14:textId="750CFC58" w:rsidR="0017259D" w:rsidRPr="001C1923" w:rsidRDefault="00B864A8" w:rsidP="00B27B25">
            <w:pPr>
              <w:pStyle w:val="Normalbulletlist"/>
              <w:rPr>
                <w:bCs w:val="0"/>
              </w:rPr>
            </w:pPr>
            <w:r w:rsidRPr="001C1923">
              <w:rPr>
                <w:bCs w:val="0"/>
              </w:rPr>
              <w:t xml:space="preserve">Tools and </w:t>
            </w:r>
            <w:r w:rsidR="00D80564" w:rsidRPr="001C1923">
              <w:rPr>
                <w:bCs w:val="0"/>
              </w:rPr>
              <w:t>e</w:t>
            </w:r>
            <w:r w:rsidRPr="001C1923">
              <w:rPr>
                <w:bCs w:val="0"/>
              </w:rPr>
              <w:t>quipment</w:t>
            </w:r>
          </w:p>
          <w:p w14:paraId="7B3EFE5B" w14:textId="77777777" w:rsidR="00B864A8" w:rsidRPr="001C1923" w:rsidRDefault="00B864A8" w:rsidP="00B27B25">
            <w:pPr>
              <w:pStyle w:val="Normalbulletlist"/>
              <w:rPr>
                <w:bCs w:val="0"/>
              </w:rPr>
            </w:pPr>
            <w:r w:rsidRPr="001C1923">
              <w:rPr>
                <w:bCs w:val="0"/>
              </w:rPr>
              <w:t>PPE</w:t>
            </w:r>
          </w:p>
          <w:p w14:paraId="3AB0D0C3" w14:textId="568D65F9" w:rsidR="00B864A8" w:rsidRPr="001C1923" w:rsidRDefault="00B864A8" w:rsidP="00B27B25">
            <w:pPr>
              <w:pStyle w:val="Normalbulletlist"/>
              <w:rPr>
                <w:bCs w:val="0"/>
              </w:rPr>
            </w:pPr>
            <w:r w:rsidRPr="001C1923">
              <w:rPr>
                <w:bCs w:val="0"/>
              </w:rPr>
              <w:t xml:space="preserve">Layout </w:t>
            </w:r>
            <w:r w:rsidR="00D80564" w:rsidRPr="001C1923">
              <w:rPr>
                <w:bCs w:val="0"/>
              </w:rPr>
              <w:t>d</w:t>
            </w:r>
            <w:r w:rsidRPr="001C1923">
              <w:rPr>
                <w:bCs w:val="0"/>
              </w:rPr>
              <w:t>rawing</w:t>
            </w:r>
          </w:p>
          <w:p w14:paraId="2C458B4E" w14:textId="20DDF2E6" w:rsidR="00B864A8" w:rsidRPr="001C1923" w:rsidRDefault="00B864A8" w:rsidP="00B27B25">
            <w:pPr>
              <w:pStyle w:val="Normalbulletlist"/>
              <w:rPr>
                <w:bCs w:val="0"/>
              </w:rPr>
            </w:pPr>
            <w:r w:rsidRPr="001C1923">
              <w:rPr>
                <w:bCs w:val="0"/>
              </w:rPr>
              <w:t xml:space="preserve">Circuit </w:t>
            </w:r>
            <w:r w:rsidR="00D80564" w:rsidRPr="001C1923">
              <w:rPr>
                <w:bCs w:val="0"/>
              </w:rPr>
              <w:t>d</w:t>
            </w:r>
            <w:r w:rsidRPr="001C1923">
              <w:rPr>
                <w:bCs w:val="0"/>
              </w:rPr>
              <w:t>iagrams</w:t>
            </w:r>
          </w:p>
          <w:p w14:paraId="02FDE73D" w14:textId="343A7D2C" w:rsidR="00B864A8" w:rsidRPr="001C1923" w:rsidRDefault="00B864A8" w:rsidP="00B27B25">
            <w:pPr>
              <w:pStyle w:val="Normalbulletlist"/>
              <w:rPr>
                <w:bCs w:val="0"/>
              </w:rPr>
            </w:pPr>
            <w:r w:rsidRPr="001C1923">
              <w:rPr>
                <w:bCs w:val="0"/>
              </w:rPr>
              <w:t xml:space="preserve">Materials </w:t>
            </w:r>
            <w:r w:rsidR="00D80564" w:rsidRPr="001C1923">
              <w:rPr>
                <w:bCs w:val="0"/>
              </w:rPr>
              <w:t>l</w:t>
            </w:r>
            <w:r w:rsidRPr="001C1923">
              <w:rPr>
                <w:bCs w:val="0"/>
              </w:rPr>
              <w:t>ist</w:t>
            </w:r>
          </w:p>
          <w:p w14:paraId="619CAF9A" w14:textId="77777777" w:rsidR="0017259D" w:rsidRPr="00E36AF8" w:rsidRDefault="0017259D" w:rsidP="00460E68">
            <w:pPr>
              <w:pStyle w:val="Normalbulletlist"/>
              <w:numPr>
                <w:ilvl w:val="0"/>
                <w:numId w:val="0"/>
              </w:numPr>
              <w:ind w:left="284"/>
              <w:rPr>
                <w:b/>
              </w:rPr>
            </w:pPr>
          </w:p>
          <w:p w14:paraId="508B88EA" w14:textId="77777777" w:rsidR="0017259D" w:rsidRDefault="0017259D" w:rsidP="00B27B25">
            <w:r w:rsidRPr="00E36AF8">
              <w:t xml:space="preserve">. </w:t>
            </w:r>
          </w:p>
          <w:p w14:paraId="5102239B" w14:textId="77777777" w:rsidR="00E10232" w:rsidRDefault="00E10232" w:rsidP="00B27B25">
            <w:pPr>
              <w:rPr>
                <w:color w:val="0000FF"/>
                <w:u w:val="single"/>
              </w:rPr>
            </w:pPr>
          </w:p>
          <w:p w14:paraId="20EBDCF9" w14:textId="77777777" w:rsidR="00E10232" w:rsidRDefault="00E10232" w:rsidP="00B27B25">
            <w:pPr>
              <w:rPr>
                <w:color w:val="0000FF"/>
                <w:u w:val="single"/>
              </w:rPr>
            </w:pPr>
          </w:p>
          <w:p w14:paraId="0C37BE26" w14:textId="77777777" w:rsidR="00E10232" w:rsidRDefault="00E10232" w:rsidP="00B27B25">
            <w:pPr>
              <w:rPr>
                <w:color w:val="0000FF"/>
                <w:u w:val="single"/>
              </w:rPr>
            </w:pPr>
          </w:p>
          <w:p w14:paraId="2CDFBA0E" w14:textId="77777777" w:rsidR="00E10232" w:rsidRDefault="00E10232" w:rsidP="00B27B25">
            <w:pPr>
              <w:rPr>
                <w:color w:val="0000FF"/>
                <w:u w:val="single"/>
              </w:rPr>
            </w:pPr>
          </w:p>
          <w:p w14:paraId="51BF7539" w14:textId="77777777" w:rsidR="00E10232" w:rsidRDefault="00E10232" w:rsidP="00B27B25">
            <w:pPr>
              <w:rPr>
                <w:color w:val="0000FF"/>
                <w:u w:val="single"/>
              </w:rPr>
            </w:pPr>
          </w:p>
          <w:p w14:paraId="72EBB819" w14:textId="77777777" w:rsidR="00E10232" w:rsidRDefault="00E10232" w:rsidP="00B27B25">
            <w:pPr>
              <w:rPr>
                <w:color w:val="0000FF"/>
                <w:u w:val="single"/>
              </w:rPr>
            </w:pPr>
          </w:p>
          <w:p w14:paraId="530999BD" w14:textId="3900E8B2" w:rsidR="00E10232" w:rsidRPr="00E36AF8" w:rsidRDefault="00E10232" w:rsidP="00B27B25">
            <w:pPr>
              <w:rPr>
                <w:color w:val="0000FF"/>
                <w:u w:val="single"/>
              </w:rPr>
            </w:pPr>
          </w:p>
        </w:tc>
        <w:tc>
          <w:tcPr>
            <w:tcW w:w="2197" w:type="dxa"/>
          </w:tcPr>
          <w:p w14:paraId="325BBCA1" w14:textId="77777777" w:rsidR="009C128A" w:rsidRPr="00915430" w:rsidRDefault="009C128A" w:rsidP="00460E68">
            <w:pPr>
              <w:pStyle w:val="Normalbulletlist"/>
              <w:numPr>
                <w:ilvl w:val="0"/>
                <w:numId w:val="0"/>
              </w:numPr>
              <w:ind w:left="284"/>
            </w:pPr>
          </w:p>
          <w:p w14:paraId="04604595" w14:textId="48BE51BD" w:rsidR="00460E68" w:rsidRPr="00915430" w:rsidRDefault="0042717E" w:rsidP="00460E68">
            <w:pPr>
              <w:pStyle w:val="Normalbulletlist"/>
              <w:numPr>
                <w:ilvl w:val="0"/>
                <w:numId w:val="0"/>
              </w:numPr>
              <w:ind w:left="284"/>
            </w:pPr>
            <w:r w:rsidRPr="00915430">
              <w:t xml:space="preserve">Group to consult the </w:t>
            </w:r>
            <w:r w:rsidR="007318AA" w:rsidRPr="00915430">
              <w:t>c</w:t>
            </w:r>
            <w:r w:rsidR="00460E68" w:rsidRPr="00915430">
              <w:t xml:space="preserve">ircuit </w:t>
            </w:r>
            <w:r w:rsidR="007318AA" w:rsidRPr="00915430">
              <w:t>d</w:t>
            </w:r>
            <w:r w:rsidR="00460E68" w:rsidRPr="00915430">
              <w:t>iagrams</w:t>
            </w:r>
            <w:r w:rsidRPr="00915430">
              <w:t>,</w:t>
            </w:r>
          </w:p>
          <w:p w14:paraId="7C5A177A" w14:textId="00FB3E59" w:rsidR="00460E68" w:rsidRPr="00915430" w:rsidRDefault="007318AA" w:rsidP="00460E68">
            <w:pPr>
              <w:pStyle w:val="Normalbulletlist"/>
              <w:numPr>
                <w:ilvl w:val="0"/>
                <w:numId w:val="0"/>
              </w:numPr>
              <w:ind w:left="284"/>
            </w:pPr>
            <w:r w:rsidRPr="00915430">
              <w:t>m</w:t>
            </w:r>
            <w:r w:rsidR="00460E68" w:rsidRPr="00915430">
              <w:t xml:space="preserve">aterials </w:t>
            </w:r>
            <w:r w:rsidRPr="00915430">
              <w:t>l</w:t>
            </w:r>
            <w:r w:rsidR="00460E68" w:rsidRPr="00915430">
              <w:t>ist</w:t>
            </w:r>
            <w:r w:rsidR="0042717E" w:rsidRPr="00915430">
              <w:t>,</w:t>
            </w:r>
          </w:p>
          <w:p w14:paraId="2743A5EC" w14:textId="38C7DFE4" w:rsidR="001D233D" w:rsidRPr="00915430" w:rsidRDefault="007318AA" w:rsidP="00460E68">
            <w:pPr>
              <w:pStyle w:val="Normalbulletlist"/>
              <w:numPr>
                <w:ilvl w:val="0"/>
                <w:numId w:val="0"/>
              </w:numPr>
              <w:ind w:left="284"/>
            </w:pPr>
            <w:r w:rsidRPr="00915430">
              <w:t>r</w:t>
            </w:r>
            <w:r w:rsidR="001D233D" w:rsidRPr="00915430">
              <w:t xml:space="preserve">isk </w:t>
            </w:r>
            <w:r w:rsidRPr="00915430">
              <w:t>a</w:t>
            </w:r>
            <w:r w:rsidR="001D233D" w:rsidRPr="00915430">
              <w:t>ssessments</w:t>
            </w:r>
            <w:r w:rsidR="0042717E" w:rsidRPr="00915430">
              <w:t>, and</w:t>
            </w:r>
          </w:p>
          <w:p w14:paraId="69411949" w14:textId="392E94C3" w:rsidR="0017259D" w:rsidRPr="00915430" w:rsidRDefault="007318AA" w:rsidP="009C128A">
            <w:pPr>
              <w:pStyle w:val="Normalbulletlist"/>
              <w:numPr>
                <w:ilvl w:val="0"/>
                <w:numId w:val="0"/>
              </w:numPr>
              <w:ind w:left="284"/>
            </w:pPr>
            <w:r w:rsidRPr="00915430">
              <w:t>m</w:t>
            </w:r>
            <w:r w:rsidR="007D33FD" w:rsidRPr="00915430">
              <w:t xml:space="preserve">ethod </w:t>
            </w:r>
            <w:r w:rsidRPr="00915430">
              <w:t>s</w:t>
            </w:r>
            <w:r w:rsidR="007D33FD" w:rsidRPr="00915430">
              <w:t>tatements</w:t>
            </w:r>
            <w:r w:rsidR="0042717E" w:rsidRPr="00915430">
              <w:t xml:space="preserve"> they produced in Learning Outcome 4</w:t>
            </w:r>
          </w:p>
        </w:tc>
      </w:tr>
      <w:tr w:rsidR="0017259D" w:rsidRPr="00E36AF8" w14:paraId="28147073" w14:textId="77777777" w:rsidTr="00657E0F">
        <w:trPr>
          <w:jc w:val="center"/>
        </w:trPr>
        <w:tc>
          <w:tcPr>
            <w:tcW w:w="1103" w:type="dxa"/>
          </w:tcPr>
          <w:p w14:paraId="59828D98" w14:textId="77777777" w:rsidR="0017259D" w:rsidRPr="00E36AF8" w:rsidRDefault="00E37017" w:rsidP="00E26CCE">
            <w:pPr>
              <w:jc w:val="center"/>
            </w:pPr>
            <w:r>
              <w:lastRenderedPageBreak/>
              <w:t>6</w:t>
            </w:r>
          </w:p>
          <w:p w14:paraId="007EF51D" w14:textId="77777777" w:rsidR="0017259D" w:rsidRPr="00E36AF8" w:rsidRDefault="0017259D" w:rsidP="00E26CCE">
            <w:pPr>
              <w:jc w:val="center"/>
            </w:pPr>
          </w:p>
          <w:p w14:paraId="218DFFE7" w14:textId="77777777" w:rsidR="0017259D" w:rsidRPr="00E36AF8" w:rsidRDefault="006E016D" w:rsidP="00E26CCE">
            <w:pPr>
              <w:jc w:val="center"/>
            </w:pPr>
            <w:r>
              <w:t>10</w:t>
            </w:r>
            <w:r w:rsidR="0017259D" w:rsidRPr="00E36AF8">
              <w:t xml:space="preserve"> hours</w:t>
            </w:r>
          </w:p>
        </w:tc>
        <w:tc>
          <w:tcPr>
            <w:tcW w:w="4233" w:type="dxa"/>
          </w:tcPr>
          <w:p w14:paraId="7012A3DD" w14:textId="08E3CA1F" w:rsidR="0017259D" w:rsidRPr="003B45DB" w:rsidRDefault="00E37017" w:rsidP="001C1923">
            <w:pPr>
              <w:pStyle w:val="Normalnumberedlist"/>
              <w:spacing w:before="80"/>
              <w:rPr>
                <w:b/>
                <w:bCs/>
              </w:rPr>
            </w:pPr>
            <w:r w:rsidRPr="003B45DB">
              <w:rPr>
                <w:b/>
                <w:bCs/>
              </w:rPr>
              <w:t>Understand methods of evaluating performance</w:t>
            </w:r>
          </w:p>
          <w:p w14:paraId="3085B529" w14:textId="34513F5D" w:rsidR="009A2B8D" w:rsidRDefault="009A2B8D" w:rsidP="00735CA0">
            <w:pPr>
              <w:ind w:left="357"/>
            </w:pPr>
            <w:r>
              <w:t>6.1</w:t>
            </w:r>
            <w:r w:rsidR="00735CA0">
              <w:t xml:space="preserve"> </w:t>
            </w:r>
            <w:r>
              <w:t>Inspect work in accordance with the specification</w:t>
            </w:r>
          </w:p>
          <w:p w14:paraId="73703FEC" w14:textId="77777777" w:rsidR="00E10232" w:rsidRDefault="00E10232" w:rsidP="00735CA0">
            <w:pPr>
              <w:ind w:left="357"/>
            </w:pPr>
          </w:p>
          <w:p w14:paraId="3842774E" w14:textId="7DE0C958" w:rsidR="009A2B8D" w:rsidRDefault="009A2B8D" w:rsidP="00735CA0">
            <w:pPr>
              <w:ind w:left="357"/>
            </w:pPr>
            <w:r>
              <w:t>6.2</w:t>
            </w:r>
            <w:r w:rsidR="00735CA0">
              <w:t xml:space="preserve"> </w:t>
            </w:r>
            <w:r>
              <w:t>Test de-energised circuits</w:t>
            </w:r>
          </w:p>
          <w:p w14:paraId="33993FD0" w14:textId="77777777" w:rsidR="00E10232" w:rsidRDefault="00E10232" w:rsidP="00735CA0">
            <w:pPr>
              <w:ind w:left="357"/>
            </w:pPr>
          </w:p>
          <w:p w14:paraId="1A38F73E" w14:textId="284664C4" w:rsidR="00DB5326" w:rsidRDefault="009A2B8D" w:rsidP="00735CA0">
            <w:pPr>
              <w:ind w:left="357"/>
            </w:pPr>
            <w:r>
              <w:t>6.3</w:t>
            </w:r>
            <w:r w:rsidR="00735CA0">
              <w:t xml:space="preserve"> </w:t>
            </w:r>
            <w:r>
              <w:t>Evaluation against set standards</w:t>
            </w:r>
          </w:p>
          <w:p w14:paraId="2F948C25" w14:textId="77777777" w:rsidR="00E10232" w:rsidRDefault="00E10232" w:rsidP="00735CA0">
            <w:pPr>
              <w:ind w:left="357"/>
            </w:pPr>
          </w:p>
          <w:p w14:paraId="2DACF7DB" w14:textId="70D13238" w:rsidR="0017259D" w:rsidRPr="00E36AF8" w:rsidRDefault="009A2B8D" w:rsidP="00735CA0">
            <w:pPr>
              <w:ind w:left="357"/>
            </w:pPr>
            <w:r>
              <w:t>6.4</w:t>
            </w:r>
            <w:r w:rsidR="00735CA0">
              <w:t xml:space="preserve"> </w:t>
            </w:r>
            <w:r>
              <w:t>Performance analysis</w:t>
            </w:r>
          </w:p>
        </w:tc>
        <w:tc>
          <w:tcPr>
            <w:tcW w:w="6812" w:type="dxa"/>
          </w:tcPr>
          <w:p w14:paraId="5FAD5A55" w14:textId="77777777" w:rsidR="0017259D" w:rsidRPr="00E36AF8" w:rsidRDefault="0017259D" w:rsidP="00905996">
            <w:pPr>
              <w:pStyle w:val="Normalheadingred"/>
            </w:pPr>
            <w:r w:rsidRPr="00E36AF8">
              <w:t>Activities:</w:t>
            </w:r>
          </w:p>
          <w:p w14:paraId="0364A891" w14:textId="4F4B50D8" w:rsidR="0042717E" w:rsidRDefault="00362C32" w:rsidP="00915430">
            <w:pPr>
              <w:pStyle w:val="Normalbulletlist"/>
            </w:pPr>
            <w:r w:rsidRPr="00471568">
              <w:rPr>
                <w:rFonts w:cs="Arial"/>
                <w:b/>
              </w:rPr>
              <w:t xml:space="preserve"> Practical </w:t>
            </w:r>
            <w:r w:rsidR="0037171B">
              <w:rPr>
                <w:rFonts w:cs="Arial"/>
                <w:b/>
              </w:rPr>
              <w:t>a</w:t>
            </w:r>
            <w:r w:rsidRPr="00471568">
              <w:rPr>
                <w:rFonts w:cs="Arial"/>
                <w:b/>
              </w:rPr>
              <w:t>ctivity</w:t>
            </w:r>
            <w:r>
              <w:rPr>
                <w:rFonts w:cs="Arial"/>
                <w:b/>
              </w:rPr>
              <w:t xml:space="preserve">: </w:t>
            </w:r>
            <w:r>
              <w:t xml:space="preserve"> C</w:t>
            </w:r>
            <w:r w:rsidR="007D33FD">
              <w:t xml:space="preserve">omplete the range of </w:t>
            </w:r>
            <w:r w:rsidR="0037171B">
              <w:t>‘</w:t>
            </w:r>
            <w:r w:rsidR="007D33FD">
              <w:t>dead tests</w:t>
            </w:r>
            <w:r w:rsidR="0037171B">
              <w:t>’</w:t>
            </w:r>
            <w:r w:rsidR="007D33FD">
              <w:t xml:space="preserve"> required after completion of the Practical Assignment</w:t>
            </w:r>
            <w:r w:rsidR="006A0DCF">
              <w:t>.</w:t>
            </w:r>
          </w:p>
          <w:p w14:paraId="47A37AF2" w14:textId="176947C9" w:rsidR="007D33FD" w:rsidRDefault="007D33FD" w:rsidP="00B27B25">
            <w:pPr>
              <w:pStyle w:val="Normalbulletlist"/>
            </w:pPr>
            <w:r>
              <w:t>On completion, undertake a 1:1 meeting with the learner to analyse their practical performance</w:t>
            </w:r>
            <w:r w:rsidR="006A0DCF">
              <w:t>.</w:t>
            </w:r>
          </w:p>
          <w:p w14:paraId="3CF3B147" w14:textId="77777777" w:rsidR="00915430" w:rsidRDefault="00915430" w:rsidP="00B27B25">
            <w:pPr>
              <w:pStyle w:val="Normalbulletlist"/>
            </w:pPr>
          </w:p>
          <w:p w14:paraId="65B07F90" w14:textId="77777777" w:rsidR="00460E68" w:rsidRPr="00E36AF8" w:rsidRDefault="00460E68" w:rsidP="00460E68">
            <w:pPr>
              <w:pStyle w:val="Normalbulletlist"/>
              <w:numPr>
                <w:ilvl w:val="0"/>
                <w:numId w:val="0"/>
              </w:numPr>
              <w:ind w:left="284"/>
            </w:pPr>
          </w:p>
          <w:p w14:paraId="3F1A957F" w14:textId="77777777" w:rsidR="0017259D" w:rsidRPr="00E36AF8" w:rsidRDefault="0017259D" w:rsidP="00905996">
            <w:pPr>
              <w:pStyle w:val="Normalheadingred"/>
            </w:pPr>
            <w:r w:rsidRPr="00E36AF8">
              <w:t>Resources:</w:t>
            </w:r>
          </w:p>
          <w:p w14:paraId="79E60F56" w14:textId="4FF31799" w:rsidR="00460E68" w:rsidRPr="003F0DD6" w:rsidRDefault="00460E68" w:rsidP="00460E68">
            <w:pPr>
              <w:pStyle w:val="Normalbulletlist"/>
              <w:rPr>
                <w:bCs w:val="0"/>
              </w:rPr>
            </w:pPr>
            <w:r w:rsidRPr="003F0DD6">
              <w:rPr>
                <w:bCs w:val="0"/>
              </w:rPr>
              <w:t xml:space="preserve">Tools and </w:t>
            </w:r>
            <w:r w:rsidR="0037171B" w:rsidRPr="003F0DD6">
              <w:rPr>
                <w:bCs w:val="0"/>
              </w:rPr>
              <w:t>e</w:t>
            </w:r>
            <w:r w:rsidRPr="003F0DD6">
              <w:rPr>
                <w:bCs w:val="0"/>
              </w:rPr>
              <w:t>quipment</w:t>
            </w:r>
          </w:p>
          <w:p w14:paraId="09E74D28" w14:textId="77777777" w:rsidR="00460E68" w:rsidRPr="003F0DD6" w:rsidRDefault="00460E68" w:rsidP="00460E68">
            <w:pPr>
              <w:pStyle w:val="Normalbulletlist"/>
              <w:rPr>
                <w:bCs w:val="0"/>
              </w:rPr>
            </w:pPr>
            <w:r w:rsidRPr="003F0DD6">
              <w:rPr>
                <w:bCs w:val="0"/>
              </w:rPr>
              <w:t>PPE</w:t>
            </w:r>
          </w:p>
          <w:p w14:paraId="0987B533" w14:textId="2DFFB517" w:rsidR="00460E68" w:rsidRPr="003F0DD6" w:rsidRDefault="00460E68" w:rsidP="00460E68">
            <w:pPr>
              <w:pStyle w:val="Normalbulletlist"/>
              <w:rPr>
                <w:bCs w:val="0"/>
              </w:rPr>
            </w:pPr>
            <w:r w:rsidRPr="003F0DD6">
              <w:rPr>
                <w:bCs w:val="0"/>
              </w:rPr>
              <w:t xml:space="preserve">Layout </w:t>
            </w:r>
            <w:r w:rsidR="0037171B" w:rsidRPr="003F0DD6">
              <w:rPr>
                <w:bCs w:val="0"/>
              </w:rPr>
              <w:t>d</w:t>
            </w:r>
            <w:r w:rsidRPr="003F0DD6">
              <w:rPr>
                <w:bCs w:val="0"/>
              </w:rPr>
              <w:t>rawing</w:t>
            </w:r>
          </w:p>
          <w:p w14:paraId="363F2BD0" w14:textId="47D160D5" w:rsidR="00460E68" w:rsidRPr="003F0DD6" w:rsidRDefault="00460E68" w:rsidP="00460E68">
            <w:pPr>
              <w:pStyle w:val="Normalbulletlist"/>
              <w:rPr>
                <w:bCs w:val="0"/>
              </w:rPr>
            </w:pPr>
            <w:r w:rsidRPr="003F0DD6">
              <w:rPr>
                <w:bCs w:val="0"/>
              </w:rPr>
              <w:t xml:space="preserve">Circuit </w:t>
            </w:r>
            <w:r w:rsidR="0037171B" w:rsidRPr="003F0DD6">
              <w:rPr>
                <w:bCs w:val="0"/>
              </w:rPr>
              <w:t>d</w:t>
            </w:r>
            <w:r w:rsidRPr="003F0DD6">
              <w:rPr>
                <w:bCs w:val="0"/>
              </w:rPr>
              <w:t>iagrams</w:t>
            </w:r>
          </w:p>
          <w:p w14:paraId="30808C93" w14:textId="77777777" w:rsidR="0017259D" w:rsidRPr="00E36AF8" w:rsidRDefault="0017259D" w:rsidP="00B27B25">
            <w:pPr>
              <w:rPr>
                <w:color w:val="0000FF"/>
                <w:u w:val="single"/>
              </w:rPr>
            </w:pPr>
            <w:r w:rsidRPr="00E36AF8">
              <w:t xml:space="preserve"> </w:t>
            </w:r>
          </w:p>
        </w:tc>
        <w:tc>
          <w:tcPr>
            <w:tcW w:w="2197" w:type="dxa"/>
          </w:tcPr>
          <w:p w14:paraId="4E9DBE37" w14:textId="77777777" w:rsidR="00CC3028" w:rsidRPr="00915430" w:rsidRDefault="00CC3028" w:rsidP="00460E68">
            <w:pPr>
              <w:rPr>
                <w:bCs/>
              </w:rPr>
            </w:pPr>
          </w:p>
          <w:p w14:paraId="14972384" w14:textId="0F9D039D" w:rsidR="0017259D" w:rsidRPr="00915430" w:rsidRDefault="00460E68" w:rsidP="00460E68">
            <w:pPr>
              <w:rPr>
                <w:bCs/>
              </w:rPr>
            </w:pPr>
            <w:r w:rsidRPr="00915430">
              <w:rPr>
                <w:bCs/>
              </w:rPr>
              <w:t xml:space="preserve">Testing </w:t>
            </w:r>
            <w:r w:rsidR="009B0D5B" w:rsidRPr="00915430">
              <w:rPr>
                <w:bCs/>
              </w:rPr>
              <w:t>p</w:t>
            </w:r>
            <w:r w:rsidRPr="00915430">
              <w:rPr>
                <w:bCs/>
              </w:rPr>
              <w:t>rocedures</w:t>
            </w:r>
          </w:p>
          <w:p w14:paraId="053A4923" w14:textId="40CBB2A0" w:rsidR="007D33FD" w:rsidRPr="00915430" w:rsidRDefault="007D33FD" w:rsidP="00460E68">
            <w:pPr>
              <w:rPr>
                <w:bCs/>
              </w:rPr>
            </w:pPr>
            <w:r w:rsidRPr="00915430">
              <w:rPr>
                <w:bCs/>
              </w:rPr>
              <w:t xml:space="preserve">Test </w:t>
            </w:r>
            <w:r w:rsidR="009B0D5B" w:rsidRPr="00915430">
              <w:rPr>
                <w:bCs/>
              </w:rPr>
              <w:t>f</w:t>
            </w:r>
            <w:r w:rsidRPr="00915430">
              <w:rPr>
                <w:bCs/>
              </w:rPr>
              <w:t>orms</w:t>
            </w:r>
          </w:p>
        </w:tc>
      </w:tr>
    </w:tbl>
    <w:p w14:paraId="332AB01D" w14:textId="77777777" w:rsidR="0098637D" w:rsidRPr="00E26CCE" w:rsidRDefault="0098637D" w:rsidP="00E26CCE"/>
    <w:sectPr w:rsidR="0098637D" w:rsidRPr="00E26CCE" w:rsidSect="00657E0F">
      <w:headerReference w:type="even" r:id="rId13"/>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6293C" w14:textId="77777777" w:rsidR="00632B2A" w:rsidRDefault="00632B2A">
      <w:pPr>
        <w:spacing w:before="0" w:after="0"/>
      </w:pPr>
      <w:r>
        <w:separator/>
      </w:r>
    </w:p>
  </w:endnote>
  <w:endnote w:type="continuationSeparator" w:id="0">
    <w:p w14:paraId="5EEE66C0" w14:textId="77777777" w:rsidR="00632B2A" w:rsidRDefault="00632B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2C5F5" w14:textId="6424A6D9" w:rsidR="008C49CA" w:rsidRPr="00657E0F" w:rsidRDefault="00B31584" w:rsidP="00657E0F">
    <w:pPr>
      <w:pStyle w:val="Footer"/>
      <w:pBdr>
        <w:top w:val="single" w:sz="4" w:space="6" w:color="0077E3"/>
      </w:pBdr>
      <w:tabs>
        <w:tab w:val="clear" w:pos="9639"/>
        <w:tab w:val="clear" w:pos="11199"/>
        <w:tab w:val="right" w:pos="16160"/>
      </w:tabs>
      <w:spacing w:before="0"/>
      <w:ind w:left="0"/>
      <w:rPr>
        <w:rFonts w:cs="Arial"/>
      </w:rPr>
    </w:pPr>
    <w:r w:rsidRPr="00B31584">
      <w:rPr>
        <w:rFonts w:cs="Arial"/>
      </w:rPr>
      <w:t>Copyright © 2021 City and Guilds of London Institute. All rights reserved.</w:t>
    </w:r>
    <w:r>
      <w:rPr>
        <w:rFonts w:cs="Arial"/>
      </w:rPr>
      <w:t xml:space="preserve">                                                                                                                                                           </w:t>
    </w:r>
    <w:r w:rsidR="00657E0F" w:rsidRPr="001C75AD">
      <w:rPr>
        <w:rFonts w:cs="Arial"/>
      </w:rPr>
      <w:t xml:space="preserve">Page </w:t>
    </w:r>
    <w:r w:rsidR="00D96157">
      <w:fldChar w:fldCharType="begin"/>
    </w:r>
    <w:r w:rsidR="00657E0F">
      <w:instrText xml:space="preserve"> PAGE   \* MERGEFORMAT </w:instrText>
    </w:r>
    <w:r w:rsidR="00D96157">
      <w:fldChar w:fldCharType="separate"/>
    </w:r>
    <w:r w:rsidR="0042717E">
      <w:rPr>
        <w:noProof/>
      </w:rPr>
      <w:t>5</w:t>
    </w:r>
    <w:r w:rsidR="00D96157">
      <w:rPr>
        <w:rFonts w:cs="Arial"/>
        <w:noProof/>
      </w:rPr>
      <w:fldChar w:fldCharType="end"/>
    </w:r>
    <w:r w:rsidR="00657E0F" w:rsidRPr="001C75AD">
      <w:rPr>
        <w:rFonts w:cs="Arial"/>
      </w:rPr>
      <w:t xml:space="preserve"> of </w:t>
    </w:r>
    <w:fldSimple w:instr=" NUMPAGES   \* MERGEFORMAT ">
      <w:r w:rsidR="0042717E">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6B076" w14:textId="77777777" w:rsidR="00632B2A" w:rsidRDefault="00632B2A">
      <w:pPr>
        <w:spacing w:before="0" w:after="0"/>
      </w:pPr>
      <w:r>
        <w:separator/>
      </w:r>
    </w:p>
  </w:footnote>
  <w:footnote w:type="continuationSeparator" w:id="0">
    <w:p w14:paraId="68C91764" w14:textId="77777777" w:rsidR="00632B2A" w:rsidRDefault="00632B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1D40A" w14:textId="671B5B17"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72576" behindDoc="0" locked="1" layoutInCell="1" allowOverlap="1" wp14:anchorId="066E2E06" wp14:editId="4BE85A4B">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anchor>
      </w:drawing>
    </w:r>
    <w:r w:rsidRPr="00AB366F">
      <w:rPr>
        <w:sz w:val="28"/>
        <w:szCs w:val="28"/>
      </w:rPr>
      <w:t xml:space="preserve">Foundation in </w:t>
    </w:r>
    <w:r w:rsidR="00CF7F32">
      <w:rPr>
        <w:sz w:val="28"/>
        <w:szCs w:val="28"/>
      </w:rPr>
      <w:br/>
    </w:r>
    <w:r w:rsidRPr="00AB366F">
      <w:rPr>
        <w:b/>
        <w:bCs/>
        <w:sz w:val="28"/>
        <w:szCs w:val="28"/>
      </w:rPr>
      <w:t xml:space="preserve">Construction and </w:t>
    </w:r>
    <w:r w:rsidR="00B31584">
      <w:rPr>
        <w:b/>
        <w:bCs/>
        <w:sz w:val="28"/>
        <w:szCs w:val="28"/>
      </w:rPr>
      <w:t>Building Services Engineering</w:t>
    </w:r>
  </w:p>
  <w:p w14:paraId="18E044C0" w14:textId="717FDFB0" w:rsidR="008C49CA" w:rsidRPr="00AC3BFD" w:rsidRDefault="003F0DD6" w:rsidP="00AB366F">
    <w:pPr>
      <w:tabs>
        <w:tab w:val="left" w:pos="12572"/>
      </w:tabs>
      <w:spacing w:before="0" w:after="0" w:line="320" w:lineRule="exact"/>
      <w:rPr>
        <w:color w:val="0077E3"/>
        <w:sz w:val="24"/>
        <w:szCs w:val="28"/>
        <w:vertAlign w:val="subscript"/>
      </w:rPr>
    </w:pPr>
    <w:r>
      <w:rPr>
        <w:noProof/>
        <w:color w:val="0077E3"/>
        <w:sz w:val="24"/>
        <w:szCs w:val="22"/>
        <w:lang w:eastAsia="en-GB"/>
      </w:rPr>
      <w:pict w14:anchorId="2BDCDF57">
        <v:line id="Straight Connector 11" o:spid="_x0000_s2049" style="position:absolute;z-index:251660288;visibility:visible;mso-wrap-distance-top:-3e-5mm;mso-wrap-distance-bottom:-3e-5mm;mso-position-horizontal-relative:margin;mso-position-vertical-relative:page;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8egxAEAAOEDAAAOAAAAZHJzL2Uyb0RvYy54bWysU8uO2zAMvBfoPwi6N7YDpA8jzh6yaC+L&#10;Nmi6H6CVpVioJAqUGjt/X0qJ3SdQtOhFsETOkDOkt3eTs+ysMBrwHW9WNWfKS+iNP3X88dPbF685&#10;i0n4XljwquMXFfnd7vmz7RhatYYBbK+QEYmP7Rg6PqQU2qqKclBOxBUE5SmoAZ1IdMVT1aMYid3Z&#10;al3XL6sRsA8IUsVIr/fXIN8Vfq2VTB+0jiox23HqLZUTy/mUz2q3Fe0JRRiMvLUh/qELJ4ynogvV&#10;vUiCfUHzC5UzEiGCTisJrgKtjVRFA6lp6p/UHAcRVNFC5sSw2BT/H618fz4gMz3NruHMC0czOiYU&#10;5jQktgfvyUFARkFyagyxJcDeHzBrlZM/hgeQnyPFqh+C+RLDNW3S6HI6iWVTcf6yOK+mxCQ9vlk3&#10;m1ebDWdyjlWinYEBY3qnwLH80XFrfDZFtOL8EFMuLdo55dbHtXRpIl2sysnWf1SahFKxpqDLiqm9&#10;RXYWtBxCSuVTkUl8JTvDtLF2AdZ/Bt7yM1SV9fsb8IIolcGnBeyMB/xd9TTNLetr/uzAVXe24An6&#10;ywHnEdEeFcduO58X9ft7gX/7M3dfAQAA//8DAFBLAwQUAAYACAAAACEA9f1hKN8AAAAJAQAADwAA&#10;AGRycy9kb3ducmV2LnhtbEyPX0vDQBDE3wW/w7GCb/aS+qcScymlINZCKbZCfbzm1iSa2wt31yb9&#10;9m5B0MedGWZ/k08H24oj+tA4UpCOEhBIpTMNVQret883jyBC1GR06wgVnDDAtLi8yHVmXE9veNzE&#10;SnAJhUwrqGPsMilDWaPVYeQ6JPY+nbc68ukrabzuudy2cpwkD9LqhvhDrTuc11h+bw5WwcovFvPZ&#10;8vRF6w/b78bL3fp1eFHq+mqYPYGIOMS/MJzxGR0KZtq7A5kgWgU8JLI6SVIQZ/vuPr0Fsf+VZJHL&#10;/wuKHwAAAP//AwBQSwECLQAUAAYACAAAACEAtoM4kv4AAADhAQAAEwAAAAAAAAAAAAAAAAAAAAAA&#10;W0NvbnRlbnRfVHlwZXNdLnhtbFBLAQItABQABgAIAAAAIQA4/SH/1gAAAJQBAAALAAAAAAAAAAAA&#10;AAAAAC8BAABfcmVscy8ucmVsc1BLAQItABQABgAIAAAAIQDVO8egxAEAAOEDAAAOAAAAAAAAAAAA&#10;AAAAAC4CAABkcnMvZTJvRG9jLnhtbFBLAQItABQABgAIAAAAIQD1/WEo3wAAAAkBAAAPAAAAAAAA&#10;AAAAAAAAAB4EAABkcnMvZG93bnJldi54bWxQSwUGAAAAAAQABADzAAAAKgUAAAAA&#10;" strokecolor="#5b9bd5 [3204]" strokeweight=".5pt">
          <v:stroke joinstyle="miter"/>
          <o:lock v:ext="edit" shapetype="f"/>
          <w10:wrap anchorx="margin" anchory="page"/>
          <w10:anchorlock/>
        </v:line>
      </w:pict>
    </w:r>
    <w:r w:rsidR="00100DE4" w:rsidRPr="00797058">
      <w:rPr>
        <w:color w:val="0077E3"/>
        <w:sz w:val="24"/>
        <w:szCs w:val="28"/>
      </w:rPr>
      <w:t xml:space="preserve">Unit </w:t>
    </w:r>
    <w:r w:rsidR="009A2B8D">
      <w:rPr>
        <w:color w:val="0077E3"/>
        <w:sz w:val="24"/>
        <w:szCs w:val="28"/>
      </w:rPr>
      <w:t>114</w:t>
    </w:r>
    <w:r w:rsidR="002F136A">
      <w:rPr>
        <w:color w:val="0077E3"/>
        <w:sz w:val="24"/>
        <w:szCs w:val="28"/>
      </w:rPr>
      <w:t>: Sample s</w:t>
    </w:r>
    <w:r w:rsidR="00657E0F" w:rsidRPr="00AC3BFD">
      <w:rPr>
        <w:color w:val="0077E3"/>
        <w:sz w:val="24"/>
        <w:szCs w:val="28"/>
      </w:rPr>
      <w:t>cheme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98DA8"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2943274"/>
    <w:lvl w:ilvl="0">
      <w:start w:val="1"/>
      <w:numFmt w:val="decimal"/>
      <w:lvlText w:val="%1."/>
      <w:lvlJc w:val="left"/>
      <w:pPr>
        <w:tabs>
          <w:tab w:val="num" w:pos="360"/>
        </w:tabs>
        <w:ind w:left="360" w:hanging="360"/>
      </w:pPr>
    </w:lvl>
  </w:abstractNum>
  <w:abstractNum w:abstractNumId="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56274"/>
    <w:multiLevelType w:val="hybridMultilevel"/>
    <w:tmpl w:val="DBC0DCFC"/>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41E26"/>
    <w:multiLevelType w:val="hybridMultilevel"/>
    <w:tmpl w:val="879A91D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182744C7"/>
    <w:multiLevelType w:val="hybridMultilevel"/>
    <w:tmpl w:val="A068342A"/>
    <w:lvl w:ilvl="0" w:tplc="0809000F">
      <w:start w:val="1"/>
      <w:numFmt w:val="decimal"/>
      <w:lvlText w:val="%1."/>
      <w:lvlJc w:val="left"/>
      <w:pPr>
        <w:ind w:left="1004" w:hanging="360"/>
      </w:pPr>
      <w:rPr>
        <w:rFont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189C552E"/>
    <w:multiLevelType w:val="hybridMultilevel"/>
    <w:tmpl w:val="0E844C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1BDB4CCF"/>
    <w:multiLevelType w:val="hybridMultilevel"/>
    <w:tmpl w:val="DBFCD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974AA8"/>
    <w:multiLevelType w:val="multilevel"/>
    <w:tmpl w:val="07E8C290"/>
    <w:lvl w:ilvl="0">
      <w:start w:val="1"/>
      <w:numFmt w:val="decimal"/>
      <w:lvlText w:val="%1."/>
      <w:lvlJc w:val="left"/>
      <w:pPr>
        <w:ind w:left="360" w:hanging="360"/>
      </w:pPr>
      <w:rPr>
        <w:color w:val="auto"/>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B0508D"/>
    <w:multiLevelType w:val="multilevel"/>
    <w:tmpl w:val="F0FA459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780F234E"/>
    <w:multiLevelType w:val="hybridMultilevel"/>
    <w:tmpl w:val="3F2AA982"/>
    <w:lvl w:ilvl="0" w:tplc="2564D1E2">
      <w:start w:val="1"/>
      <w:numFmt w:val="decimal"/>
      <w:lvlText w:val="1.%1"/>
      <w:lvlJc w:val="left"/>
      <w:pPr>
        <w:ind w:left="644" w:hanging="360"/>
      </w:pPr>
      <w:rPr>
        <w:rFonts w:hint="default"/>
        <w:b w:val="0"/>
        <w:color w:val="auto"/>
        <w:sz w:val="22"/>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8"/>
  </w:num>
  <w:num w:numId="4">
    <w:abstractNumId w:val="7"/>
  </w:num>
  <w:num w:numId="5">
    <w:abstractNumId w:val="3"/>
  </w:num>
  <w:num w:numId="6">
    <w:abstractNumId w:val="9"/>
  </w:num>
  <w:num w:numId="7">
    <w:abstractNumId w:val="5"/>
  </w:num>
  <w:num w:numId="8">
    <w:abstractNumId w:val="6"/>
  </w:num>
  <w:num w:numId="9">
    <w:abstractNumId w:val="0"/>
  </w:num>
  <w:num w:numId="10">
    <w:abstractNumId w:val="4"/>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4994"/>
    <w:rsid w:val="00010C5E"/>
    <w:rsid w:val="000418E0"/>
    <w:rsid w:val="000462D0"/>
    <w:rsid w:val="00052E6C"/>
    <w:rsid w:val="000534E3"/>
    <w:rsid w:val="00054F3F"/>
    <w:rsid w:val="000625C1"/>
    <w:rsid w:val="00063CE6"/>
    <w:rsid w:val="00073B58"/>
    <w:rsid w:val="000764F0"/>
    <w:rsid w:val="00082189"/>
    <w:rsid w:val="000A1B50"/>
    <w:rsid w:val="000A7B23"/>
    <w:rsid w:val="000B3057"/>
    <w:rsid w:val="000E238B"/>
    <w:rsid w:val="000F1280"/>
    <w:rsid w:val="00100DE4"/>
    <w:rsid w:val="00103947"/>
    <w:rsid w:val="0010435F"/>
    <w:rsid w:val="00126511"/>
    <w:rsid w:val="00134922"/>
    <w:rsid w:val="001516BC"/>
    <w:rsid w:val="00152E15"/>
    <w:rsid w:val="00153EEC"/>
    <w:rsid w:val="00155800"/>
    <w:rsid w:val="0017259D"/>
    <w:rsid w:val="001759B2"/>
    <w:rsid w:val="00177930"/>
    <w:rsid w:val="00182431"/>
    <w:rsid w:val="00183375"/>
    <w:rsid w:val="0018757F"/>
    <w:rsid w:val="00194A0E"/>
    <w:rsid w:val="00194C52"/>
    <w:rsid w:val="00195896"/>
    <w:rsid w:val="00197A45"/>
    <w:rsid w:val="001A7083"/>
    <w:rsid w:val="001A7C68"/>
    <w:rsid w:val="001B1730"/>
    <w:rsid w:val="001C1923"/>
    <w:rsid w:val="001D233D"/>
    <w:rsid w:val="001E1554"/>
    <w:rsid w:val="001E2CC2"/>
    <w:rsid w:val="001F4FB2"/>
    <w:rsid w:val="001F60AD"/>
    <w:rsid w:val="00200C4F"/>
    <w:rsid w:val="00200F46"/>
    <w:rsid w:val="00205182"/>
    <w:rsid w:val="00222CFF"/>
    <w:rsid w:val="00237E86"/>
    <w:rsid w:val="002455E1"/>
    <w:rsid w:val="002514E5"/>
    <w:rsid w:val="00273525"/>
    <w:rsid w:val="002901C7"/>
    <w:rsid w:val="002910DC"/>
    <w:rsid w:val="002A0663"/>
    <w:rsid w:val="002A2FC3"/>
    <w:rsid w:val="002A3F66"/>
    <w:rsid w:val="002A4F81"/>
    <w:rsid w:val="002B78F0"/>
    <w:rsid w:val="002B7BC4"/>
    <w:rsid w:val="002C52F8"/>
    <w:rsid w:val="002C62A0"/>
    <w:rsid w:val="002C7955"/>
    <w:rsid w:val="002D35F1"/>
    <w:rsid w:val="002D3E21"/>
    <w:rsid w:val="002D44D0"/>
    <w:rsid w:val="002D4F61"/>
    <w:rsid w:val="002E4B7C"/>
    <w:rsid w:val="002F136A"/>
    <w:rsid w:val="002F145D"/>
    <w:rsid w:val="002F68C8"/>
    <w:rsid w:val="00303C75"/>
    <w:rsid w:val="00306ECC"/>
    <w:rsid w:val="003211DD"/>
    <w:rsid w:val="003352EC"/>
    <w:rsid w:val="0034035E"/>
    <w:rsid w:val="00342F12"/>
    <w:rsid w:val="00362C32"/>
    <w:rsid w:val="0037171B"/>
    <w:rsid w:val="00372FB3"/>
    <w:rsid w:val="00376CB6"/>
    <w:rsid w:val="003824A8"/>
    <w:rsid w:val="003847EE"/>
    <w:rsid w:val="00391C40"/>
    <w:rsid w:val="0039612D"/>
    <w:rsid w:val="00396404"/>
    <w:rsid w:val="00396D39"/>
    <w:rsid w:val="00397DB7"/>
    <w:rsid w:val="003B3863"/>
    <w:rsid w:val="003B45DB"/>
    <w:rsid w:val="003C415E"/>
    <w:rsid w:val="003D1D9D"/>
    <w:rsid w:val="003F0DD6"/>
    <w:rsid w:val="004057E7"/>
    <w:rsid w:val="00405F4C"/>
    <w:rsid w:val="00417943"/>
    <w:rsid w:val="0042717E"/>
    <w:rsid w:val="004451D2"/>
    <w:rsid w:val="0045095C"/>
    <w:rsid w:val="00457D67"/>
    <w:rsid w:val="00460E68"/>
    <w:rsid w:val="00466297"/>
    <w:rsid w:val="00471568"/>
    <w:rsid w:val="00482964"/>
    <w:rsid w:val="00484613"/>
    <w:rsid w:val="0048674C"/>
    <w:rsid w:val="004B6E5D"/>
    <w:rsid w:val="004C705A"/>
    <w:rsid w:val="004D6EB1"/>
    <w:rsid w:val="004E191A"/>
    <w:rsid w:val="00504C9F"/>
    <w:rsid w:val="005057A2"/>
    <w:rsid w:val="00514B76"/>
    <w:rsid w:val="005329BB"/>
    <w:rsid w:val="005409A2"/>
    <w:rsid w:val="00552896"/>
    <w:rsid w:val="005611A2"/>
    <w:rsid w:val="00562BEF"/>
    <w:rsid w:val="0056783E"/>
    <w:rsid w:val="00573BEA"/>
    <w:rsid w:val="0057795A"/>
    <w:rsid w:val="00577ED7"/>
    <w:rsid w:val="0058088A"/>
    <w:rsid w:val="005861E0"/>
    <w:rsid w:val="005946F2"/>
    <w:rsid w:val="005A14D6"/>
    <w:rsid w:val="005A503B"/>
    <w:rsid w:val="005B24FE"/>
    <w:rsid w:val="005D40E7"/>
    <w:rsid w:val="005D7790"/>
    <w:rsid w:val="005E279D"/>
    <w:rsid w:val="005E79FE"/>
    <w:rsid w:val="005F6103"/>
    <w:rsid w:val="00600CA1"/>
    <w:rsid w:val="00601094"/>
    <w:rsid w:val="0061271D"/>
    <w:rsid w:val="00613AB3"/>
    <w:rsid w:val="0061455B"/>
    <w:rsid w:val="00623530"/>
    <w:rsid w:val="00631012"/>
    <w:rsid w:val="00632B2A"/>
    <w:rsid w:val="00635630"/>
    <w:rsid w:val="00641F5D"/>
    <w:rsid w:val="00646D1D"/>
    <w:rsid w:val="006542D9"/>
    <w:rsid w:val="00657E0F"/>
    <w:rsid w:val="00672BED"/>
    <w:rsid w:val="006A0DCF"/>
    <w:rsid w:val="006A68E9"/>
    <w:rsid w:val="006A79E6"/>
    <w:rsid w:val="006B5015"/>
    <w:rsid w:val="006B6582"/>
    <w:rsid w:val="006C00D1"/>
    <w:rsid w:val="006D4994"/>
    <w:rsid w:val="006E016D"/>
    <w:rsid w:val="006E67F0"/>
    <w:rsid w:val="006E7C99"/>
    <w:rsid w:val="0071471E"/>
    <w:rsid w:val="00715647"/>
    <w:rsid w:val="00723691"/>
    <w:rsid w:val="007318AA"/>
    <w:rsid w:val="00733A39"/>
    <w:rsid w:val="00735CA0"/>
    <w:rsid w:val="00746E06"/>
    <w:rsid w:val="00756D14"/>
    <w:rsid w:val="007625E0"/>
    <w:rsid w:val="0076632E"/>
    <w:rsid w:val="00770B31"/>
    <w:rsid w:val="00772D58"/>
    <w:rsid w:val="007851AE"/>
    <w:rsid w:val="00786E7D"/>
    <w:rsid w:val="0079118A"/>
    <w:rsid w:val="00793DC5"/>
    <w:rsid w:val="00797058"/>
    <w:rsid w:val="007A693A"/>
    <w:rsid w:val="007B04EE"/>
    <w:rsid w:val="007B144A"/>
    <w:rsid w:val="007C3489"/>
    <w:rsid w:val="007D0058"/>
    <w:rsid w:val="007D33FD"/>
    <w:rsid w:val="007D5CCE"/>
    <w:rsid w:val="007E008E"/>
    <w:rsid w:val="007E7393"/>
    <w:rsid w:val="00830B48"/>
    <w:rsid w:val="00830CDB"/>
    <w:rsid w:val="00847CC6"/>
    <w:rsid w:val="00850408"/>
    <w:rsid w:val="0085117E"/>
    <w:rsid w:val="0085566E"/>
    <w:rsid w:val="00880EAA"/>
    <w:rsid w:val="00886270"/>
    <w:rsid w:val="008924E4"/>
    <w:rsid w:val="008B030B"/>
    <w:rsid w:val="008B475C"/>
    <w:rsid w:val="008C49CA"/>
    <w:rsid w:val="008D37DF"/>
    <w:rsid w:val="00900C59"/>
    <w:rsid w:val="00905483"/>
    <w:rsid w:val="00905996"/>
    <w:rsid w:val="00906B24"/>
    <w:rsid w:val="00910235"/>
    <w:rsid w:val="009110D6"/>
    <w:rsid w:val="00915430"/>
    <w:rsid w:val="009175BF"/>
    <w:rsid w:val="0092288A"/>
    <w:rsid w:val="009229DC"/>
    <w:rsid w:val="0092792B"/>
    <w:rsid w:val="00931BC5"/>
    <w:rsid w:val="00932E87"/>
    <w:rsid w:val="00936E3B"/>
    <w:rsid w:val="00962BD3"/>
    <w:rsid w:val="00970236"/>
    <w:rsid w:val="0098637D"/>
    <w:rsid w:val="0099094F"/>
    <w:rsid w:val="009A209A"/>
    <w:rsid w:val="009A272A"/>
    <w:rsid w:val="009A2B8D"/>
    <w:rsid w:val="009A7C59"/>
    <w:rsid w:val="009B0D5B"/>
    <w:rsid w:val="009B0EE5"/>
    <w:rsid w:val="009B740D"/>
    <w:rsid w:val="009C128A"/>
    <w:rsid w:val="009D0107"/>
    <w:rsid w:val="009E0787"/>
    <w:rsid w:val="00A36C2B"/>
    <w:rsid w:val="00A45B1E"/>
    <w:rsid w:val="00A53909"/>
    <w:rsid w:val="00A556C7"/>
    <w:rsid w:val="00A616D2"/>
    <w:rsid w:val="00A6401C"/>
    <w:rsid w:val="00A70489"/>
    <w:rsid w:val="00A71012"/>
    <w:rsid w:val="00A71800"/>
    <w:rsid w:val="00AA66B6"/>
    <w:rsid w:val="00AB366F"/>
    <w:rsid w:val="00AB4EF9"/>
    <w:rsid w:val="00AC3BFD"/>
    <w:rsid w:val="00AC59B7"/>
    <w:rsid w:val="00AF0C8F"/>
    <w:rsid w:val="00AF252C"/>
    <w:rsid w:val="00AF48C4"/>
    <w:rsid w:val="00AF7A4F"/>
    <w:rsid w:val="00B016BE"/>
    <w:rsid w:val="00B0190D"/>
    <w:rsid w:val="00B04EDD"/>
    <w:rsid w:val="00B06A20"/>
    <w:rsid w:val="00B13391"/>
    <w:rsid w:val="00B27B25"/>
    <w:rsid w:val="00B31584"/>
    <w:rsid w:val="00B4437A"/>
    <w:rsid w:val="00B45D8F"/>
    <w:rsid w:val="00B6394D"/>
    <w:rsid w:val="00B643E8"/>
    <w:rsid w:val="00B66ECB"/>
    <w:rsid w:val="00B864A8"/>
    <w:rsid w:val="00B93185"/>
    <w:rsid w:val="00B966B9"/>
    <w:rsid w:val="00B9709E"/>
    <w:rsid w:val="00BB6889"/>
    <w:rsid w:val="00BC7AD6"/>
    <w:rsid w:val="00BD12F2"/>
    <w:rsid w:val="00BD1647"/>
    <w:rsid w:val="00BD2993"/>
    <w:rsid w:val="00BD5BAD"/>
    <w:rsid w:val="00BE3573"/>
    <w:rsid w:val="00BF0FE3"/>
    <w:rsid w:val="00BF20EA"/>
    <w:rsid w:val="00BF2813"/>
    <w:rsid w:val="00BF3408"/>
    <w:rsid w:val="00BF7512"/>
    <w:rsid w:val="00C1237B"/>
    <w:rsid w:val="00C3204C"/>
    <w:rsid w:val="00C32F5A"/>
    <w:rsid w:val="00C45182"/>
    <w:rsid w:val="00C55745"/>
    <w:rsid w:val="00C573C2"/>
    <w:rsid w:val="00C629D1"/>
    <w:rsid w:val="00C63DF5"/>
    <w:rsid w:val="00C77526"/>
    <w:rsid w:val="00C9138B"/>
    <w:rsid w:val="00CA4288"/>
    <w:rsid w:val="00CB165E"/>
    <w:rsid w:val="00CC3028"/>
    <w:rsid w:val="00CF1E73"/>
    <w:rsid w:val="00CF7F32"/>
    <w:rsid w:val="00D0726E"/>
    <w:rsid w:val="00D16C7C"/>
    <w:rsid w:val="00D225D9"/>
    <w:rsid w:val="00D26F80"/>
    <w:rsid w:val="00D33FC2"/>
    <w:rsid w:val="00D44A96"/>
    <w:rsid w:val="00D44BF0"/>
    <w:rsid w:val="00D50243"/>
    <w:rsid w:val="00D67364"/>
    <w:rsid w:val="00D74161"/>
    <w:rsid w:val="00D7542B"/>
    <w:rsid w:val="00D76422"/>
    <w:rsid w:val="00D80564"/>
    <w:rsid w:val="00D8348D"/>
    <w:rsid w:val="00D92020"/>
    <w:rsid w:val="00D92D28"/>
    <w:rsid w:val="00D93233"/>
    <w:rsid w:val="00D96157"/>
    <w:rsid w:val="00DA54DF"/>
    <w:rsid w:val="00DB3BF5"/>
    <w:rsid w:val="00DB5326"/>
    <w:rsid w:val="00DC0CD9"/>
    <w:rsid w:val="00DC7C07"/>
    <w:rsid w:val="00DE3663"/>
    <w:rsid w:val="00DE572B"/>
    <w:rsid w:val="00DE647C"/>
    <w:rsid w:val="00DF0116"/>
    <w:rsid w:val="00DF4F8B"/>
    <w:rsid w:val="00DF73D5"/>
    <w:rsid w:val="00E031BB"/>
    <w:rsid w:val="00E10232"/>
    <w:rsid w:val="00E114F4"/>
    <w:rsid w:val="00E2563B"/>
    <w:rsid w:val="00E26CCE"/>
    <w:rsid w:val="00E30E0E"/>
    <w:rsid w:val="00E36AF8"/>
    <w:rsid w:val="00E37017"/>
    <w:rsid w:val="00E531DB"/>
    <w:rsid w:val="00E56577"/>
    <w:rsid w:val="00E70F28"/>
    <w:rsid w:val="00E72717"/>
    <w:rsid w:val="00E87E57"/>
    <w:rsid w:val="00E92EFF"/>
    <w:rsid w:val="00E95CA3"/>
    <w:rsid w:val="00EB0AC1"/>
    <w:rsid w:val="00EB22D7"/>
    <w:rsid w:val="00EB739D"/>
    <w:rsid w:val="00ED087E"/>
    <w:rsid w:val="00ED31A2"/>
    <w:rsid w:val="00ED7FA7"/>
    <w:rsid w:val="00EF6580"/>
    <w:rsid w:val="00F143D5"/>
    <w:rsid w:val="00F14E57"/>
    <w:rsid w:val="00F17032"/>
    <w:rsid w:val="00F23F4A"/>
    <w:rsid w:val="00F40A4C"/>
    <w:rsid w:val="00F52A5C"/>
    <w:rsid w:val="00F57BD4"/>
    <w:rsid w:val="00F6405A"/>
    <w:rsid w:val="00F86BA9"/>
    <w:rsid w:val="00F93080"/>
    <w:rsid w:val="00F945D2"/>
    <w:rsid w:val="00F95881"/>
    <w:rsid w:val="00F958EF"/>
    <w:rsid w:val="00FB4477"/>
    <w:rsid w:val="00FD680F"/>
    <w:rsid w:val="00FE5783"/>
    <w:rsid w:val="00FF031A"/>
    <w:rsid w:val="00FF0827"/>
    <w:rsid w:val="00FF4E8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BE86AD"/>
  <w15:docId w15:val="{8F17AD94-2424-4778-964C-77698DA9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Bullet">
    <w:name w:val="List Bullet"/>
    <w:basedOn w:val="Normal"/>
    <w:rsid w:val="00D67364"/>
    <w:pPr>
      <w:tabs>
        <w:tab w:val="num" w:pos="284"/>
      </w:tabs>
      <w:spacing w:before="40" w:after="40" w:line="240" w:lineRule="exact"/>
      <w:ind w:left="284" w:hanging="284"/>
    </w:pPr>
    <w:rPr>
      <w:rFonts w:ascii="CongressSans" w:eastAsia="Times New Roman" w:hAnsi="CongressSans"/>
    </w:rPr>
  </w:style>
  <w:style w:type="paragraph" w:styleId="ListParagraph">
    <w:name w:val="List Paragraph"/>
    <w:basedOn w:val="Normal"/>
    <w:uiPriority w:val="34"/>
    <w:qFormat/>
    <w:rsid w:val="00D67364"/>
    <w:pPr>
      <w:spacing w:before="40" w:after="40" w:line="240" w:lineRule="auto"/>
      <w:ind w:left="720"/>
    </w:pPr>
    <w:rPr>
      <w:rFonts w:ascii="CongressSans" w:eastAsia="Times New Roman" w:hAnsi="CongressSans" w:cs="CongressSan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2.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5A6B2C-2A11-492D-AAE3-D2CC927D00DC}">
  <ds:schemaRefs>
    <ds:schemaRef ds:uri="http://schemas.openxmlformats.org/officeDocument/2006/bibliography"/>
  </ds:schemaRefs>
</ds:datastoreItem>
</file>

<file path=customXml/itemProps4.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9</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 HP</dc:creator>
  <cp:lastModifiedBy>Fiona Freel</cp:lastModifiedBy>
  <cp:revision>77</cp:revision>
  <cp:lastPrinted>2020-04-23T15:21:00Z</cp:lastPrinted>
  <dcterms:created xsi:type="dcterms:W3CDTF">2020-11-03T14:02:00Z</dcterms:created>
  <dcterms:modified xsi:type="dcterms:W3CDTF">2021-03-31T13:21:00Z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