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EA4B" w14:textId="77777777" w:rsidR="00550878" w:rsidRPr="00C6569A" w:rsidRDefault="00550878" w:rsidP="00C6569A">
      <w:pPr>
        <w:pStyle w:val="Unittitle"/>
        <w:spacing w:before="0" w:after="0"/>
      </w:pPr>
    </w:p>
    <w:p w14:paraId="7E0D38F6" w14:textId="14A3CF21" w:rsidR="00474F67" w:rsidRPr="00C6569A" w:rsidRDefault="00474F67" w:rsidP="005D34A8">
      <w:pPr>
        <w:pStyle w:val="Unittitle"/>
        <w:spacing w:before="0"/>
      </w:pPr>
      <w:r w:rsidRPr="00C6569A">
        <w:t xml:space="preserve">Unit </w:t>
      </w:r>
      <w:r w:rsidR="00915B42" w:rsidRPr="00C6569A">
        <w:t>116</w:t>
      </w:r>
      <w:r w:rsidRPr="00C6569A">
        <w:t xml:space="preserve">: </w:t>
      </w:r>
      <w:r w:rsidR="00915B42" w:rsidRPr="00C6569A">
        <w:t>Carry out wall and floor tiling tasks</w:t>
      </w:r>
    </w:p>
    <w:p w14:paraId="5C4F3365" w14:textId="4073A13C" w:rsidR="00474F67" w:rsidRPr="00C6569A" w:rsidRDefault="00474F67" w:rsidP="00474F67">
      <w:pPr>
        <w:pStyle w:val="Heading1"/>
      </w:pPr>
      <w:r w:rsidRPr="00C6569A">
        <w:t xml:space="preserve">Worksheet </w:t>
      </w:r>
      <w:r w:rsidR="00E060CB" w:rsidRPr="00C6569A">
        <w:t>46</w:t>
      </w:r>
      <w:r w:rsidRPr="00C6569A">
        <w:t xml:space="preserve">: </w:t>
      </w:r>
      <w:r w:rsidR="00363D76" w:rsidRPr="00C6569A">
        <w:t xml:space="preserve">Wall </w:t>
      </w:r>
      <w:r w:rsidR="00CD570F" w:rsidRPr="00C6569A">
        <w:t>t</w:t>
      </w:r>
      <w:r w:rsidR="00363D76" w:rsidRPr="00C6569A">
        <w:t xml:space="preserve">iling </w:t>
      </w:r>
      <w:r w:rsidR="00E76095" w:rsidRPr="00C6569A">
        <w:t xml:space="preserve">– </w:t>
      </w:r>
      <w:r w:rsidR="00CD570F" w:rsidRPr="00C6569A">
        <w:t>c</w:t>
      </w:r>
      <w:r w:rsidR="00E76095" w:rsidRPr="00C6569A">
        <w:t>olumn with trim</w:t>
      </w:r>
      <w:r w:rsidR="00CD570F" w:rsidRPr="00C6569A">
        <w:t xml:space="preserve"> (learner)</w:t>
      </w:r>
    </w:p>
    <w:p w14:paraId="240C67CA" w14:textId="6C229C7F" w:rsidR="006E1028" w:rsidRPr="00C6569A" w:rsidRDefault="00CD570F" w:rsidP="00CD570F">
      <w:pPr>
        <w:pStyle w:val="Answer"/>
        <w:ind w:left="0"/>
      </w:pPr>
      <w:bookmarkStart w:id="0" w:name="_Hlk79747401"/>
      <w:r w:rsidRPr="00C6569A">
        <w:t xml:space="preserve">You can </w:t>
      </w:r>
      <w:r w:rsidR="00033003" w:rsidRPr="00C6569A">
        <w:t>try</w:t>
      </w:r>
      <w:r w:rsidRPr="00C6569A">
        <w:t xml:space="preserve"> this</w:t>
      </w:r>
      <w:r w:rsidR="0037162F" w:rsidRPr="00C6569A">
        <w:t xml:space="preserve"> task </w:t>
      </w:r>
      <w:r w:rsidR="00033003" w:rsidRPr="00C6569A">
        <w:t>many</w:t>
      </w:r>
      <w:r w:rsidR="0037162F" w:rsidRPr="00C6569A">
        <w:t xml:space="preserve"> times to allow complet</w:t>
      </w:r>
      <w:r w:rsidR="001A2268" w:rsidRPr="00C6569A">
        <w:t>ion</w:t>
      </w:r>
      <w:r w:rsidR="0037162F" w:rsidRPr="00C6569A">
        <w:t xml:space="preserve"> to a satisfactory standard.</w:t>
      </w:r>
      <w:r w:rsidR="001A2268" w:rsidRPr="00C6569A">
        <w:t xml:space="preserve"> It is recommended that </w:t>
      </w:r>
      <w:r w:rsidRPr="00C6569A">
        <w:t>you</w:t>
      </w:r>
      <w:r w:rsidR="001A2268" w:rsidRPr="00C6569A">
        <w:t xml:space="preserve"> work individually to complete the task. Centres can amend the dimensions of the task to suit </w:t>
      </w:r>
      <w:r w:rsidRPr="00C6569A">
        <w:t>different</w:t>
      </w:r>
      <w:r w:rsidR="001A2268" w:rsidRPr="00C6569A">
        <w:t xml:space="preserve"> abilities and workstation sizes.</w:t>
      </w:r>
      <w:r w:rsidR="00EE3D99" w:rsidRPr="00C6569A">
        <w:t xml:space="preserve"> </w:t>
      </w:r>
      <w:r w:rsidRPr="00C6569A">
        <w:t>You should</w:t>
      </w:r>
      <w:r w:rsidR="000E0AE7" w:rsidRPr="00C6569A">
        <w:t xml:space="preserve"> receive dimensions </w:t>
      </w:r>
      <w:r w:rsidRPr="00C6569A">
        <w:t>before</w:t>
      </w:r>
      <w:r w:rsidR="000E0AE7" w:rsidRPr="00C6569A">
        <w:t xml:space="preserve"> starting</w:t>
      </w:r>
      <w:r w:rsidRPr="00C6569A">
        <w:t xml:space="preserve"> the</w:t>
      </w:r>
      <w:r w:rsidR="000E0AE7" w:rsidRPr="00C6569A">
        <w:t xml:space="preserve"> task.</w:t>
      </w:r>
      <w:r w:rsidR="00625E56" w:rsidRPr="00C6569A">
        <w:t xml:space="preserve"> Centres are advised to silicone the inner angle against the column</w:t>
      </w:r>
      <w:r w:rsidRPr="00C6569A">
        <w:t>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C6569A" w14:paraId="4A48C5FE" w14:textId="77777777" w:rsidTr="00EE3D99">
        <w:trPr>
          <w:cantSplit/>
          <w:trHeight w:val="5870"/>
        </w:trPr>
        <w:tc>
          <w:tcPr>
            <w:tcW w:w="9815" w:type="dxa"/>
            <w:shd w:val="clear" w:color="auto" w:fill="auto"/>
          </w:tcPr>
          <w:bookmarkEnd w:id="0"/>
          <w:p w14:paraId="375EC8C4" w14:textId="6012B084" w:rsidR="00C231AB" w:rsidRPr="00C6569A" w:rsidRDefault="00E76095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cs="Arial"/>
                <w:noProof/>
              </w:rPr>
              <w:drawing>
                <wp:inline distT="0" distB="0" distL="0" distR="0" wp14:anchorId="480A93F7" wp14:editId="7F286F01">
                  <wp:extent cx="2324100" cy="3648674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3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C6569A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46C2C064" w:rsidR="00363D76" w:rsidRPr="00C6569A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 xml:space="preserve">Key </w:t>
            </w:r>
            <w:r w:rsidR="00CD570F" w:rsidRPr="00C6569A">
              <w:rPr>
                <w:rFonts w:eastAsia="Times New Roman" w:cs="Arial"/>
                <w:b/>
              </w:rPr>
              <w:t>p</w:t>
            </w:r>
            <w:r w:rsidRPr="00C6569A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C6569A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C6569A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C6569A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70FF9518" w14:textId="220EE14D" w:rsidR="00363D76" w:rsidRPr="00C6569A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C6569A">
              <w:rPr>
                <w:rFonts w:eastAsia="Times New Roman" w:cs="Arial"/>
                <w:sz w:val="22"/>
                <w:szCs w:val="24"/>
              </w:rPr>
              <w:t>:</w:t>
            </w:r>
            <w:r w:rsidRPr="00C6569A">
              <w:rPr>
                <w:rFonts w:eastAsia="Times New Roman" w:cs="Arial"/>
                <w:sz w:val="22"/>
                <w:szCs w:val="24"/>
              </w:rPr>
              <w:t xml:space="preserve"> use of fixing batten/rule to support wall tiles during task</w:t>
            </w:r>
          </w:p>
          <w:p w14:paraId="2FE60E75" w14:textId="0F185EE6" w:rsidR="0037162F" w:rsidRPr="00C6569A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C6569A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324337B1" w:rsidR="00435CB5" w:rsidRPr="00C6569A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Recommend: 150mm square wall tiles</w:t>
            </w:r>
          </w:p>
          <w:p w14:paraId="4ECE842D" w14:textId="1C483E09" w:rsidR="00435CB5" w:rsidRPr="00C6569A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 xml:space="preserve">Recommend: 2mm spacers </w:t>
            </w:r>
          </w:p>
          <w:p w14:paraId="1A809140" w14:textId="286C8F6E" w:rsidR="00EE3D99" w:rsidRPr="00C6569A" w:rsidRDefault="00EE3D99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 xml:space="preserve">Recommend: </w:t>
            </w:r>
            <w:r w:rsidR="006842C4" w:rsidRPr="00C6569A">
              <w:rPr>
                <w:rFonts w:eastAsia="Times New Roman" w:cs="Arial"/>
                <w:sz w:val="22"/>
                <w:szCs w:val="24"/>
              </w:rPr>
              <w:t>c</w:t>
            </w:r>
            <w:r w:rsidR="00E76095" w:rsidRPr="00C6569A">
              <w:rPr>
                <w:rFonts w:eastAsia="Times New Roman" w:cs="Arial"/>
                <w:sz w:val="22"/>
                <w:szCs w:val="24"/>
              </w:rPr>
              <w:t>olumn-</w:t>
            </w:r>
            <w:r w:rsidRPr="00C6569A">
              <w:rPr>
                <w:rFonts w:eastAsia="Times New Roman" w:cs="Arial"/>
                <w:sz w:val="22"/>
                <w:szCs w:val="24"/>
              </w:rPr>
              <w:t xml:space="preserve">cut tiles dimension is 75mm (half tiles)  </w:t>
            </w:r>
          </w:p>
          <w:p w14:paraId="05A3A5B6" w14:textId="3879D0F3" w:rsidR="00625E56" w:rsidRPr="00C6569A" w:rsidRDefault="00625E56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Silicone inner angle against column</w:t>
            </w:r>
          </w:p>
          <w:p w14:paraId="36481A6D" w14:textId="5E12479C" w:rsidR="00E76095" w:rsidRPr="00C6569A" w:rsidRDefault="00E7609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Trim is fixed to both sides of the column</w:t>
            </w:r>
          </w:p>
          <w:p w14:paraId="6D413E0A" w14:textId="77777777" w:rsidR="00435CB5" w:rsidRPr="00C6569A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C6569A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C6569A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C6569A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>PPE must be worn as appropriate to task</w:t>
            </w:r>
          </w:p>
          <w:p w14:paraId="453D78E9" w14:textId="1C4BC3E5" w:rsidR="001C0D29" w:rsidRPr="00C6569A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>W</w:t>
            </w:r>
            <w:r w:rsidR="001C0D29" w:rsidRPr="00C6569A">
              <w:rPr>
                <w:rFonts w:eastAsia="Times New Roman" w:cs="Arial"/>
              </w:rPr>
              <w:t>ork area</w:t>
            </w:r>
            <w:r w:rsidRPr="00C6569A">
              <w:rPr>
                <w:rFonts w:eastAsia="Times New Roman" w:cs="Arial"/>
              </w:rPr>
              <w:t xml:space="preserve"> to </w:t>
            </w:r>
            <w:r w:rsidR="00CD570F" w:rsidRPr="00C6569A">
              <w:rPr>
                <w:rFonts w:eastAsia="Times New Roman" w:cs="Arial"/>
              </w:rPr>
              <w:t xml:space="preserve">be </w:t>
            </w:r>
            <w:r w:rsidRPr="00C6569A">
              <w:rPr>
                <w:rFonts w:eastAsia="Times New Roman" w:cs="Arial"/>
              </w:rPr>
              <w:t>kept clean and tidy during activity</w:t>
            </w:r>
          </w:p>
          <w:p w14:paraId="4335AABF" w14:textId="36B5AF62" w:rsidR="00363D76" w:rsidRPr="00C6569A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 xml:space="preserve">Learner to </w:t>
            </w:r>
            <w:r w:rsidR="005D45CE" w:rsidRPr="00C6569A">
              <w:rPr>
                <w:rFonts w:eastAsia="Times New Roman" w:cs="Arial"/>
              </w:rPr>
              <w:t>‘self-score’</w:t>
            </w:r>
            <w:r w:rsidRPr="00C6569A">
              <w:rPr>
                <w:rFonts w:eastAsia="Times New Roman" w:cs="Arial"/>
              </w:rPr>
              <w:t xml:space="preserve"> and evaluate their work prior to marking by </w:t>
            </w:r>
            <w:r w:rsidR="00E060CB" w:rsidRPr="00C6569A">
              <w:rPr>
                <w:rFonts w:eastAsia="Times New Roman" w:cs="Arial"/>
              </w:rPr>
              <w:t>tutor</w:t>
            </w:r>
          </w:p>
        </w:tc>
      </w:tr>
      <w:tr w:rsidR="00363D76" w:rsidRPr="00C6569A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4973C8DC" w:rsidR="00363D76" w:rsidRPr="00C6569A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 xml:space="preserve">Learners should have overall </w:t>
            </w:r>
            <w:r w:rsidR="006842C4" w:rsidRPr="00C6569A">
              <w:rPr>
                <w:rFonts w:eastAsia="Times New Roman" w:cs="Arial"/>
              </w:rPr>
              <w:t>for</w:t>
            </w:r>
            <w:r w:rsidRPr="00C6569A">
              <w:rPr>
                <w:rFonts w:eastAsia="Times New Roman" w:cs="Arial"/>
              </w:rPr>
              <w:t xml:space="preserve"> using and maintain</w:t>
            </w:r>
            <w:r w:rsidR="00435CB5" w:rsidRPr="00C6569A">
              <w:rPr>
                <w:rFonts w:eastAsia="Times New Roman" w:cs="Arial"/>
              </w:rPr>
              <w:t>ing</w:t>
            </w:r>
            <w:r w:rsidRPr="00C6569A">
              <w:rPr>
                <w:rFonts w:eastAsia="Times New Roman" w:cs="Arial"/>
              </w:rPr>
              <w:t xml:space="preserve"> tools and </w:t>
            </w:r>
            <w:r w:rsidR="0022584B" w:rsidRPr="00C6569A">
              <w:rPr>
                <w:rFonts w:eastAsia="Times New Roman" w:cs="Arial"/>
              </w:rPr>
              <w:t>equipment</w:t>
            </w:r>
            <w:r w:rsidR="00435CB5" w:rsidRPr="00C6569A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77777777" w:rsidR="00106FD8" w:rsidRPr="00C6569A" w:rsidRDefault="00106FD8">
      <w:pPr>
        <w:spacing w:before="0" w:after="0" w:line="240" w:lineRule="auto"/>
        <w:rPr>
          <w:rFonts w:cs="Arial"/>
          <w:sz w:val="16"/>
          <w:szCs w:val="16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5D45CE" w:rsidRPr="00C6569A" w14:paraId="475F4B7D" w14:textId="358187E7" w:rsidTr="00C6569A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24507FBD" w:rsidR="005D45CE" w:rsidRPr="00C6569A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Learner</w:t>
            </w:r>
            <w:r w:rsidR="00E060CB" w:rsidRPr="00C6569A">
              <w:rPr>
                <w:rFonts w:eastAsia="Times New Roman" w:cs="Arial"/>
                <w:b/>
              </w:rPr>
              <w:t>’</w:t>
            </w:r>
            <w:r w:rsidRPr="00C6569A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5D45CE" w:rsidRPr="00C6569A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45476A41" w14:textId="4DF4CFD2" w:rsidR="005D45CE" w:rsidRPr="00C6569A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5D45CE" w:rsidRPr="00C6569A" w14:paraId="18896B7B" w14:textId="5FC42870" w:rsidTr="00C6569A">
        <w:trPr>
          <w:cantSplit/>
          <w:trHeight w:val="317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4AA7E856" w:rsidR="005D45CE" w:rsidRPr="00C6569A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  <w:bCs/>
              </w:rPr>
              <w:t>The learner has</w:t>
            </w:r>
            <w:r w:rsidR="00CD570F" w:rsidRPr="00C6569A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5D45CE" w:rsidRPr="00C6569A" w:rsidRDefault="005D45CE" w:rsidP="005D45CE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73161E03" w:rsidR="005D45CE" w:rsidRPr="00C6569A" w:rsidRDefault="00E060CB" w:rsidP="005D45CE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 xml:space="preserve">Tutor’s </w:t>
            </w:r>
            <w:r w:rsidR="005D45CE" w:rsidRPr="00C6569A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2A94041E" w14:textId="6F74C66F" w:rsidR="005D45CE" w:rsidRPr="00C6569A" w:rsidRDefault="005D45CE" w:rsidP="005D45CE">
            <w:pPr>
              <w:jc w:val="center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E060CB" w:rsidRPr="00C6569A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C6569A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5D45CE" w:rsidRPr="00C6569A" w14:paraId="6E1DEB07" w14:textId="77777777" w:rsidTr="00C6569A">
        <w:trPr>
          <w:cantSplit/>
          <w:trHeight w:val="250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652978B2" w14:textId="77777777" w:rsidR="005D45CE" w:rsidRPr="00C6569A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308216E" w14:textId="77777777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42FCBF11" w14:textId="74C950E0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53AC7BD" w14:textId="6A30A492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69F7277D" w14:textId="67267756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49B2DEE6" w14:textId="77777777" w:rsidR="005D45CE" w:rsidRPr="00C6569A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5D45CE" w:rsidRPr="00C6569A" w14:paraId="3F02E934" w14:textId="3625E716" w:rsidTr="00C6569A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5D45CE" w:rsidRPr="00C6569A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1F036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032BCD88" w14:textId="2BD31B34" w:rsidTr="00C6569A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5D45CE" w:rsidRPr="00C6569A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C772F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6FC0EA92" w14:textId="6A92DFE5" w:rsidTr="00C6569A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7AA52AE5" w:rsidR="005D45CE" w:rsidRPr="00C6569A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 xml:space="preserve">set out wall </w:t>
            </w:r>
            <w:r w:rsidR="000E0AE7" w:rsidRPr="00C6569A">
              <w:rPr>
                <w:rFonts w:eastAsia="Times New Roman" w:cs="Arial"/>
                <w:i/>
                <w:sz w:val="20"/>
                <w:szCs w:val="20"/>
              </w:rPr>
              <w:t xml:space="preserve">to given </w:t>
            </w:r>
            <w:r w:rsidRPr="00C6569A">
              <w:rPr>
                <w:rFonts w:eastAsia="Times New Roman" w:cs="Arial"/>
                <w:i/>
                <w:sz w:val="20"/>
                <w:szCs w:val="20"/>
              </w:rPr>
              <w:t xml:space="preserve">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1FA456C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258AF1DE" w14:textId="7EA27439" w:rsidTr="00C6569A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3168EEC3" w:rsidR="005D45CE" w:rsidRPr="00C6569A" w:rsidRDefault="005D45CE" w:rsidP="005D45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>installed tiles level (check top)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39519DAD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4B5192D6" w14:textId="0B1AD024" w:rsidTr="00C6569A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219C82B0" w:rsidR="005D45CE" w:rsidRPr="00C6569A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 xml:space="preserve">installed tiles plumb (check both </w:t>
            </w:r>
            <w:r w:rsidR="000E0AE7" w:rsidRPr="00C6569A">
              <w:rPr>
                <w:rFonts w:eastAsia="Times New Roman" w:cs="Arial"/>
                <w:i/>
                <w:sz w:val="20"/>
                <w:szCs w:val="20"/>
              </w:rPr>
              <w:t>sides of column</w:t>
            </w:r>
            <w:r w:rsidRPr="00C6569A">
              <w:rPr>
                <w:rFonts w:eastAsia="Times New Roman" w:cs="Arial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EAFA3D6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C6569A" w14:paraId="7875ED59" w14:textId="708CB999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448CD75C" w:rsidR="005D45CE" w:rsidRPr="00C6569A" w:rsidRDefault="00CD570F" w:rsidP="005D45CE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C6569A">
              <w:rPr>
                <w:rFonts w:cs="Arial"/>
                <w:i/>
                <w:sz w:val="20"/>
                <w:szCs w:val="20"/>
              </w:rPr>
              <w:t>e</w:t>
            </w:r>
            <w:r w:rsidR="005D45CE" w:rsidRPr="00C6569A">
              <w:rPr>
                <w:rFonts w:cs="Arial"/>
                <w:i/>
                <w:sz w:val="20"/>
                <w:szCs w:val="20"/>
              </w:rPr>
              <w:t>qual</w:t>
            </w:r>
            <w:r w:rsidRPr="00C6569A">
              <w:rPr>
                <w:rFonts w:cs="Arial"/>
                <w:i/>
                <w:sz w:val="20"/>
                <w:szCs w:val="20"/>
              </w:rPr>
              <w:t xml:space="preserve"> </w:t>
            </w:r>
            <w:r w:rsidR="00E060CB" w:rsidRPr="00C6569A">
              <w:rPr>
                <w:rFonts w:cs="Arial"/>
                <w:i/>
                <w:sz w:val="20"/>
                <w:szCs w:val="20"/>
              </w:rPr>
              <w:t>j</w:t>
            </w:r>
            <w:r w:rsidR="005D45CE" w:rsidRPr="00C6569A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="005D45CE" w:rsidRPr="00C6569A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="005D45CE" w:rsidRPr="00C6569A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1B9F8089" w:rsidR="005D45CE" w:rsidRPr="00C6569A" w:rsidRDefault="005D45CE" w:rsidP="005D45CE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C6569A">
              <w:rPr>
                <w:rFonts w:cs="Arial"/>
                <w:i/>
                <w:sz w:val="20"/>
                <w:szCs w:val="20"/>
              </w:rPr>
              <w:t xml:space="preserve">(spacer </w:t>
            </w:r>
            <w:r w:rsidR="00CD570F" w:rsidRPr="00C6569A">
              <w:rPr>
                <w:rFonts w:cs="Arial"/>
                <w:i/>
                <w:sz w:val="20"/>
                <w:szCs w:val="20"/>
              </w:rPr>
              <w:t>s</w:t>
            </w:r>
            <w:r w:rsidRPr="00C6569A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F329646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3</w:t>
            </w:r>
            <w:r w:rsidR="000E0AE7" w:rsidRPr="00C6569A">
              <w:rPr>
                <w:rFonts w:eastAsia="Times New Roman" w:cs="Arial"/>
                <w:sz w:val="18"/>
                <w:szCs w:val="18"/>
              </w:rPr>
              <w:t>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7ED9DCCE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2</w:t>
            </w:r>
            <w:r w:rsidR="000E0AE7" w:rsidRPr="00C6569A">
              <w:rPr>
                <w:rFonts w:eastAsia="Times New Roman" w:cs="Arial"/>
                <w:sz w:val="18"/>
                <w:szCs w:val="18"/>
              </w:rPr>
              <w:t>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B90C62" w14:textId="77777777" w:rsidR="005D45CE" w:rsidRPr="00C6569A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2E0E9B77" w14:textId="77777777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A0F0BD5" w14:textId="3898836E" w:rsidR="000E0AE7" w:rsidRPr="00C6569A" w:rsidRDefault="000E0AE7" w:rsidP="000E0AE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C6569A">
              <w:rPr>
                <w:rFonts w:cs="Arial"/>
                <w:i/>
                <w:sz w:val="20"/>
                <w:szCs w:val="20"/>
              </w:rPr>
              <w:t>Fixed trim plumb and straight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E45BA08" w14:textId="6822CAFB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9D1F13A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22FB45" wp14:editId="1A0E5A37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E7B9A" w14:textId="58136C86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3A7A2C8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4F28BBA" wp14:editId="67E7030F">
                  <wp:extent cx="148855" cy="148855"/>
                  <wp:effectExtent l="0" t="0" r="3810" b="3810"/>
                  <wp:docPr id="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D8B3B7" w14:textId="1058D57B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46D41E6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0F4D48" wp14:editId="26149CB3">
                  <wp:extent cx="148855" cy="148855"/>
                  <wp:effectExtent l="0" t="0" r="3810" b="3810"/>
                  <wp:docPr id="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33532" w14:textId="0E85DA2B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6CC7E1B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69C3EEF6" w14:textId="131CE871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0E0AE7" w:rsidRPr="00C6569A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C6569A">
              <w:rPr>
                <w:rFonts w:eastAsia="Times New Roman" w:cs="Arial"/>
                <w:bCs/>
                <w:i/>
                <w:sz w:val="20"/>
                <w:szCs w:val="20"/>
              </w:rPr>
              <w:t>produced a flat and specific appearance (no lipping, contrasting tiles suitably positioned)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0DEC8C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45230561" w14:textId="4C38AB39" w:rsidTr="00C6569A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0E0AE7" w:rsidRPr="00C6569A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0D86EB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0E0AE7" w:rsidRPr="00C6569A" w14:paraId="3E737639" w14:textId="62FDBDB6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0E0AE7" w:rsidRPr="00C6569A" w:rsidRDefault="000E0AE7" w:rsidP="000E0AE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C6569A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63CEE0" w14:textId="77777777" w:rsidR="000E0AE7" w:rsidRPr="00C6569A" w:rsidRDefault="000E0AE7" w:rsidP="000E0AE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6B233545" w14:textId="77777777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E707650" w14:textId="50AD3417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bCs/>
                <w:i/>
                <w:sz w:val="20"/>
                <w:szCs w:val="20"/>
              </w:rPr>
              <w:t>used silicone effectively (full coverage, no pin holes, clean appearance-smudges)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77C2FD" w14:textId="32D3D7A5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9546F52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C43274A" wp14:editId="374743BC">
                  <wp:extent cx="148855" cy="148855"/>
                  <wp:effectExtent l="0" t="0" r="3810" b="3810"/>
                  <wp:docPr id="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803B47" w14:textId="173F8E4F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3FE54E5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D2A0462" wp14:editId="5FF6EEFA">
                  <wp:extent cx="148855" cy="148855"/>
                  <wp:effectExtent l="0" t="0" r="3810" b="3810"/>
                  <wp:docPr id="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6EE4B0" w14:textId="0F0BA79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3AE2AF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9AFFAC" wp14:editId="584F50BC">
                  <wp:extent cx="148855" cy="148855"/>
                  <wp:effectExtent l="0" t="0" r="3810" b="3810"/>
                  <wp:docPr id="1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48223C" w14:textId="311722B3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5619A8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66AF1CFA" w14:textId="7F044675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FE399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514C78FE" w14:textId="169B5068" w:rsidTr="00C6569A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C6569A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C6569A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C6569A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6867DE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625E56" w:rsidRPr="00C6569A" w14:paraId="1EBC4C21" w14:textId="4365916E" w:rsidTr="00C6569A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5FE566FF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C6569A">
              <w:rPr>
                <w:rFonts w:eastAsia="Times New Roman" w:cs="Arial"/>
              </w:rPr>
              <w:t>/1</w:t>
            </w:r>
            <w:r w:rsidR="00171B77" w:rsidRPr="00C6569A">
              <w:rPr>
                <w:rFonts w:eastAsia="Times New Roman" w:cs="Arial"/>
              </w:rPr>
              <w:t>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0942ACB9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C6569A">
              <w:rPr>
                <w:rFonts w:eastAsia="Times New Roman" w:cs="Arial"/>
              </w:rPr>
              <w:t>/</w:t>
            </w:r>
            <w:r w:rsidR="00171B77" w:rsidRPr="00C6569A">
              <w:rPr>
                <w:rFonts w:eastAsia="Times New Roman" w:cs="Arial"/>
              </w:rPr>
              <w:t>20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1063058C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C6569A">
              <w:rPr>
                <w:rFonts w:eastAsia="Times New Roman" w:cs="Arial"/>
              </w:rPr>
              <w:t>/</w:t>
            </w:r>
            <w:r w:rsidR="00171B77" w:rsidRPr="00C6569A">
              <w:rPr>
                <w:rFonts w:eastAsia="Times New Roman" w:cs="Aria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90460" w14:textId="01FB9C28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>/3</w:t>
            </w:r>
            <w:r w:rsidR="00171B77" w:rsidRPr="00C6569A">
              <w:rPr>
                <w:rFonts w:eastAsia="Times New Roman" w:cs="Arial"/>
              </w:rPr>
              <w:t>3</w:t>
            </w:r>
          </w:p>
        </w:tc>
      </w:tr>
      <w:tr w:rsidR="00625E56" w:rsidRPr="00C6569A" w14:paraId="7C5928ED" w14:textId="6579A16D" w:rsidTr="00C6569A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589A5B0E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C6569A">
              <w:rPr>
                <w:rFonts w:eastAsia="Times New Roman" w:cs="Arial"/>
              </w:rPr>
              <w:t xml:space="preserve">Overall </w:t>
            </w:r>
            <w:r w:rsidR="00CD570F" w:rsidRPr="00C6569A">
              <w:rPr>
                <w:rFonts w:eastAsia="Times New Roman" w:cs="Arial"/>
              </w:rPr>
              <w:t>t</w:t>
            </w:r>
            <w:r w:rsidRPr="00C6569A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34A40D51" w:rsidR="00625E56" w:rsidRPr="00C6569A" w:rsidRDefault="00625E56" w:rsidP="00625E56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C6569A">
              <w:rPr>
                <w:rFonts w:eastAsia="Times New Roman" w:cs="Arial"/>
              </w:rPr>
              <w:t>/3</w:t>
            </w:r>
            <w:r w:rsidR="00171B77" w:rsidRPr="00C6569A">
              <w:rPr>
                <w:rFonts w:eastAsia="Times New Roman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32C88A" w14:textId="77777777" w:rsidR="00625E56" w:rsidRPr="00C6569A" w:rsidRDefault="00625E56" w:rsidP="00625E56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625E56" w:rsidRPr="00C6569A" w14:paraId="515F25E4" w14:textId="654405DC" w:rsidTr="00C6569A">
        <w:trPr>
          <w:cantSplit/>
          <w:trHeight w:val="20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A1BDCE" w14:textId="7D6EF9FF" w:rsidR="00625E56" w:rsidRPr="00C6569A" w:rsidRDefault="00625E56" w:rsidP="00625E56">
            <w:p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>Learner</w:t>
            </w:r>
            <w:r w:rsidR="00E060CB" w:rsidRPr="00C6569A">
              <w:rPr>
                <w:rFonts w:eastAsia="Times New Roman" w:cs="Arial"/>
              </w:rPr>
              <w:t>’</w:t>
            </w:r>
            <w:r w:rsidRPr="00C6569A">
              <w:rPr>
                <w:rFonts w:eastAsia="Times New Roman" w:cs="Arial"/>
              </w:rPr>
              <w:t>s evaluation (Learning outcome 5.2)</w:t>
            </w:r>
          </w:p>
        </w:tc>
      </w:tr>
      <w:tr w:rsidR="00625E56" w:rsidRPr="00C6569A" w14:paraId="4408FDD6" w14:textId="40FB95D3" w:rsidTr="00C6569A">
        <w:trPr>
          <w:cantSplit/>
          <w:trHeight w:val="2308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0EAFA196" w14:textId="7E45FE5F" w:rsidR="00625E56" w:rsidRPr="00C6569A" w:rsidRDefault="00E060CB" w:rsidP="00625E56">
            <w:pPr>
              <w:spacing w:before="40" w:after="0" w:line="240" w:lineRule="auto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 xml:space="preserve">Tutor’s </w:t>
            </w:r>
            <w:r w:rsidR="00625E56" w:rsidRPr="00C6569A">
              <w:rPr>
                <w:rFonts w:eastAsia="Times New Roman" w:cs="Arial"/>
              </w:rPr>
              <w:t>comments</w:t>
            </w:r>
          </w:p>
        </w:tc>
      </w:tr>
      <w:tr w:rsidR="00625E56" w:rsidRPr="00C6569A" w14:paraId="43198D40" w14:textId="02D6BA7B" w:rsidTr="00C6569A">
        <w:trPr>
          <w:cantSplit/>
          <w:trHeight w:val="80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02BCC300" w14:textId="72FEB60A" w:rsidR="00625E56" w:rsidRPr="00C6569A" w:rsidRDefault="00625E56" w:rsidP="00625E56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C6569A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C6569A" w:rsidRDefault="00F373DC" w:rsidP="00FC1357">
      <w:pPr>
        <w:pStyle w:val="Answer"/>
        <w:ind w:left="0"/>
      </w:pPr>
    </w:p>
    <w:sectPr w:rsidR="00F373DC" w:rsidRPr="00C6569A" w:rsidSect="00FC1357">
      <w:headerReference w:type="default" r:id="rId12"/>
      <w:footerReference w:type="default" r:id="rId13"/>
      <w:pgSz w:w="11900" w:h="16840"/>
      <w:pgMar w:top="1701" w:right="1191" w:bottom="851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12ECA" w14:textId="77777777" w:rsidR="00A74531" w:rsidRDefault="00A74531">
      <w:pPr>
        <w:spacing w:before="0" w:after="0"/>
      </w:pPr>
      <w:r>
        <w:separator/>
      </w:r>
    </w:p>
  </w:endnote>
  <w:endnote w:type="continuationSeparator" w:id="0">
    <w:p w14:paraId="1C851CAE" w14:textId="77777777" w:rsidR="00A74531" w:rsidRDefault="00A745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64CDD" w14:textId="77777777" w:rsidR="00A74531" w:rsidRDefault="00A74531">
      <w:pPr>
        <w:spacing w:before="0" w:after="0"/>
      </w:pPr>
      <w:r>
        <w:separator/>
      </w:r>
    </w:p>
  </w:footnote>
  <w:footnote w:type="continuationSeparator" w:id="0">
    <w:p w14:paraId="1F4B2C6C" w14:textId="77777777" w:rsidR="00A74531" w:rsidRDefault="00A745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4" name="Picture 1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240F45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CD570F">
      <w:rPr>
        <w:color w:val="0077E3"/>
        <w:sz w:val="24"/>
        <w:szCs w:val="28"/>
      </w:rPr>
      <w:t>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4C43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003"/>
    <w:rsid w:val="00082C62"/>
    <w:rsid w:val="000B231F"/>
    <w:rsid w:val="000E0AE7"/>
    <w:rsid w:val="000E194B"/>
    <w:rsid w:val="00106FD8"/>
    <w:rsid w:val="00110217"/>
    <w:rsid w:val="00152AC3"/>
    <w:rsid w:val="00156AF3"/>
    <w:rsid w:val="00171B77"/>
    <w:rsid w:val="00174DD6"/>
    <w:rsid w:val="0019491D"/>
    <w:rsid w:val="001A2268"/>
    <w:rsid w:val="001C0D29"/>
    <w:rsid w:val="001F74AD"/>
    <w:rsid w:val="0022584B"/>
    <w:rsid w:val="002B08B5"/>
    <w:rsid w:val="002D07A8"/>
    <w:rsid w:val="002D62DC"/>
    <w:rsid w:val="00300910"/>
    <w:rsid w:val="003405EA"/>
    <w:rsid w:val="00363D76"/>
    <w:rsid w:val="0037162F"/>
    <w:rsid w:val="003B52EA"/>
    <w:rsid w:val="00404B31"/>
    <w:rsid w:val="00435CB5"/>
    <w:rsid w:val="00474F67"/>
    <w:rsid w:val="00481BE9"/>
    <w:rsid w:val="0048500D"/>
    <w:rsid w:val="004A4FDF"/>
    <w:rsid w:val="004B31B9"/>
    <w:rsid w:val="004B730D"/>
    <w:rsid w:val="004C7D87"/>
    <w:rsid w:val="00524E1B"/>
    <w:rsid w:val="00550878"/>
    <w:rsid w:val="005D34A8"/>
    <w:rsid w:val="005D45CE"/>
    <w:rsid w:val="006135C0"/>
    <w:rsid w:val="00625E56"/>
    <w:rsid w:val="006642FD"/>
    <w:rsid w:val="006807B0"/>
    <w:rsid w:val="006842C4"/>
    <w:rsid w:val="00691B95"/>
    <w:rsid w:val="006B798A"/>
    <w:rsid w:val="006D3AA3"/>
    <w:rsid w:val="006D4994"/>
    <w:rsid w:val="006E1028"/>
    <w:rsid w:val="006E19C2"/>
    <w:rsid w:val="006F7BAF"/>
    <w:rsid w:val="00797FA7"/>
    <w:rsid w:val="007D76BB"/>
    <w:rsid w:val="00802F0D"/>
    <w:rsid w:val="0087037A"/>
    <w:rsid w:val="008C1F1C"/>
    <w:rsid w:val="008C75E6"/>
    <w:rsid w:val="008D47A6"/>
    <w:rsid w:val="00915B42"/>
    <w:rsid w:val="009975A0"/>
    <w:rsid w:val="009C5C6E"/>
    <w:rsid w:val="00A2454C"/>
    <w:rsid w:val="00A74531"/>
    <w:rsid w:val="00AE245C"/>
    <w:rsid w:val="00B054EC"/>
    <w:rsid w:val="00B729CE"/>
    <w:rsid w:val="00B74083"/>
    <w:rsid w:val="00B8481C"/>
    <w:rsid w:val="00BE2C21"/>
    <w:rsid w:val="00C01D20"/>
    <w:rsid w:val="00C202BF"/>
    <w:rsid w:val="00C231AB"/>
    <w:rsid w:val="00C6569A"/>
    <w:rsid w:val="00C858D7"/>
    <w:rsid w:val="00CA7E10"/>
    <w:rsid w:val="00CD570F"/>
    <w:rsid w:val="00D04FFE"/>
    <w:rsid w:val="00D073BC"/>
    <w:rsid w:val="00D365CB"/>
    <w:rsid w:val="00D56B82"/>
    <w:rsid w:val="00DA2485"/>
    <w:rsid w:val="00DE29A8"/>
    <w:rsid w:val="00E060CB"/>
    <w:rsid w:val="00E36D8F"/>
    <w:rsid w:val="00E76095"/>
    <w:rsid w:val="00E83AF8"/>
    <w:rsid w:val="00EC17FE"/>
    <w:rsid w:val="00EE3D99"/>
    <w:rsid w:val="00F03E33"/>
    <w:rsid w:val="00F15749"/>
    <w:rsid w:val="00F373DC"/>
    <w:rsid w:val="00F42A36"/>
    <w:rsid w:val="00FC13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A15A38-2A34-4424-BEA6-45500E345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1FA05A-21AE-4A30-815C-CF06AD303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312B8-A354-410B-9E7F-EF3573F2AA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2021-07-08T09:05:00Z</dcterms:created>
  <dcterms:modified xsi:type="dcterms:W3CDTF">2021-09-09T13:07:00Z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