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3E8CDA48" w:rsidR="00474F67" w:rsidRPr="007F05E6" w:rsidRDefault="00474F67" w:rsidP="00474F67">
      <w:pPr>
        <w:pStyle w:val="Unittitle"/>
      </w:pPr>
      <w:r w:rsidRPr="007051BD">
        <w:t xml:space="preserve">Unit </w:t>
      </w:r>
      <w:r w:rsidR="00DA72DE">
        <w:t>116</w:t>
      </w:r>
      <w:r w:rsidRPr="007051BD">
        <w:t xml:space="preserve">: </w:t>
      </w:r>
      <w:r w:rsidR="00DA72DE">
        <w:t xml:space="preserve">Wall and </w:t>
      </w:r>
      <w:r w:rsidR="00E162B6">
        <w:t>f</w:t>
      </w:r>
      <w:r w:rsidR="00DA72DE">
        <w:t xml:space="preserve">loor </w:t>
      </w:r>
      <w:r w:rsidR="00E162B6">
        <w:t>t</w:t>
      </w:r>
      <w:r w:rsidR="00DA72DE">
        <w:t>iling</w:t>
      </w:r>
    </w:p>
    <w:p w14:paraId="47A83034" w14:textId="3C344BD0" w:rsidR="00617A64" w:rsidRPr="006773BC" w:rsidRDefault="00617A64" w:rsidP="006773BC">
      <w:pPr>
        <w:pStyle w:val="Heading1"/>
      </w:pPr>
      <w:r w:rsidRPr="006773BC">
        <w:t>Work</w:t>
      </w:r>
      <w:r w:rsidR="004A4765" w:rsidRPr="006773BC">
        <w:t>sheet</w:t>
      </w:r>
      <w:r w:rsidR="00720505" w:rsidRPr="006773BC">
        <w:t xml:space="preserve"> </w:t>
      </w:r>
      <w:r w:rsidRPr="006773BC">
        <w:t>21</w:t>
      </w:r>
      <w:r w:rsidR="000C1652" w:rsidRPr="006773BC">
        <w:t>:</w:t>
      </w:r>
      <w:r w:rsidR="009E3B29" w:rsidRPr="006773BC">
        <w:t xml:space="preserve"> </w:t>
      </w:r>
      <w:r w:rsidRPr="006773BC">
        <w:t>Session summary questions</w:t>
      </w:r>
      <w:r w:rsidR="267164E8" w:rsidRPr="006773BC">
        <w:t xml:space="preserve"> </w:t>
      </w:r>
      <w:r w:rsidR="00474F67" w:rsidRPr="006773BC">
        <w:t>(</w:t>
      </w:r>
      <w:r w:rsidR="005D2B94" w:rsidRPr="006773BC">
        <w:t>tutor</w:t>
      </w:r>
      <w:r w:rsidR="00474F67" w:rsidRPr="006773BC">
        <w:t>)</w:t>
      </w:r>
    </w:p>
    <w:p w14:paraId="294E8DD5" w14:textId="77777777" w:rsidR="009C32D7" w:rsidRDefault="009C32D7" w:rsidP="009C32D7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>
        <w:rPr>
          <w:rFonts w:eastAsia="MS PGothic"/>
          <w:color w:val="000000" w:themeColor="text1"/>
          <w:lang w:eastAsia="en-GB"/>
        </w:rPr>
        <w:t xml:space="preserve">Are these statements </w:t>
      </w:r>
      <w:r w:rsidRPr="00F94562">
        <w:rPr>
          <w:rFonts w:eastAsia="MS PGothic"/>
          <w:color w:val="000000" w:themeColor="text1"/>
          <w:lang w:eastAsia="en-GB"/>
        </w:rPr>
        <w:t>true or false?</w:t>
      </w:r>
    </w:p>
    <w:p w14:paraId="45A3DEBF" w14:textId="77777777" w:rsidR="009C32D7" w:rsidRPr="00F94562" w:rsidRDefault="009C32D7" w:rsidP="009C32D7">
      <w:pPr>
        <w:pStyle w:val="Answer"/>
        <w:ind w:left="0"/>
        <w:rPr>
          <w:rFonts w:eastAsia="MS PGothic"/>
          <w:color w:val="000000" w:themeColor="text1"/>
          <w:lang w:eastAsia="en-GB"/>
        </w:rPr>
      </w:pPr>
      <w:bookmarkStart w:id="0" w:name="_Hlk77345375"/>
      <w:r>
        <w:rPr>
          <w:rFonts w:eastAsia="MS PGothic"/>
          <w:color w:val="000000" w:themeColor="text1"/>
          <w:lang w:eastAsia="en-GB"/>
        </w:rPr>
        <w:t>Write true or false under each one.</w:t>
      </w:r>
    </w:p>
    <w:bookmarkEnd w:id="0"/>
    <w:p w14:paraId="0DF4F64E" w14:textId="77777777" w:rsidR="009C32D7" w:rsidRPr="005D2B94" w:rsidRDefault="009C32D7" w:rsidP="000C1652"/>
    <w:p w14:paraId="121F573B" w14:textId="6B13B823" w:rsidR="00230C7D" w:rsidRPr="006773BC" w:rsidRDefault="00230C7D" w:rsidP="006773BC">
      <w:pPr>
        <w:pStyle w:val="Normalnumberedlist"/>
      </w:pPr>
      <w:bookmarkStart w:id="1" w:name="_Hlk69729524"/>
      <w:r w:rsidRPr="006773BC">
        <w:t>PVA can be used in wall and floor tiling</w:t>
      </w:r>
      <w:r w:rsidR="00617A64" w:rsidRPr="006773BC">
        <w:t>.</w:t>
      </w:r>
      <w:bookmarkEnd w:id="1"/>
    </w:p>
    <w:p w14:paraId="1963EC07" w14:textId="01D2605E" w:rsidR="00230C7D" w:rsidRPr="006773BC" w:rsidRDefault="005D2B94" w:rsidP="006773BC">
      <w:pPr>
        <w:ind w:left="357"/>
        <w:rPr>
          <w:color w:val="FF0000"/>
          <w:lang w:eastAsia="en-GB"/>
        </w:rPr>
      </w:pPr>
      <w:r w:rsidRPr="006773BC">
        <w:rPr>
          <w:color w:val="FF0000"/>
          <w:lang w:eastAsia="en-GB"/>
        </w:rPr>
        <w:t>False</w:t>
      </w:r>
    </w:p>
    <w:p w14:paraId="41C3F14A" w14:textId="150C6D9D" w:rsidR="00230C7D" w:rsidRDefault="00230C7D" w:rsidP="006773BC">
      <w:pPr>
        <w:pStyle w:val="Normalnumberedlist"/>
        <w:numPr>
          <w:ilvl w:val="0"/>
          <w:numId w:val="0"/>
        </w:numPr>
        <w:ind w:left="354" w:hanging="357"/>
        <w:rPr>
          <w:lang w:eastAsia="en-GB"/>
        </w:rPr>
      </w:pPr>
    </w:p>
    <w:p w14:paraId="58D54EF0" w14:textId="1ADE6B90" w:rsidR="00720505" w:rsidRPr="006773BC" w:rsidRDefault="00230C7D" w:rsidP="006773BC">
      <w:pPr>
        <w:pStyle w:val="Normalnumberedlist"/>
      </w:pPr>
      <w:r w:rsidRPr="006773BC">
        <w:t xml:space="preserve">It is important that the background, adhesive, </w:t>
      </w:r>
      <w:proofErr w:type="gramStart"/>
      <w:r w:rsidRPr="006773BC">
        <w:t>tile</w:t>
      </w:r>
      <w:proofErr w:type="gramEnd"/>
      <w:r w:rsidRPr="006773BC">
        <w:t xml:space="preserve"> and grout are compactable</w:t>
      </w:r>
      <w:r w:rsidR="00617A64" w:rsidRPr="006773BC">
        <w:t>.</w:t>
      </w:r>
    </w:p>
    <w:p w14:paraId="2844792E" w14:textId="48661370" w:rsidR="00720505" w:rsidRPr="006773BC" w:rsidRDefault="005D2B94" w:rsidP="006773BC">
      <w:pPr>
        <w:ind w:left="357"/>
        <w:rPr>
          <w:color w:val="FF0000"/>
          <w:lang w:eastAsia="en-GB"/>
        </w:rPr>
      </w:pPr>
      <w:bookmarkStart w:id="2" w:name="_Hlk70696567"/>
      <w:r w:rsidRPr="006773BC">
        <w:rPr>
          <w:color w:val="FF0000"/>
          <w:lang w:eastAsia="en-GB"/>
        </w:rPr>
        <w:t>True</w:t>
      </w:r>
    </w:p>
    <w:bookmarkEnd w:id="2"/>
    <w:p w14:paraId="65E9A6CF" w14:textId="77777777" w:rsidR="00720505" w:rsidRDefault="00720505" w:rsidP="006773BC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60524E2B" w14:textId="61D12E5B" w:rsidR="00720505" w:rsidRPr="006773BC" w:rsidRDefault="00230C7D" w:rsidP="006773BC">
      <w:pPr>
        <w:pStyle w:val="Normalnumberedlist"/>
      </w:pPr>
      <w:r w:rsidRPr="006773BC">
        <w:t>It is important to mix materials to the correct mix ratio</w:t>
      </w:r>
      <w:r w:rsidR="00617A64" w:rsidRPr="006773BC">
        <w:t>.</w:t>
      </w:r>
    </w:p>
    <w:p w14:paraId="64AE9B14" w14:textId="58231247" w:rsidR="00720505" w:rsidRPr="006773BC" w:rsidRDefault="005D2B94" w:rsidP="006773BC">
      <w:pPr>
        <w:ind w:left="357"/>
        <w:rPr>
          <w:color w:val="FF0000"/>
          <w:lang w:eastAsia="en-GB"/>
        </w:rPr>
      </w:pPr>
      <w:r w:rsidRPr="006773BC">
        <w:rPr>
          <w:color w:val="FF0000"/>
          <w:lang w:eastAsia="en-GB"/>
        </w:rPr>
        <w:t>True</w:t>
      </w:r>
    </w:p>
    <w:p w14:paraId="19804C73" w14:textId="77777777" w:rsidR="00720505" w:rsidRDefault="00720505" w:rsidP="006773BC">
      <w:pPr>
        <w:pStyle w:val="Normalnumberedlist"/>
        <w:numPr>
          <w:ilvl w:val="0"/>
          <w:numId w:val="0"/>
        </w:numPr>
        <w:ind w:firstLine="360"/>
        <w:rPr>
          <w:rFonts w:eastAsia="Times New Roman" w:cs="Arial"/>
          <w:bCs/>
          <w:szCs w:val="22"/>
          <w:lang w:eastAsia="en-GB"/>
        </w:rPr>
      </w:pPr>
    </w:p>
    <w:p w14:paraId="06D80E79" w14:textId="30EC37FE" w:rsidR="00720505" w:rsidRPr="006773BC" w:rsidRDefault="00230C7D" w:rsidP="006773BC">
      <w:pPr>
        <w:pStyle w:val="Normalnumberedlist"/>
      </w:pPr>
      <w:r w:rsidRPr="006773BC">
        <w:t>Ceramic tiles can be used externally</w:t>
      </w:r>
      <w:r w:rsidR="00617A64" w:rsidRPr="006773BC">
        <w:t>.</w:t>
      </w:r>
    </w:p>
    <w:p w14:paraId="3A5CD9A2" w14:textId="77777777" w:rsidR="005D2B94" w:rsidRPr="006773BC" w:rsidRDefault="005D2B94" w:rsidP="006773BC">
      <w:pPr>
        <w:ind w:left="357"/>
        <w:rPr>
          <w:color w:val="FF0000"/>
          <w:lang w:eastAsia="en-GB"/>
        </w:rPr>
      </w:pPr>
      <w:r w:rsidRPr="006773BC">
        <w:rPr>
          <w:color w:val="FF0000"/>
          <w:lang w:eastAsia="en-GB"/>
        </w:rPr>
        <w:t>False</w:t>
      </w:r>
    </w:p>
    <w:p w14:paraId="13ED0E8E" w14:textId="5D7FF443" w:rsidR="00720505" w:rsidRPr="00720505" w:rsidRDefault="00720505" w:rsidP="006773BC">
      <w:pPr>
        <w:pStyle w:val="Normalnumberedlist"/>
        <w:numPr>
          <w:ilvl w:val="0"/>
          <w:numId w:val="0"/>
        </w:numPr>
        <w:ind w:left="354" w:firstLine="363"/>
        <w:rPr>
          <w:b/>
          <w:lang w:eastAsia="en-GB"/>
        </w:rPr>
      </w:pPr>
    </w:p>
    <w:p w14:paraId="7955546E" w14:textId="632A7206" w:rsidR="00720505" w:rsidRPr="006773BC" w:rsidRDefault="00230C7D" w:rsidP="006773BC">
      <w:pPr>
        <w:pStyle w:val="Normalnumberedlist"/>
      </w:pPr>
      <w:r w:rsidRPr="006773BC">
        <w:t>Ready</w:t>
      </w:r>
      <w:r w:rsidR="00617A64" w:rsidRPr="006773BC">
        <w:t>-</w:t>
      </w:r>
      <w:r w:rsidRPr="006773BC">
        <w:t xml:space="preserve">mixed adhesive can be used on </w:t>
      </w:r>
      <w:r w:rsidR="00BE7A1A" w:rsidRPr="006773BC">
        <w:t>porcelain tiles</w:t>
      </w:r>
      <w:r w:rsidR="00617A64" w:rsidRPr="006773BC">
        <w:t>.</w:t>
      </w:r>
      <w:r w:rsidR="00720505" w:rsidRPr="006773BC">
        <w:t xml:space="preserve"> </w:t>
      </w:r>
    </w:p>
    <w:p w14:paraId="1715FF5C" w14:textId="77777777" w:rsidR="005D2B94" w:rsidRPr="006773BC" w:rsidRDefault="005D2B94" w:rsidP="006773BC">
      <w:pPr>
        <w:ind w:left="357"/>
        <w:rPr>
          <w:color w:val="FF0000"/>
          <w:lang w:eastAsia="en-GB"/>
        </w:rPr>
      </w:pPr>
      <w:r w:rsidRPr="006773BC">
        <w:rPr>
          <w:color w:val="FF0000"/>
          <w:lang w:eastAsia="en-GB"/>
        </w:rPr>
        <w:t>False</w:t>
      </w:r>
    </w:p>
    <w:p w14:paraId="269F4268" w14:textId="78CF8C95" w:rsidR="00720505" w:rsidRPr="00720505" w:rsidRDefault="00720505" w:rsidP="006773BC">
      <w:pPr>
        <w:pStyle w:val="Normalnumberedlist"/>
        <w:numPr>
          <w:ilvl w:val="0"/>
          <w:numId w:val="0"/>
        </w:numPr>
        <w:ind w:firstLine="720"/>
        <w:rPr>
          <w:rFonts w:eastAsia="Times New Roman" w:cs="Arial"/>
          <w:b/>
          <w:bCs/>
          <w:szCs w:val="22"/>
          <w:lang w:eastAsia="en-GB"/>
        </w:rPr>
      </w:pPr>
    </w:p>
    <w:p w14:paraId="0C657A91" w14:textId="6E6537F4" w:rsidR="00BE7A1A" w:rsidRPr="006773BC" w:rsidRDefault="00BE7A1A" w:rsidP="006773BC">
      <w:pPr>
        <w:pStyle w:val="Normalnumberedlist"/>
      </w:pPr>
      <w:r w:rsidRPr="006773BC">
        <w:t>Any size notched trowel can be used to fix an</w:t>
      </w:r>
      <w:r w:rsidR="005D2B94" w:rsidRPr="006773BC">
        <w:t>y</w:t>
      </w:r>
      <w:r w:rsidRPr="006773BC">
        <w:t xml:space="preserve"> type and size of tile</w:t>
      </w:r>
      <w:r w:rsidR="00617A64" w:rsidRPr="006773BC">
        <w:t>.</w:t>
      </w:r>
    </w:p>
    <w:p w14:paraId="67E4BA36" w14:textId="77777777" w:rsidR="005D2B94" w:rsidRPr="006773BC" w:rsidRDefault="005D2B94" w:rsidP="006773BC">
      <w:pPr>
        <w:ind w:left="357"/>
        <w:rPr>
          <w:color w:val="FF0000"/>
          <w:lang w:eastAsia="en-GB"/>
        </w:rPr>
      </w:pPr>
      <w:r w:rsidRPr="006773BC">
        <w:rPr>
          <w:color w:val="FF0000"/>
          <w:lang w:eastAsia="en-GB"/>
        </w:rPr>
        <w:t>False</w:t>
      </w:r>
    </w:p>
    <w:p w14:paraId="258FC266" w14:textId="17219AF3" w:rsidR="00BE7A1A" w:rsidRDefault="00BE7A1A" w:rsidP="006773BC">
      <w:pPr>
        <w:pStyle w:val="Normalnumberedlist"/>
        <w:numPr>
          <w:ilvl w:val="0"/>
          <w:numId w:val="0"/>
        </w:numPr>
        <w:ind w:left="354" w:hanging="357"/>
        <w:rPr>
          <w:rFonts w:eastAsia="Times New Roman" w:cs="Arial"/>
          <w:bCs/>
          <w:szCs w:val="22"/>
          <w:lang w:eastAsia="en-GB"/>
        </w:rPr>
      </w:pPr>
    </w:p>
    <w:p w14:paraId="240C67CA" w14:textId="452C2B77" w:rsidR="006E1028" w:rsidRPr="006773BC" w:rsidRDefault="00BE7A1A" w:rsidP="006773BC">
      <w:pPr>
        <w:pStyle w:val="Normalnumberedlist"/>
      </w:pPr>
      <w:r w:rsidRPr="006773BC">
        <w:t xml:space="preserve">Dot and </w:t>
      </w:r>
      <w:r w:rsidR="00617A64" w:rsidRPr="006773BC">
        <w:t>d</w:t>
      </w:r>
      <w:r w:rsidRPr="006773BC">
        <w:t xml:space="preserve">ab </w:t>
      </w:r>
      <w:proofErr w:type="gramStart"/>
      <w:r w:rsidRPr="006773BC">
        <w:t>is</w:t>
      </w:r>
      <w:proofErr w:type="gramEnd"/>
      <w:r w:rsidRPr="006773BC">
        <w:t xml:space="preserve"> not an acceptable method of fixing tiles on either walls or floors</w:t>
      </w:r>
      <w:r w:rsidR="00617A64" w:rsidRPr="006773BC">
        <w:t>.</w:t>
      </w:r>
    </w:p>
    <w:p w14:paraId="6474D4B7" w14:textId="520CB1B5" w:rsidR="005D2B94" w:rsidRPr="006773BC" w:rsidRDefault="005D2B94" w:rsidP="006773BC">
      <w:pPr>
        <w:ind w:left="357"/>
        <w:rPr>
          <w:color w:val="FF0000"/>
          <w:lang w:eastAsia="en-GB"/>
        </w:rPr>
      </w:pPr>
      <w:r w:rsidRPr="006773BC">
        <w:rPr>
          <w:color w:val="FF0000"/>
          <w:lang w:eastAsia="en-GB"/>
        </w:rPr>
        <w:t>True</w:t>
      </w:r>
    </w:p>
    <w:sectPr w:rsidR="005D2B94" w:rsidRPr="006773BC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E3ABC0" w14:textId="77777777" w:rsidR="00F72272" w:rsidRDefault="00F72272">
      <w:pPr>
        <w:spacing w:before="0" w:after="0"/>
      </w:pPr>
      <w:r>
        <w:separator/>
      </w:r>
    </w:p>
  </w:endnote>
  <w:endnote w:type="continuationSeparator" w:id="0">
    <w:p w14:paraId="3FAE7A99" w14:textId="77777777" w:rsidR="00F72272" w:rsidRDefault="00F722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9C992BD" w:rsidR="00110217" w:rsidRPr="00F03E33" w:rsidRDefault="009B6A1A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6773BC">
      <w:fldChar w:fldCharType="begin"/>
    </w:r>
    <w:r w:rsidR="006773BC">
      <w:instrText>NUMPAGES   \* MERGEFORMAT</w:instrText>
    </w:r>
    <w:r w:rsidR="006773BC">
      <w:fldChar w:fldCharType="separate"/>
    </w:r>
    <w:r w:rsidR="00F03E33">
      <w:t>1</w:t>
    </w:r>
    <w:r w:rsidR="006773BC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DE84CA" w14:textId="77777777" w:rsidR="00F72272" w:rsidRDefault="00F72272">
      <w:pPr>
        <w:spacing w:before="0" w:after="0"/>
      </w:pPr>
      <w:r>
        <w:separator/>
      </w:r>
    </w:p>
  </w:footnote>
  <w:footnote w:type="continuationSeparator" w:id="0">
    <w:p w14:paraId="4769E713" w14:textId="77777777" w:rsidR="00F72272" w:rsidRDefault="00F722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E7F76AF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2A76CEBE" w:rsidRPr="00D42CEB">
      <w:rPr>
        <w:sz w:val="28"/>
        <w:szCs w:val="28"/>
      </w:rPr>
      <w:t xml:space="preserve">Foundation in </w:t>
    </w:r>
    <w:r w:rsidR="2A76CEBE" w:rsidRPr="00D42CEB">
      <w:rPr>
        <w:b/>
        <w:bCs/>
        <w:sz w:val="28"/>
        <w:szCs w:val="28"/>
      </w:rPr>
      <w:t xml:space="preserve">Construction and </w:t>
    </w:r>
    <w:r w:rsidR="2A76CEBE">
      <w:rPr>
        <w:b/>
        <w:bCs/>
        <w:sz w:val="28"/>
        <w:szCs w:val="28"/>
      </w:rPr>
      <w:t>Building</w:t>
    </w:r>
  </w:p>
  <w:p w14:paraId="6AF8ECD7" w14:textId="0D62BF80" w:rsidR="009B6A1A" w:rsidRPr="00D42CEB" w:rsidRDefault="009B6A1A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77DE589C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2BA614C1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7156C2">
      <w:rPr>
        <w:color w:val="0077E3"/>
        <w:sz w:val="24"/>
        <w:szCs w:val="28"/>
      </w:rPr>
      <w:t>116</w:t>
    </w:r>
    <w:r w:rsidR="000C1652">
      <w:rPr>
        <w:color w:val="0077E3"/>
        <w:sz w:val="24"/>
        <w:szCs w:val="28"/>
      </w:rPr>
      <w:t xml:space="preserve"> Worksheet 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7C3EB6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4E31BA"/>
    <w:multiLevelType w:val="hybridMultilevel"/>
    <w:tmpl w:val="AF46C30E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1120E0"/>
    <w:multiLevelType w:val="hybridMultilevel"/>
    <w:tmpl w:val="36E8DC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23"/>
  </w:num>
  <w:num w:numId="4">
    <w:abstractNumId w:val="18"/>
  </w:num>
  <w:num w:numId="5">
    <w:abstractNumId w:val="9"/>
  </w:num>
  <w:num w:numId="6">
    <w:abstractNumId w:val="17"/>
  </w:num>
  <w:num w:numId="7">
    <w:abstractNumId w:val="9"/>
  </w:num>
  <w:num w:numId="8">
    <w:abstractNumId w:val="2"/>
  </w:num>
  <w:num w:numId="9">
    <w:abstractNumId w:val="9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7"/>
  </w:num>
  <w:num w:numId="13">
    <w:abstractNumId w:val="14"/>
  </w:num>
  <w:num w:numId="14">
    <w:abstractNumId w:val="20"/>
  </w:num>
  <w:num w:numId="15">
    <w:abstractNumId w:val="12"/>
  </w:num>
  <w:num w:numId="16">
    <w:abstractNumId w:val="8"/>
  </w:num>
  <w:num w:numId="17">
    <w:abstractNumId w:val="25"/>
  </w:num>
  <w:num w:numId="18">
    <w:abstractNumId w:val="26"/>
  </w:num>
  <w:num w:numId="19">
    <w:abstractNumId w:val="4"/>
  </w:num>
  <w:num w:numId="20">
    <w:abstractNumId w:val="3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4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1"/>
  </w:num>
  <w:num w:numId="28">
    <w:abstractNumId w:val="10"/>
    <w:lvlOverride w:ilvl="0">
      <w:startOverride w:val="1"/>
    </w:lvlOverride>
  </w:num>
  <w:num w:numId="29">
    <w:abstractNumId w:val="22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5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35AC"/>
    <w:rsid w:val="000544CD"/>
    <w:rsid w:val="000815E0"/>
    <w:rsid w:val="00082C62"/>
    <w:rsid w:val="000B231F"/>
    <w:rsid w:val="000C1652"/>
    <w:rsid w:val="000E194B"/>
    <w:rsid w:val="00110217"/>
    <w:rsid w:val="00152AC3"/>
    <w:rsid w:val="00156AF3"/>
    <w:rsid w:val="0019491D"/>
    <w:rsid w:val="001F74AD"/>
    <w:rsid w:val="00230C7D"/>
    <w:rsid w:val="002C4BD8"/>
    <w:rsid w:val="002D07A8"/>
    <w:rsid w:val="003405EA"/>
    <w:rsid w:val="003524EC"/>
    <w:rsid w:val="003B15F7"/>
    <w:rsid w:val="00404B31"/>
    <w:rsid w:val="00474F67"/>
    <w:rsid w:val="004831F7"/>
    <w:rsid w:val="0048500D"/>
    <w:rsid w:val="004A4765"/>
    <w:rsid w:val="00524E1B"/>
    <w:rsid w:val="005D2B94"/>
    <w:rsid w:val="005F266C"/>
    <w:rsid w:val="006135C0"/>
    <w:rsid w:val="00617A64"/>
    <w:rsid w:val="006642FD"/>
    <w:rsid w:val="006773BC"/>
    <w:rsid w:val="006807B0"/>
    <w:rsid w:val="00691B95"/>
    <w:rsid w:val="006B798A"/>
    <w:rsid w:val="006D3AA3"/>
    <w:rsid w:val="006D4994"/>
    <w:rsid w:val="006E1028"/>
    <w:rsid w:val="006E19C2"/>
    <w:rsid w:val="006F7BAF"/>
    <w:rsid w:val="007156C2"/>
    <w:rsid w:val="00720505"/>
    <w:rsid w:val="00797FA7"/>
    <w:rsid w:val="00855B79"/>
    <w:rsid w:val="008955BE"/>
    <w:rsid w:val="008B00D0"/>
    <w:rsid w:val="008C1F1C"/>
    <w:rsid w:val="009975A0"/>
    <w:rsid w:val="009B6A1A"/>
    <w:rsid w:val="009C32D7"/>
    <w:rsid w:val="009C5C6E"/>
    <w:rsid w:val="009D16E7"/>
    <w:rsid w:val="009E3B29"/>
    <w:rsid w:val="00A2454C"/>
    <w:rsid w:val="00AE245C"/>
    <w:rsid w:val="00B054EC"/>
    <w:rsid w:val="00BD0C8B"/>
    <w:rsid w:val="00BE2C21"/>
    <w:rsid w:val="00BE7A1A"/>
    <w:rsid w:val="00C01D20"/>
    <w:rsid w:val="00C202BF"/>
    <w:rsid w:val="00C858D7"/>
    <w:rsid w:val="00D073BC"/>
    <w:rsid w:val="00D56B82"/>
    <w:rsid w:val="00DA2485"/>
    <w:rsid w:val="00DA72DE"/>
    <w:rsid w:val="00DE29A8"/>
    <w:rsid w:val="00E162B6"/>
    <w:rsid w:val="00F03E33"/>
    <w:rsid w:val="00F15749"/>
    <w:rsid w:val="00F72272"/>
    <w:rsid w:val="00FD52DA"/>
    <w:rsid w:val="00FF2FC2"/>
    <w:rsid w:val="267164E8"/>
    <w:rsid w:val="29266A40"/>
    <w:rsid w:val="2A76CEBE"/>
    <w:rsid w:val="3032FC3E"/>
    <w:rsid w:val="35509153"/>
    <w:rsid w:val="66800C72"/>
    <w:rsid w:val="6EF81A2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0EA1A02-350B-463F-83E5-54A618AD78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51D683-1E2D-4867-B16F-E97994FDE7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5F552E-2504-43D6-8F5C-183BD8FC444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8</cp:revision>
  <cp:lastPrinted>2013-05-15T12:05:00Z</cp:lastPrinted>
  <dcterms:created xsi:type="dcterms:W3CDTF">2021-07-08T09:23:00Z</dcterms:created>
  <dcterms:modified xsi:type="dcterms:W3CDTF">2021-09-09T08:39:00Z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