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A36077D" w:rsidR="00CC1C2A" w:rsidRDefault="00376CB6" w:rsidP="00205182">
      <w:pPr>
        <w:pStyle w:val="Unittitle"/>
      </w:pPr>
      <w:r>
        <w:t>U</w:t>
      </w:r>
      <w:r w:rsidR="0017259D">
        <w:t xml:space="preserve">nit </w:t>
      </w:r>
      <w:r w:rsidR="00CC1C2A" w:rsidRPr="00CC1C2A">
        <w:t>2</w:t>
      </w:r>
      <w:r w:rsidR="003C068E">
        <w:t>1</w:t>
      </w:r>
      <w:r w:rsidR="00113416">
        <w:t>6</w:t>
      </w:r>
      <w:r w:rsidR="00CC1C2A" w:rsidRPr="00CC1C2A">
        <w:t xml:space="preserve">: </w:t>
      </w:r>
      <w:r w:rsidR="00702C94" w:rsidRPr="00702C94">
        <w:t>Maintain non-structural carpentry work</w:t>
      </w:r>
    </w:p>
    <w:p w14:paraId="3719F5E0" w14:textId="5A6CEFD1" w:rsidR="009B0EE5" w:rsidRPr="00B44B27" w:rsidRDefault="006B23A9" w:rsidP="000F364F">
      <w:pPr>
        <w:pStyle w:val="Heading1"/>
        <w:rPr>
          <w:sz w:val="28"/>
          <w:szCs w:val="28"/>
        </w:rPr>
        <w:sectPr w:rsidR="009B0EE5" w:rsidRPr="00B44B27"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B44B27">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B3E5C9E" w14:textId="6DBC7620" w:rsidR="00EE1D73" w:rsidRDefault="00FE5B5A" w:rsidP="00580ECE">
      <w:pPr>
        <w:spacing w:before="0" w:line="240" w:lineRule="auto"/>
      </w:pPr>
      <w:r w:rsidRPr="00FE5B5A">
        <w:t xml:space="preserve">This unit is about the maintenance of non-structural carpentry components within domestic properties. </w:t>
      </w:r>
    </w:p>
    <w:p w14:paraId="3240FA0E" w14:textId="77777777" w:rsidR="00037BD7" w:rsidRPr="00037BD7" w:rsidRDefault="00037BD7" w:rsidP="00037BD7">
      <w:pPr>
        <w:spacing w:before="0" w:after="0" w:line="276" w:lineRule="auto"/>
        <w:contextualSpacing/>
        <w:rPr>
          <w:rFonts w:eastAsiaTheme="minorHAnsi" w:cs="Arial"/>
          <w:szCs w:val="22"/>
        </w:rPr>
      </w:pPr>
      <w:r w:rsidRPr="00037BD7">
        <w:rPr>
          <w:rFonts w:eastAsiaTheme="minorHAnsi" w:cs="Arial"/>
          <w:szCs w:val="22"/>
        </w:rPr>
        <w:t>Learners may be introduced to this unit by asking themselves questions such as:</w:t>
      </w:r>
    </w:p>
    <w:p w14:paraId="01C5B917" w14:textId="77777777" w:rsidR="00037BD7" w:rsidRPr="00037BD7" w:rsidRDefault="00037BD7" w:rsidP="00017004">
      <w:pPr>
        <w:pStyle w:val="Normalbulletlist"/>
        <w:rPr>
          <w:rFonts w:eastAsiaTheme="minorHAnsi"/>
        </w:rPr>
      </w:pPr>
      <w:r w:rsidRPr="00037BD7">
        <w:rPr>
          <w:rFonts w:eastAsiaTheme="minorHAnsi"/>
        </w:rPr>
        <w:t xml:space="preserve">What is the difference between non-structural and structural carpentry work? </w:t>
      </w:r>
    </w:p>
    <w:p w14:paraId="195A5E35" w14:textId="77777777" w:rsidR="00037BD7" w:rsidRPr="00037BD7" w:rsidRDefault="00037BD7" w:rsidP="00017004">
      <w:pPr>
        <w:pStyle w:val="Normalbulletlist"/>
        <w:rPr>
          <w:rFonts w:eastAsiaTheme="minorHAnsi"/>
        </w:rPr>
      </w:pPr>
      <w:r w:rsidRPr="00037BD7">
        <w:rPr>
          <w:rFonts w:eastAsiaTheme="minorHAnsi"/>
        </w:rPr>
        <w:t xml:space="preserve">What health and safety issues do I need to consider when carrying out repairs?  </w:t>
      </w:r>
    </w:p>
    <w:p w14:paraId="3ADCC93C" w14:textId="77777777" w:rsidR="00037BD7" w:rsidRPr="00037BD7" w:rsidRDefault="00037BD7" w:rsidP="00017004">
      <w:pPr>
        <w:pStyle w:val="Normalbulletlist"/>
        <w:rPr>
          <w:rFonts w:eastAsiaTheme="minorHAnsi"/>
        </w:rPr>
      </w:pPr>
      <w:r w:rsidRPr="00037BD7">
        <w:rPr>
          <w:rFonts w:eastAsiaTheme="minorHAnsi"/>
        </w:rPr>
        <w:t>When do I replace something rather than splicing?</w:t>
      </w:r>
    </w:p>
    <w:p w14:paraId="4320D332" w14:textId="77777777" w:rsidR="00037BD7" w:rsidRPr="00037BD7" w:rsidRDefault="00037BD7" w:rsidP="00017004">
      <w:pPr>
        <w:pStyle w:val="Normalbulletlist"/>
        <w:rPr>
          <w:rFonts w:eastAsiaTheme="minorHAnsi"/>
        </w:rPr>
      </w:pPr>
      <w:r w:rsidRPr="00037BD7">
        <w:rPr>
          <w:rFonts w:eastAsiaTheme="minorHAnsi"/>
        </w:rPr>
        <w:t>How do I change sash cords?</w:t>
      </w:r>
    </w:p>
    <w:p w14:paraId="063869DA" w14:textId="77777777" w:rsidR="007D6FEB" w:rsidRDefault="007D6FEB" w:rsidP="000F364F">
      <w:pPr>
        <w:spacing w:before="0" w:line="240" w:lineRule="auto"/>
      </w:pPr>
    </w:p>
    <w:p w14:paraId="290C73A4" w14:textId="7E4FD8B5" w:rsidR="004D0BA5" w:rsidRPr="009F1EE2" w:rsidRDefault="004D0BA5" w:rsidP="000F364F">
      <w:pPr>
        <w:pStyle w:val="Style1"/>
        <w:spacing w:before="0" w:line="240" w:lineRule="auto"/>
      </w:pPr>
      <w:r w:rsidRPr="009F1EE2">
        <w:t>Learning outcomes</w:t>
      </w:r>
    </w:p>
    <w:p w14:paraId="059A1282" w14:textId="17F3DB40" w:rsidR="004D0BA5" w:rsidRPr="00260ABB" w:rsidRDefault="00037BD7" w:rsidP="0059763B">
      <w:pPr>
        <w:pStyle w:val="ListParagraph"/>
        <w:numPr>
          <w:ilvl w:val="0"/>
          <w:numId w:val="7"/>
        </w:numPr>
      </w:pPr>
      <w:r>
        <w:t>Understand resource s</w:t>
      </w:r>
      <w:r w:rsidR="0097650F" w:rsidRPr="0097650F">
        <w:t xml:space="preserve">election </w:t>
      </w:r>
    </w:p>
    <w:p w14:paraId="02C4AC0B" w14:textId="0311BA85" w:rsidR="004D0BA5" w:rsidRDefault="002B7D8D" w:rsidP="0059763B">
      <w:pPr>
        <w:pStyle w:val="ListParagraph"/>
        <w:numPr>
          <w:ilvl w:val="0"/>
          <w:numId w:val="7"/>
        </w:numPr>
      </w:pPr>
      <w:r>
        <w:rPr>
          <w:rFonts w:cs="Arial"/>
        </w:rPr>
        <w:t>U</w:t>
      </w:r>
      <w:r w:rsidRPr="00342168">
        <w:rPr>
          <w:rFonts w:cs="Arial"/>
        </w:rPr>
        <w:t>nderstand working to a contract specification</w:t>
      </w:r>
      <w:r w:rsidRPr="006D1046">
        <w:t xml:space="preserve"> </w:t>
      </w:r>
    </w:p>
    <w:p w14:paraId="064D5448" w14:textId="67E15F33" w:rsidR="00D04E77" w:rsidRDefault="006D1046" w:rsidP="0059763B">
      <w:pPr>
        <w:pStyle w:val="ListParagraph"/>
        <w:numPr>
          <w:ilvl w:val="0"/>
          <w:numId w:val="7"/>
        </w:numPr>
      </w:pPr>
      <w:r w:rsidRPr="006D1046">
        <w:t xml:space="preserve">Comply with the given contract information to carry out the work </w:t>
      </w:r>
      <w:r w:rsidR="000D122B">
        <w:t xml:space="preserve">safely </w:t>
      </w:r>
      <w:r w:rsidR="00F90851">
        <w:t xml:space="preserve">and </w:t>
      </w:r>
      <w:r w:rsidRPr="006D1046">
        <w:t>efficiently to the required specification</w:t>
      </w:r>
    </w:p>
    <w:p w14:paraId="4C0E2050" w14:textId="289D8A38" w:rsidR="00433BE4" w:rsidRDefault="00433BE4" w:rsidP="00433BE4"/>
    <w:p w14:paraId="3ECC455C" w14:textId="3C4A24B1" w:rsidR="00433BE4" w:rsidRDefault="00433BE4" w:rsidP="00433BE4"/>
    <w:p w14:paraId="036E648F" w14:textId="77777777" w:rsidR="001E640D" w:rsidRDefault="001E640D" w:rsidP="00433BE4"/>
    <w:p w14:paraId="3682D066" w14:textId="720C9F56" w:rsidR="00312790" w:rsidRDefault="00312790" w:rsidP="00433BE4"/>
    <w:p w14:paraId="69498DDE" w14:textId="77777777" w:rsidR="001E640D" w:rsidRDefault="001E640D" w:rsidP="00433BE4"/>
    <w:p w14:paraId="05E8087E" w14:textId="5E278997" w:rsidR="004D0BA5" w:rsidRPr="001C0CA5" w:rsidRDefault="00DF022A" w:rsidP="000F364F">
      <w:pPr>
        <w:pStyle w:val="Style1"/>
        <w:spacing w:before="0" w:line="240" w:lineRule="auto"/>
      </w:pPr>
      <w:r>
        <w:t>Suggested resources</w:t>
      </w:r>
    </w:p>
    <w:p w14:paraId="366CC449" w14:textId="4C41C62B" w:rsidR="00D67E27" w:rsidRPr="003E1AE2" w:rsidRDefault="00D67E27" w:rsidP="00D67E27">
      <w:pPr>
        <w:pStyle w:val="Normalbulletsublist"/>
        <w:numPr>
          <w:ilvl w:val="0"/>
          <w:numId w:val="24"/>
        </w:numPr>
        <w:ind w:left="284" w:hanging="284"/>
        <w:rPr>
          <w:szCs w:val="22"/>
          <w:lang w:eastAsia="en-GB"/>
        </w:rPr>
      </w:pPr>
      <w:bookmarkStart w:id="0" w:name="_Hlk71823910"/>
      <w:r w:rsidRPr="003E1AE2">
        <w:rPr>
          <w:szCs w:val="22"/>
          <w:lang w:eastAsia="en-GB"/>
        </w:rPr>
        <w:t xml:space="preserve">BS 8000-5:1990. </w:t>
      </w:r>
      <w:r w:rsidRPr="003E1AE2">
        <w:rPr>
          <w:i/>
          <w:iCs/>
          <w:szCs w:val="22"/>
          <w:lang w:eastAsia="en-GB"/>
        </w:rPr>
        <w:t xml:space="preserve">Workmanship on building sites. </w:t>
      </w:r>
      <w:r w:rsidR="001734FF" w:rsidRPr="003E1AE2">
        <w:rPr>
          <w:i/>
          <w:iCs/>
          <w:szCs w:val="22"/>
          <w:lang w:eastAsia="en-GB"/>
        </w:rPr>
        <w:t xml:space="preserve">Part 5: </w:t>
      </w:r>
      <w:r w:rsidRPr="003E1AE2">
        <w:rPr>
          <w:i/>
          <w:iCs/>
          <w:szCs w:val="22"/>
          <w:lang w:eastAsia="en-GB"/>
        </w:rPr>
        <w:t>Code of practice for carpentry, joinery and general fixings.</w:t>
      </w:r>
    </w:p>
    <w:p w14:paraId="05B2E676" w14:textId="22F12EE4" w:rsidR="00D67E27" w:rsidRPr="003E1AE2" w:rsidRDefault="00D67E27" w:rsidP="00D67E27">
      <w:pPr>
        <w:pStyle w:val="Normalbulletsublist"/>
        <w:numPr>
          <w:ilvl w:val="0"/>
          <w:numId w:val="24"/>
        </w:numPr>
        <w:ind w:left="284" w:hanging="284"/>
        <w:rPr>
          <w:szCs w:val="22"/>
          <w:lang w:eastAsia="en-GB"/>
        </w:rPr>
      </w:pPr>
      <w:r w:rsidRPr="003E1AE2">
        <w:rPr>
          <w:lang w:eastAsia="en-GB"/>
        </w:rPr>
        <w:t xml:space="preserve">BS 8000-0:2014. </w:t>
      </w:r>
      <w:r w:rsidRPr="003E1AE2">
        <w:rPr>
          <w:i/>
          <w:iCs/>
          <w:lang w:eastAsia="en-GB"/>
        </w:rPr>
        <w:t xml:space="preserve">Workmanship on construction sites. </w:t>
      </w:r>
      <w:r w:rsidR="001734FF" w:rsidRPr="003E1AE2">
        <w:rPr>
          <w:i/>
          <w:iCs/>
          <w:lang w:eastAsia="en-GB"/>
        </w:rPr>
        <w:t xml:space="preserve">Part 0: </w:t>
      </w:r>
      <w:r w:rsidRPr="003E1AE2">
        <w:rPr>
          <w:i/>
          <w:iCs/>
          <w:lang w:eastAsia="en-GB"/>
        </w:rPr>
        <w:t>Introduction and general principles.</w:t>
      </w:r>
      <w:r w:rsidRPr="003E1AE2">
        <w:rPr>
          <w:lang w:eastAsia="en-GB"/>
        </w:rPr>
        <w:t xml:space="preserve"> </w:t>
      </w:r>
    </w:p>
    <w:p w14:paraId="3B3FEA59" w14:textId="77777777" w:rsidR="00D67E27" w:rsidRPr="003E1AE2" w:rsidRDefault="00D67E27" w:rsidP="00D67E27">
      <w:pPr>
        <w:pStyle w:val="Normalbulletsublist"/>
        <w:numPr>
          <w:ilvl w:val="0"/>
          <w:numId w:val="24"/>
        </w:numPr>
        <w:ind w:left="284" w:hanging="284"/>
        <w:rPr>
          <w:szCs w:val="22"/>
          <w:lang w:eastAsia="en-GB"/>
        </w:rPr>
      </w:pPr>
      <w:r w:rsidRPr="009A7E10">
        <w:rPr>
          <w:bCs w:val="0"/>
          <w:szCs w:val="22"/>
        </w:rPr>
        <w:t xml:space="preserve">BS EN 13647:2021. </w:t>
      </w:r>
      <w:r w:rsidRPr="009A7E10">
        <w:rPr>
          <w:bCs w:val="0"/>
          <w:i/>
          <w:iCs/>
          <w:szCs w:val="22"/>
        </w:rPr>
        <w:t>Wood flooring and wood panelling and cladding. Determination of geometrical characteristics.</w:t>
      </w:r>
    </w:p>
    <w:p w14:paraId="1E0E3BFD" w14:textId="77777777" w:rsidR="00D67E27" w:rsidRPr="003E1AE2" w:rsidRDefault="00D67E27" w:rsidP="00D67E27">
      <w:pPr>
        <w:pStyle w:val="Normalbulletsublist"/>
        <w:numPr>
          <w:ilvl w:val="0"/>
          <w:numId w:val="24"/>
        </w:numPr>
        <w:ind w:left="284" w:hanging="284"/>
        <w:rPr>
          <w:szCs w:val="22"/>
          <w:lang w:eastAsia="en-GB"/>
        </w:rPr>
      </w:pPr>
      <w:r w:rsidRPr="003E1AE2">
        <w:rPr>
          <w:szCs w:val="22"/>
        </w:rPr>
        <w:t xml:space="preserve">ISO 19049:2016. </w:t>
      </w:r>
      <w:r w:rsidRPr="003E1AE2">
        <w:rPr>
          <w:i/>
          <w:iCs/>
          <w:szCs w:val="22"/>
        </w:rPr>
        <w:t>Timber structures. Test method. Static load tests for horizontal diaphragms including floors and roofs.</w:t>
      </w:r>
    </w:p>
    <w:p w14:paraId="232022B7" w14:textId="77777777" w:rsidR="00D67E27" w:rsidRPr="003E1AE2" w:rsidRDefault="00D67E27" w:rsidP="00D67E27">
      <w:pPr>
        <w:pStyle w:val="Normalbulletsublist"/>
        <w:numPr>
          <w:ilvl w:val="0"/>
          <w:numId w:val="24"/>
        </w:numPr>
        <w:ind w:left="284" w:hanging="284"/>
        <w:rPr>
          <w:szCs w:val="22"/>
          <w:lang w:eastAsia="en-GB"/>
        </w:rPr>
      </w:pPr>
      <w:r w:rsidRPr="003E1AE2">
        <w:rPr>
          <w:szCs w:val="22"/>
        </w:rPr>
        <w:t>BS 8233:2014.</w:t>
      </w:r>
      <w:r w:rsidRPr="009A7E10">
        <w:rPr>
          <w:rFonts w:cs="Arial"/>
          <w:bCs w:val="0"/>
          <w:i/>
          <w:iCs/>
          <w:szCs w:val="22"/>
        </w:rPr>
        <w:t xml:space="preserve"> Guidance on sound insulation and noise reduction for buildings.</w:t>
      </w:r>
    </w:p>
    <w:p w14:paraId="22E09D1A" w14:textId="77777777" w:rsidR="00D67E27" w:rsidRDefault="00D67E27" w:rsidP="00D67E27">
      <w:pPr>
        <w:pStyle w:val="Normalheadingblack"/>
      </w:pPr>
      <w:r>
        <w:t>Websites</w:t>
      </w:r>
    </w:p>
    <w:p w14:paraId="1DF7A106" w14:textId="77777777" w:rsidR="00D67E27" w:rsidRPr="00A27AE7" w:rsidRDefault="0046018D" w:rsidP="00D67E27">
      <w:pPr>
        <w:pStyle w:val="Normalbulletlist"/>
        <w:numPr>
          <w:ilvl w:val="0"/>
          <w:numId w:val="19"/>
        </w:numPr>
        <w:ind w:left="284" w:hanging="284"/>
        <w:rPr>
          <w:rStyle w:val="Hyperlink"/>
          <w:color w:val="auto"/>
          <w:u w:val="none"/>
        </w:rPr>
      </w:pPr>
      <w:hyperlink r:id="rId12" w:history="1">
        <w:r w:rsidR="00D67E27">
          <w:rPr>
            <w:rStyle w:val="Hyperlink"/>
          </w:rPr>
          <w:t xml:space="preserve">Cadw (gov.wales) | Homepage </w:t>
        </w:r>
      </w:hyperlink>
    </w:p>
    <w:p w14:paraId="6F94F47B" w14:textId="77777777" w:rsidR="00D67E27" w:rsidRPr="00B42B73" w:rsidRDefault="0046018D" w:rsidP="00D67E27">
      <w:pPr>
        <w:pStyle w:val="Normalbulletsublist"/>
        <w:numPr>
          <w:ilvl w:val="0"/>
          <w:numId w:val="19"/>
        </w:numPr>
        <w:ind w:left="284" w:hanging="284"/>
      </w:pPr>
      <w:hyperlink r:id="rId13" w:history="1">
        <w:r w:rsidR="00D67E27">
          <w:rPr>
            <w:rStyle w:val="Hyperlink"/>
          </w:rPr>
          <w:t>TRADA | Timber Research and Development Association</w:t>
        </w:r>
      </w:hyperlink>
    </w:p>
    <w:p w14:paraId="407402C7" w14:textId="77777777" w:rsidR="00D67E27" w:rsidRPr="000734B6" w:rsidRDefault="0046018D" w:rsidP="00D67E27">
      <w:pPr>
        <w:pStyle w:val="Normalbulletsublist"/>
        <w:numPr>
          <w:ilvl w:val="0"/>
          <w:numId w:val="23"/>
        </w:numPr>
        <w:ind w:left="284" w:hanging="284"/>
        <w:rPr>
          <w:rStyle w:val="Hyperlink"/>
          <w:color w:val="auto"/>
          <w:szCs w:val="22"/>
          <w:u w:val="none"/>
        </w:rPr>
      </w:pPr>
      <w:hyperlink r:id="rId14" w:history="1">
        <w:r w:rsidR="00D67E27">
          <w:rPr>
            <w:rStyle w:val="Hyperlink"/>
          </w:rPr>
          <w:t>NHBC Standards 2021 | House-Building Standards</w:t>
        </w:r>
      </w:hyperlink>
    </w:p>
    <w:p w14:paraId="3D9B5BF1" w14:textId="77777777" w:rsidR="00D67E27" w:rsidRPr="00C45D00" w:rsidRDefault="0046018D" w:rsidP="00D67E27">
      <w:pPr>
        <w:pStyle w:val="Normalbulletsublist"/>
        <w:numPr>
          <w:ilvl w:val="0"/>
          <w:numId w:val="23"/>
        </w:numPr>
        <w:ind w:left="284" w:hanging="284"/>
        <w:rPr>
          <w:szCs w:val="22"/>
        </w:rPr>
      </w:pPr>
      <w:hyperlink r:id="rId15" w:history="1">
        <w:r w:rsidR="00D67E27">
          <w:rPr>
            <w:rStyle w:val="Hyperlink"/>
          </w:rPr>
          <w:t xml:space="preserve">BWF | Homepage </w:t>
        </w:r>
      </w:hyperlink>
    </w:p>
    <w:p w14:paraId="0C23099D" w14:textId="77777777" w:rsidR="00D67E27" w:rsidRPr="005C0227" w:rsidRDefault="00D67E27" w:rsidP="00D67E27">
      <w:pPr>
        <w:pStyle w:val="Normalheadingblack"/>
        <w:rPr>
          <w:lang w:eastAsia="en-GB"/>
        </w:rPr>
      </w:pPr>
      <w:r>
        <w:rPr>
          <w:lang w:eastAsia="en-GB"/>
        </w:rPr>
        <w:t>Legislation</w:t>
      </w:r>
    </w:p>
    <w:p w14:paraId="37349671" w14:textId="77777777" w:rsidR="00D67E27" w:rsidRDefault="00D67E27" w:rsidP="001E640D">
      <w:pPr>
        <w:pStyle w:val="Normalbulletsublist"/>
        <w:numPr>
          <w:ilvl w:val="0"/>
          <w:numId w:val="0"/>
        </w:numPr>
      </w:pPr>
      <w:r w:rsidRPr="00E228A2">
        <w:rPr>
          <w:lang w:val="en-US"/>
        </w:rPr>
        <w:t>Approved Codes of Practice (ACOPs)</w:t>
      </w:r>
    </w:p>
    <w:p w14:paraId="777C2EAF" w14:textId="77777777" w:rsidR="00D67E27" w:rsidRDefault="0046018D" w:rsidP="00D67E27">
      <w:pPr>
        <w:pStyle w:val="Normalbulletsublist"/>
        <w:numPr>
          <w:ilvl w:val="0"/>
          <w:numId w:val="20"/>
        </w:numPr>
        <w:ind w:left="284" w:hanging="284"/>
        <w:rPr>
          <w:bCs w:val="0"/>
          <w:color w:val="333333"/>
          <w:szCs w:val="22"/>
        </w:rPr>
      </w:pPr>
      <w:hyperlink r:id="rId16" w:history="1">
        <w:r w:rsidR="00D67E27">
          <w:rPr>
            <w:rStyle w:val="Hyperlink"/>
          </w:rPr>
          <w:t xml:space="preserve">GOV.UK (www.gov.uk) | Structure: Approved Document A </w:t>
        </w:r>
      </w:hyperlink>
    </w:p>
    <w:p w14:paraId="7217F445" w14:textId="77777777" w:rsidR="00D67E27" w:rsidRPr="00F6075A" w:rsidRDefault="0046018D" w:rsidP="00D67E27">
      <w:pPr>
        <w:pStyle w:val="Normalbulletsublist"/>
        <w:numPr>
          <w:ilvl w:val="0"/>
          <w:numId w:val="20"/>
        </w:numPr>
        <w:ind w:left="284" w:hanging="284"/>
        <w:rPr>
          <w:bCs w:val="0"/>
          <w:color w:val="333333"/>
          <w:szCs w:val="22"/>
        </w:rPr>
      </w:pPr>
      <w:hyperlink r:id="rId17" w:history="1">
        <w:r w:rsidR="00D67E27" w:rsidRPr="00F6075A">
          <w:rPr>
            <w:rStyle w:val="Hyperlink"/>
          </w:rPr>
          <w:t>GOV.UK (www.gov.uk) | Fire safety: Approved Document B</w:t>
        </w:r>
      </w:hyperlink>
    </w:p>
    <w:p w14:paraId="1C02EF48" w14:textId="77777777" w:rsidR="00D67E27" w:rsidRPr="00901C02" w:rsidRDefault="0046018D" w:rsidP="00D67E27">
      <w:pPr>
        <w:pStyle w:val="Normalbulletsublist"/>
        <w:numPr>
          <w:ilvl w:val="0"/>
          <w:numId w:val="20"/>
        </w:numPr>
        <w:ind w:left="284" w:hanging="284"/>
        <w:rPr>
          <w:bCs w:val="0"/>
          <w:color w:val="333333"/>
          <w:szCs w:val="22"/>
        </w:rPr>
      </w:pPr>
      <w:hyperlink r:id="rId18" w:history="1">
        <w:r w:rsidR="00D67E27">
          <w:rPr>
            <w:rStyle w:val="Hyperlink"/>
          </w:rPr>
          <w:t>GOV.UK (www.gov.uk) | Protection from falling collision and impact: Approved Document K</w:t>
        </w:r>
      </w:hyperlink>
    </w:p>
    <w:p w14:paraId="37A26C82" w14:textId="77777777" w:rsidR="00D67E27" w:rsidRDefault="0046018D" w:rsidP="00D67E27">
      <w:pPr>
        <w:pStyle w:val="Normalbulletsublist"/>
        <w:numPr>
          <w:ilvl w:val="0"/>
          <w:numId w:val="20"/>
        </w:numPr>
        <w:ind w:left="284" w:hanging="284"/>
        <w:rPr>
          <w:bCs w:val="0"/>
          <w:color w:val="333333"/>
          <w:szCs w:val="22"/>
        </w:rPr>
      </w:pPr>
      <w:hyperlink r:id="rId19" w:history="1">
        <w:r w:rsidR="00D67E27">
          <w:rPr>
            <w:rStyle w:val="Hyperlink"/>
          </w:rPr>
          <w:t>GOV.UK (www.gov.uk) | Conservation of fuel and power: Approved Document L</w:t>
        </w:r>
      </w:hyperlink>
    </w:p>
    <w:p w14:paraId="23DCE401" w14:textId="77777777" w:rsidR="00B44B27" w:rsidRPr="00B44B27" w:rsidRDefault="00B44B27" w:rsidP="00B44B27">
      <w:pPr>
        <w:pStyle w:val="Normalbulletsublist"/>
        <w:numPr>
          <w:ilvl w:val="0"/>
          <w:numId w:val="0"/>
        </w:numPr>
        <w:rPr>
          <w:bCs w:val="0"/>
          <w:color w:val="333333"/>
          <w:szCs w:val="22"/>
        </w:rPr>
      </w:pPr>
    </w:p>
    <w:p w14:paraId="3129D342" w14:textId="056300C3" w:rsidR="00B44B27" w:rsidRPr="00B44B27" w:rsidRDefault="00B44B27" w:rsidP="00B44B27">
      <w:pPr>
        <w:pStyle w:val="Style1"/>
      </w:pPr>
      <w:r>
        <w:lastRenderedPageBreak/>
        <w:t>Suggested resources (continued)</w:t>
      </w:r>
    </w:p>
    <w:p w14:paraId="4234921D" w14:textId="77777777" w:rsidR="0046018D" w:rsidRPr="005C0227" w:rsidRDefault="0046018D" w:rsidP="0046018D">
      <w:pPr>
        <w:pStyle w:val="Normalheadingblack"/>
        <w:rPr>
          <w:lang w:eastAsia="en-GB"/>
        </w:rPr>
      </w:pPr>
      <w:r>
        <w:rPr>
          <w:lang w:eastAsia="en-GB"/>
        </w:rPr>
        <w:t>Legislation</w:t>
      </w:r>
    </w:p>
    <w:p w14:paraId="6D297869" w14:textId="354D5A79" w:rsidR="00D67E27" w:rsidRPr="001621BB" w:rsidRDefault="0046018D" w:rsidP="00D67E27">
      <w:pPr>
        <w:pStyle w:val="Normalbulletsublist"/>
        <w:numPr>
          <w:ilvl w:val="0"/>
          <w:numId w:val="20"/>
        </w:numPr>
        <w:ind w:left="284" w:hanging="284"/>
        <w:rPr>
          <w:bCs w:val="0"/>
          <w:color w:val="333333"/>
          <w:szCs w:val="22"/>
        </w:rPr>
      </w:pPr>
      <w:hyperlink w:history="1">
        <w:r w:rsidRPr="001353BB">
          <w:rPr>
            <w:rStyle w:val="Hyperlink"/>
          </w:rPr>
          <w:t>GOV.UK (www.gov.uk) | Access to and use of buildings: Approved Document M</w:t>
        </w:r>
      </w:hyperlink>
    </w:p>
    <w:p w14:paraId="6AFD5565" w14:textId="77777777" w:rsidR="00D67E27" w:rsidRPr="004E69B5" w:rsidRDefault="0046018D" w:rsidP="00D67E27">
      <w:pPr>
        <w:pStyle w:val="Normalbulletsublist"/>
        <w:numPr>
          <w:ilvl w:val="0"/>
          <w:numId w:val="20"/>
        </w:numPr>
        <w:ind w:left="284" w:hanging="284"/>
        <w:rPr>
          <w:bCs w:val="0"/>
          <w:color w:val="333333"/>
          <w:szCs w:val="22"/>
        </w:rPr>
      </w:pPr>
      <w:hyperlink r:id="rId20" w:history="1">
        <w:r w:rsidR="00D67E27">
          <w:rPr>
            <w:rStyle w:val="Hyperlink"/>
          </w:rPr>
          <w:t>GOV.UK (www.gov.uk) | Material and workmanship: Approved Document 7</w:t>
        </w:r>
      </w:hyperlink>
    </w:p>
    <w:p w14:paraId="4AAFF7CF" w14:textId="77777777" w:rsidR="00312790" w:rsidRPr="00312790" w:rsidRDefault="0046018D" w:rsidP="00312790">
      <w:pPr>
        <w:pStyle w:val="Normalbulletlist"/>
        <w:rPr>
          <w:rStyle w:val="Hyperlink"/>
        </w:rPr>
      </w:pPr>
      <w:hyperlink r:id="rId21" w:history="1">
        <w:r w:rsidR="00312790" w:rsidRPr="00312790">
          <w:rPr>
            <w:rStyle w:val="Hyperlink"/>
          </w:rPr>
          <w:t>GOV.UK (www.gov.uk) | Building regulations approval</w:t>
        </w:r>
      </w:hyperlink>
    </w:p>
    <w:p w14:paraId="5BC290F9" w14:textId="77777777" w:rsidR="00312790" w:rsidRPr="00312790" w:rsidRDefault="0046018D" w:rsidP="00312790">
      <w:pPr>
        <w:pStyle w:val="Normalbulletlist"/>
        <w:rPr>
          <w:rStyle w:val="Hyperlink"/>
        </w:rPr>
      </w:pPr>
      <w:hyperlink r:id="rId22" w:anchor=":~:text=The%20Personal%20Protective%20Equipment%20at%20Work%20Regulations%201992,9%20Information%2C%20instruction%20and%20training%20More%20items...%20" w:history="1">
        <w:r w:rsidR="00312790" w:rsidRPr="00312790">
          <w:rPr>
            <w:rStyle w:val="Hyperlink"/>
          </w:rPr>
          <w:t xml:space="preserve">GOV.UK (www.gov.uk) | The Personal Protective Equipment at Work Regulations 1992 </w:t>
        </w:r>
      </w:hyperlink>
    </w:p>
    <w:p w14:paraId="52407E6B" w14:textId="77777777" w:rsidR="00312790" w:rsidRPr="00312790" w:rsidRDefault="0046018D" w:rsidP="00312790">
      <w:pPr>
        <w:pStyle w:val="Normalbulletlist"/>
        <w:rPr>
          <w:rStyle w:val="Hyperlink"/>
        </w:rPr>
      </w:pPr>
      <w:hyperlink r:id="rId23" w:history="1">
        <w:r w:rsidR="00312790" w:rsidRPr="00312790">
          <w:rPr>
            <w:rStyle w:val="Hyperlink"/>
          </w:rPr>
          <w:t xml:space="preserve">GOV.UK (www.gov.uk) | The Manual Handling Operations Regulations 1992 </w:t>
        </w:r>
      </w:hyperlink>
    </w:p>
    <w:p w14:paraId="0F3EA02C" w14:textId="77777777" w:rsidR="00312790" w:rsidRPr="00312790" w:rsidRDefault="0046018D" w:rsidP="00312790">
      <w:pPr>
        <w:pStyle w:val="Normalbulletlist"/>
        <w:rPr>
          <w:rStyle w:val="Hyperlink"/>
        </w:rPr>
      </w:pPr>
      <w:hyperlink r:id="rId24" w:history="1">
        <w:r w:rsidR="00312790" w:rsidRPr="00312790">
          <w:rPr>
            <w:rStyle w:val="Hyperlink"/>
          </w:rPr>
          <w:t xml:space="preserve">GOV.UK (www.gov.uk) | The Control of Noise at Work Regulations 2005 </w:t>
        </w:r>
      </w:hyperlink>
    </w:p>
    <w:p w14:paraId="7D15541E" w14:textId="77777777" w:rsidR="00572695" w:rsidRDefault="0046018D" w:rsidP="00312790">
      <w:pPr>
        <w:pStyle w:val="Normalbulletlist"/>
      </w:pPr>
      <w:hyperlink r:id="rId25" w:history="1">
        <w:r w:rsidR="00572695" w:rsidRPr="009315EE">
          <w:rPr>
            <w:rStyle w:val="Hyperlink"/>
          </w:rPr>
          <w:t>HSE | Working at height: A brief guide</w:t>
        </w:r>
      </w:hyperlink>
      <w:r w:rsidR="00572695" w:rsidRPr="005B5AAD">
        <w:t xml:space="preserve"> </w:t>
      </w:r>
    </w:p>
    <w:p w14:paraId="60D737A9" w14:textId="77777777" w:rsidR="00D67E27" w:rsidRDefault="0046018D" w:rsidP="00D67E27">
      <w:pPr>
        <w:pStyle w:val="Normalbulletsublist"/>
        <w:numPr>
          <w:ilvl w:val="0"/>
          <w:numId w:val="21"/>
        </w:numPr>
        <w:ind w:left="284" w:hanging="284"/>
      </w:pPr>
      <w:hyperlink r:id="rId26" w:history="1">
        <w:r w:rsidR="00D67E27">
          <w:rPr>
            <w:rStyle w:val="Hyperlink"/>
          </w:rPr>
          <w:t>HSE | Woodworking Publications - Free leaflets</w:t>
        </w:r>
      </w:hyperlink>
    </w:p>
    <w:p w14:paraId="3B7F3160" w14:textId="77777777" w:rsidR="00D67E27" w:rsidRDefault="0046018D" w:rsidP="00D67E27">
      <w:pPr>
        <w:pStyle w:val="Normalbulletsublist"/>
        <w:numPr>
          <w:ilvl w:val="0"/>
          <w:numId w:val="21"/>
        </w:numPr>
        <w:ind w:left="284" w:hanging="284"/>
        <w:rPr>
          <w:rStyle w:val="Hyperlink"/>
          <w:color w:val="auto"/>
          <w:u w:val="none"/>
        </w:rPr>
      </w:pPr>
      <w:hyperlink r:id="rId27" w:history="1">
        <w:r w:rsidR="00D67E27" w:rsidRPr="00B30C6E">
          <w:rPr>
            <w:rStyle w:val="Hyperlink"/>
            <w:rFonts w:cs="Arial"/>
            <w:szCs w:val="22"/>
          </w:rPr>
          <w:t>HSE | Safe use of woodworking machinery</w:t>
        </w:r>
      </w:hyperlink>
    </w:p>
    <w:p w14:paraId="199607B2" w14:textId="77777777" w:rsidR="00D67E27" w:rsidRPr="00384AAD" w:rsidRDefault="0046018D" w:rsidP="00D67E27">
      <w:pPr>
        <w:pStyle w:val="Normalbulletsublist"/>
        <w:numPr>
          <w:ilvl w:val="0"/>
          <w:numId w:val="21"/>
        </w:numPr>
        <w:ind w:left="284" w:hanging="284"/>
        <w:rPr>
          <w:rStyle w:val="Hyperlink"/>
          <w:color w:val="auto"/>
          <w:u w:val="none"/>
        </w:rPr>
      </w:pPr>
      <w:hyperlink r:id="rId28" w:history="1">
        <w:r w:rsidR="00D67E27" w:rsidRPr="00B30C6E">
          <w:rPr>
            <w:rStyle w:val="Hyperlink"/>
            <w:rFonts w:cs="Arial"/>
            <w:shd w:val="clear" w:color="auto" w:fill="FFFFFF"/>
          </w:rPr>
          <w:t>HSE | Health and Safety at Work Act 1974 explained</w:t>
        </w:r>
      </w:hyperlink>
    </w:p>
    <w:p w14:paraId="2BB1E6A5" w14:textId="77777777" w:rsidR="00D67E27" w:rsidRPr="00384AAD" w:rsidRDefault="0046018D" w:rsidP="00D67E27">
      <w:pPr>
        <w:pStyle w:val="Normalbulletlist"/>
        <w:numPr>
          <w:ilvl w:val="0"/>
          <w:numId w:val="21"/>
        </w:numPr>
        <w:ind w:left="284" w:hanging="284"/>
        <w:rPr>
          <w:rFonts w:cs="Arial"/>
          <w:szCs w:val="22"/>
        </w:rPr>
      </w:pPr>
      <w:hyperlink r:id="rId29" w:history="1">
        <w:r w:rsidR="00D67E27" w:rsidRPr="00384AAD">
          <w:rPr>
            <w:rStyle w:val="cf01"/>
            <w:rFonts w:ascii="Arial" w:hAnsi="Arial" w:cs="Arial"/>
            <w:color w:val="0000FF"/>
            <w:sz w:val="22"/>
            <w:szCs w:val="22"/>
            <w:u w:val="single"/>
          </w:rPr>
          <w:t>HSE | Health and safety in the woodworking industry</w:t>
        </w:r>
      </w:hyperlink>
      <w:r w:rsidR="00D67E27" w:rsidRPr="00384AAD">
        <w:rPr>
          <w:rFonts w:cs="Arial"/>
          <w:szCs w:val="22"/>
          <w:lang w:val="en-US"/>
        </w:rPr>
        <w:t xml:space="preserve"> </w:t>
      </w:r>
    </w:p>
    <w:p w14:paraId="558E123D" w14:textId="17A8A838" w:rsidR="00B44B27" w:rsidRPr="001E640D" w:rsidRDefault="0046018D" w:rsidP="001E640D">
      <w:pPr>
        <w:pStyle w:val="Normalbulletsublist"/>
        <w:numPr>
          <w:ilvl w:val="0"/>
          <w:numId w:val="21"/>
        </w:numPr>
        <w:ind w:left="284" w:hanging="284"/>
        <w:rPr>
          <w:rStyle w:val="Hyperlink"/>
          <w:color w:val="auto"/>
          <w:u w:val="none"/>
        </w:rPr>
      </w:pPr>
      <w:hyperlink r:id="rId30" w:history="1">
        <w:r w:rsidR="00D67E27">
          <w:rPr>
            <w:rStyle w:val="Hyperlink"/>
          </w:rPr>
          <w:t>HSE | Construction Design and Management Regulations 2015</w:t>
        </w:r>
      </w:hyperlink>
    </w:p>
    <w:p w14:paraId="4A7AEEB3" w14:textId="77777777" w:rsidR="00D67E27" w:rsidRDefault="0046018D" w:rsidP="00D67E27">
      <w:pPr>
        <w:pStyle w:val="Normalbulletsublist"/>
        <w:numPr>
          <w:ilvl w:val="0"/>
          <w:numId w:val="21"/>
        </w:numPr>
        <w:ind w:left="284" w:hanging="284"/>
      </w:pPr>
      <w:hyperlink r:id="rId31" w:history="1">
        <w:r w:rsidR="00D67E27" w:rsidRPr="00B30C6E">
          <w:rPr>
            <w:rStyle w:val="Hyperlink"/>
            <w:rFonts w:cs="Arial"/>
            <w:shd w:val="clear" w:color="auto" w:fill="FFFFFF"/>
          </w:rPr>
          <w:t>HSE | PUWER</w:t>
        </w:r>
      </w:hyperlink>
    </w:p>
    <w:p w14:paraId="69242723" w14:textId="77777777" w:rsidR="00D67E27" w:rsidRDefault="0046018D" w:rsidP="00D67E27">
      <w:pPr>
        <w:pStyle w:val="Normalbulletsublist"/>
        <w:numPr>
          <w:ilvl w:val="0"/>
          <w:numId w:val="21"/>
        </w:numPr>
        <w:ind w:left="284" w:hanging="284"/>
        <w:rPr>
          <w:rStyle w:val="Hyperlink"/>
          <w:color w:val="auto"/>
          <w:u w:val="none"/>
        </w:rPr>
      </w:pPr>
      <w:hyperlink r:id="rId32" w:history="1">
        <w:r w:rsidR="00D67E27">
          <w:rPr>
            <w:rStyle w:val="Hyperlink"/>
          </w:rPr>
          <w:t xml:space="preserve">HSE | RIDDOR </w:t>
        </w:r>
      </w:hyperlink>
    </w:p>
    <w:p w14:paraId="2AFE48F3" w14:textId="77777777" w:rsidR="00D67E27" w:rsidRDefault="0046018D" w:rsidP="00D67E27">
      <w:pPr>
        <w:pStyle w:val="Normalbulletsublist"/>
        <w:numPr>
          <w:ilvl w:val="0"/>
          <w:numId w:val="22"/>
        </w:numPr>
        <w:ind w:left="284" w:hanging="284"/>
        <w:rPr>
          <w:rStyle w:val="Hyperlink"/>
          <w:color w:val="auto"/>
          <w:u w:val="none"/>
        </w:rPr>
      </w:pPr>
      <w:hyperlink r:id="rId33" w:history="1">
        <w:r w:rsidR="00D67E27">
          <w:rPr>
            <w:rStyle w:val="Hyperlink"/>
          </w:rPr>
          <w:t>HSE | COSHH</w:t>
        </w:r>
      </w:hyperlink>
    </w:p>
    <w:p w14:paraId="05E1B953" w14:textId="5F3D93A2" w:rsidR="00433BE4" w:rsidRPr="00EC56E1" w:rsidRDefault="0046018D" w:rsidP="00EC56E1">
      <w:pPr>
        <w:pStyle w:val="Normalbulletsublist"/>
        <w:numPr>
          <w:ilvl w:val="0"/>
          <w:numId w:val="22"/>
        </w:numPr>
        <w:ind w:left="284" w:hanging="284"/>
        <w:rPr>
          <w:rStyle w:val="Hyperlink"/>
          <w:color w:val="auto"/>
          <w:u w:val="none"/>
        </w:rPr>
      </w:pPr>
      <w:hyperlink r:id="rId34" w:history="1">
        <w:r w:rsidR="00D67E27">
          <w:rPr>
            <w:rStyle w:val="Hyperlink"/>
          </w:rPr>
          <w:t>HSE | LOLER</w:t>
        </w:r>
      </w:hyperlink>
    </w:p>
    <w:p w14:paraId="25F5DC57" w14:textId="77777777" w:rsidR="00B44B27" w:rsidRPr="00B44B27" w:rsidRDefault="00B44B27" w:rsidP="001E640D">
      <w:pPr>
        <w:pStyle w:val="Style1"/>
      </w:pPr>
      <w:r>
        <w:t>Suggested resources (continued)</w:t>
      </w:r>
    </w:p>
    <w:p w14:paraId="0017357F" w14:textId="150709FF" w:rsidR="00D67E27" w:rsidRDefault="00D67E27" w:rsidP="00D67E27">
      <w:pPr>
        <w:pStyle w:val="Normalheadingblack"/>
      </w:pPr>
      <w:r w:rsidRPr="00A63F2B">
        <w:t>Textbooks</w:t>
      </w:r>
    </w:p>
    <w:p w14:paraId="156C0C0D" w14:textId="77777777" w:rsidR="00D67E27" w:rsidRDefault="00D67E27" w:rsidP="00D67E27">
      <w:pPr>
        <w:pStyle w:val="Normalbulletlist"/>
      </w:pPr>
      <w:r>
        <w:rPr>
          <w:lang w:eastAsia="en-GB"/>
        </w:rPr>
        <w:t xml:space="preserve">Jones, S., Redfern, S., Fearn, C. (2019) </w:t>
      </w:r>
      <w:r w:rsidRPr="00536BC2">
        <w:rPr>
          <w:i/>
          <w:iCs/>
          <w:lang w:eastAsia="en-GB"/>
        </w:rPr>
        <w:t xml:space="preserve">The City &amp; Guilds Textbook: Site Carpentry and Architectural Joinery for the Level 2 Apprenticeship (6571), Level 2 Technical Certificate (7906) &amp; Level 2 Diploma (6706). </w:t>
      </w:r>
      <w:r>
        <w:rPr>
          <w:lang w:eastAsia="en-GB"/>
        </w:rPr>
        <w:t>London: Hodder Education.</w:t>
      </w:r>
    </w:p>
    <w:p w14:paraId="6D170A11" w14:textId="77777777" w:rsidR="00D67E27" w:rsidRPr="00536BC2" w:rsidRDefault="00D67E27" w:rsidP="00D67E27">
      <w:pPr>
        <w:pStyle w:val="Normalbulletsublist"/>
        <w:numPr>
          <w:ilvl w:val="0"/>
          <w:numId w:val="0"/>
        </w:numPr>
        <w:ind w:left="568" w:hanging="284"/>
        <w:rPr>
          <w:lang w:eastAsia="en-GB"/>
        </w:rPr>
      </w:pPr>
      <w:r w:rsidRPr="00536BC2">
        <w:rPr>
          <w:lang w:eastAsia="en-GB"/>
        </w:rPr>
        <w:t>ISBN 978-1-5104-5813-0</w:t>
      </w:r>
    </w:p>
    <w:p w14:paraId="27EA1047" w14:textId="77777777" w:rsidR="00D67E27" w:rsidRDefault="00D67E27" w:rsidP="00D67E27">
      <w:pPr>
        <w:pStyle w:val="Normalbulletlist"/>
      </w:pPr>
      <w:r>
        <w:rPr>
          <w:lang w:eastAsia="en-GB"/>
        </w:rPr>
        <w:t xml:space="preserve">Burdfield, M., Jones, S., Redfern, S., Fearn, C. (2020) </w:t>
      </w:r>
      <w:r w:rsidRPr="00536BC2">
        <w:rPr>
          <w:i/>
          <w:iCs/>
          <w:lang w:eastAsia="en-GB"/>
        </w:rPr>
        <w:t>The City &amp; Guilds Textbook: Site Carpentry &amp; Architectural Joinery for the Level 3 Apprenticeship (6571), Level 3 Advanced Technical Diploma (7906) &amp; Level 3 Diploma</w:t>
      </w:r>
      <w:r>
        <w:rPr>
          <w:lang w:eastAsia="en-GB"/>
        </w:rPr>
        <w:t>. London: Hodder Education.</w:t>
      </w:r>
    </w:p>
    <w:p w14:paraId="597F3CFF" w14:textId="77777777" w:rsidR="00D67E27" w:rsidRPr="00536BC2" w:rsidRDefault="00D67E27" w:rsidP="00D67E27">
      <w:pPr>
        <w:pStyle w:val="Normalbulletsublist"/>
        <w:numPr>
          <w:ilvl w:val="0"/>
          <w:numId w:val="0"/>
        </w:numPr>
        <w:ind w:left="568" w:hanging="284"/>
      </w:pPr>
      <w:r w:rsidRPr="00536BC2">
        <w:rPr>
          <w:lang w:eastAsia="en-GB"/>
        </w:rPr>
        <w:t>ISBN 978-1-5104-5815-4</w:t>
      </w:r>
    </w:p>
    <w:bookmarkEnd w:id="0"/>
    <w:p w14:paraId="360521BD" w14:textId="77777777" w:rsidR="00DF022A" w:rsidRDefault="00DF022A" w:rsidP="00DF022A">
      <w:pPr>
        <w:pStyle w:val="Normalbulletsublist"/>
        <w:numPr>
          <w:ilvl w:val="0"/>
          <w:numId w:val="0"/>
        </w:numPr>
        <w:ind w:left="568" w:hanging="284"/>
      </w:pPr>
    </w:p>
    <w:p w14:paraId="6709B04B" w14:textId="04ACB220" w:rsidR="00D93C78" w:rsidRDefault="00D93C78" w:rsidP="00DF022A">
      <w:pPr>
        <w:pStyle w:val="Normalbulletsublist"/>
        <w:numPr>
          <w:ilvl w:val="0"/>
          <w:numId w:val="0"/>
        </w:numPr>
        <w:ind w:left="568" w:hanging="284"/>
      </w:pPr>
    </w:p>
    <w:p w14:paraId="703A1EAF" w14:textId="00B80E19" w:rsidR="001E640D" w:rsidRDefault="001E640D" w:rsidP="00DF022A">
      <w:pPr>
        <w:pStyle w:val="Normalbulletsublist"/>
        <w:numPr>
          <w:ilvl w:val="0"/>
          <w:numId w:val="0"/>
        </w:numPr>
        <w:ind w:left="568" w:hanging="284"/>
      </w:pPr>
    </w:p>
    <w:p w14:paraId="30018590" w14:textId="456DACCC" w:rsidR="001E640D" w:rsidRDefault="001E640D" w:rsidP="00DF022A">
      <w:pPr>
        <w:pStyle w:val="Normalbulletsublist"/>
        <w:numPr>
          <w:ilvl w:val="0"/>
          <w:numId w:val="0"/>
        </w:numPr>
        <w:ind w:left="568" w:hanging="284"/>
      </w:pPr>
    </w:p>
    <w:p w14:paraId="1B8AD807" w14:textId="388E5278" w:rsidR="001E640D" w:rsidRDefault="001E640D" w:rsidP="00DF022A">
      <w:pPr>
        <w:pStyle w:val="Normalbulletsublist"/>
        <w:numPr>
          <w:ilvl w:val="0"/>
          <w:numId w:val="0"/>
        </w:numPr>
        <w:ind w:left="568" w:hanging="284"/>
      </w:pPr>
    </w:p>
    <w:p w14:paraId="46FE9BD6" w14:textId="30AD3D34" w:rsidR="001E640D" w:rsidRDefault="001E640D" w:rsidP="00DF022A">
      <w:pPr>
        <w:pStyle w:val="Normalbulletsublist"/>
        <w:numPr>
          <w:ilvl w:val="0"/>
          <w:numId w:val="0"/>
        </w:numPr>
        <w:ind w:left="568" w:hanging="284"/>
      </w:pPr>
    </w:p>
    <w:p w14:paraId="0111D347" w14:textId="23E3070A" w:rsidR="001E640D" w:rsidRDefault="001E640D" w:rsidP="00DF022A">
      <w:pPr>
        <w:pStyle w:val="Normalbulletsublist"/>
        <w:numPr>
          <w:ilvl w:val="0"/>
          <w:numId w:val="0"/>
        </w:numPr>
        <w:ind w:left="568" w:hanging="284"/>
      </w:pPr>
    </w:p>
    <w:p w14:paraId="5791BF9B" w14:textId="0D7092C3" w:rsidR="001E640D" w:rsidRDefault="001E640D" w:rsidP="00DF022A">
      <w:pPr>
        <w:pStyle w:val="Normalbulletsublist"/>
        <w:numPr>
          <w:ilvl w:val="0"/>
          <w:numId w:val="0"/>
        </w:numPr>
        <w:ind w:left="568" w:hanging="284"/>
      </w:pPr>
    </w:p>
    <w:p w14:paraId="32BAFEC9" w14:textId="77777777" w:rsidR="001E640D" w:rsidRDefault="001E640D" w:rsidP="00DF022A">
      <w:pPr>
        <w:pStyle w:val="Normalbulletsublist"/>
        <w:numPr>
          <w:ilvl w:val="0"/>
          <w:numId w:val="0"/>
        </w:numPr>
        <w:ind w:left="568" w:hanging="284"/>
      </w:pPr>
    </w:p>
    <w:p w14:paraId="651319A9" w14:textId="282EE4D8" w:rsidR="00D93C78" w:rsidRDefault="00D93C78" w:rsidP="00DF022A">
      <w:pPr>
        <w:pStyle w:val="Normalbulletsublist"/>
        <w:numPr>
          <w:ilvl w:val="0"/>
          <w:numId w:val="0"/>
        </w:numPr>
        <w:ind w:left="568" w:hanging="284"/>
      </w:pPr>
    </w:p>
    <w:p w14:paraId="1B9DD587" w14:textId="79BD0FC6" w:rsidR="00D93C78" w:rsidRDefault="00D93C78" w:rsidP="00433BE4">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23778419" w:rsidR="00B44B27" w:rsidRDefault="00B44B27" w:rsidP="00433BE4">
      <w:pPr>
        <w:spacing w:before="0" w:after="0" w:line="240" w:lineRule="auto"/>
        <w:rPr>
          <w:bCs/>
          <w:color w:val="FFFFFF" w:themeColor="background1"/>
        </w:rPr>
      </w:pPr>
      <w:r>
        <w:rPr>
          <w:bCs/>
          <w:color w:val="FFFFFF" w:themeColor="background1"/>
        </w:rPr>
        <w:br w:type="page"/>
      </w:r>
    </w:p>
    <w:p w14:paraId="3B1365A9" w14:textId="77777777" w:rsidR="003729D3" w:rsidRDefault="003729D3" w:rsidP="00433BE4">
      <w:pPr>
        <w:spacing w:before="0" w:after="0" w:line="240" w:lineRule="auto"/>
        <w:rPr>
          <w:bCs/>
          <w:color w:val="FFFFFF" w:themeColor="background1"/>
        </w:rPr>
        <w:sectPr w:rsidR="003729D3" w:rsidSect="006C0843">
          <w:headerReference w:type="even" r:id="rId3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6D1046" w:rsidRPr="00D979B1" w14:paraId="1E63667F" w14:textId="77777777" w:rsidTr="00106031">
        <w:tc>
          <w:tcPr>
            <w:tcW w:w="3627" w:type="dxa"/>
            <w:vMerge w:val="restart"/>
            <w:tcBorders>
              <w:top w:val="nil"/>
            </w:tcBorders>
            <w:tcMar>
              <w:top w:w="108" w:type="dxa"/>
              <w:bottom w:w="108" w:type="dxa"/>
            </w:tcMar>
          </w:tcPr>
          <w:p w14:paraId="028BA971" w14:textId="47C65D16" w:rsidR="006D1046" w:rsidRPr="00CD50CC" w:rsidRDefault="00F90851" w:rsidP="0059763B">
            <w:pPr>
              <w:pStyle w:val="ListParagraph"/>
              <w:numPr>
                <w:ilvl w:val="0"/>
                <w:numId w:val="8"/>
              </w:numPr>
              <w:adjustRightInd w:val="0"/>
              <w:spacing w:line="240" w:lineRule="auto"/>
              <w:contextualSpacing w:val="0"/>
            </w:pPr>
            <w:r>
              <w:t>Understand resource s</w:t>
            </w:r>
            <w:r w:rsidR="006D1046" w:rsidRPr="00366A77">
              <w:t xml:space="preserve">election </w:t>
            </w:r>
          </w:p>
        </w:tc>
        <w:tc>
          <w:tcPr>
            <w:tcW w:w="3627" w:type="dxa"/>
            <w:tcBorders>
              <w:top w:val="nil"/>
            </w:tcBorders>
            <w:tcMar>
              <w:top w:w="108" w:type="dxa"/>
              <w:bottom w:w="108" w:type="dxa"/>
            </w:tcMar>
          </w:tcPr>
          <w:p w14:paraId="404EE5F5" w14:textId="3016BBDD" w:rsidR="006D1046" w:rsidRPr="00CD50CC" w:rsidRDefault="006D1046" w:rsidP="0059763B">
            <w:pPr>
              <w:pStyle w:val="ListParagraph"/>
              <w:numPr>
                <w:ilvl w:val="1"/>
                <w:numId w:val="8"/>
              </w:numPr>
              <w:adjustRightInd w:val="0"/>
              <w:spacing w:line="240" w:lineRule="auto"/>
              <w:contextualSpacing w:val="0"/>
            </w:pPr>
            <w:r w:rsidRPr="00A0417C">
              <w:t>Characteristics of the resources</w:t>
            </w:r>
          </w:p>
        </w:tc>
        <w:tc>
          <w:tcPr>
            <w:tcW w:w="7261" w:type="dxa"/>
            <w:tcBorders>
              <w:top w:val="nil"/>
            </w:tcBorders>
            <w:tcMar>
              <w:top w:w="108" w:type="dxa"/>
              <w:bottom w:w="108" w:type="dxa"/>
            </w:tcMar>
          </w:tcPr>
          <w:p w14:paraId="11CF8AD0" w14:textId="29DE3EFD" w:rsidR="003C068E" w:rsidRPr="003C068E" w:rsidRDefault="00E134FD" w:rsidP="003C068E">
            <w:pPr>
              <w:pStyle w:val="Normalbulletlist"/>
              <w:rPr>
                <w:rFonts w:cs="Arial"/>
              </w:rPr>
            </w:pPr>
            <w:r>
              <w:rPr>
                <w:lang w:val="en-US"/>
              </w:rPr>
              <w:t xml:space="preserve">Learners to understand </w:t>
            </w:r>
            <w:r w:rsidR="003C068E" w:rsidRPr="003C068E">
              <w:rPr>
                <w:rFonts w:cs="Arial"/>
              </w:rPr>
              <w:t>the characteristics and suitability of materials when selecting resources for the maintenance and replacement of non-structural carpentry and joinery components</w:t>
            </w:r>
            <w:r>
              <w:rPr>
                <w:rFonts w:cs="Arial"/>
              </w:rPr>
              <w:t>,</w:t>
            </w:r>
            <w:r w:rsidR="003C068E" w:rsidRPr="003C068E">
              <w:rPr>
                <w:rFonts w:cs="Arial"/>
              </w:rPr>
              <w:t xml:space="preserve"> including</w:t>
            </w:r>
            <w:r>
              <w:rPr>
                <w:rFonts w:cs="Arial"/>
              </w:rPr>
              <w:t>:</w:t>
            </w:r>
          </w:p>
          <w:p w14:paraId="620D15DE" w14:textId="0236EA45" w:rsidR="003C068E" w:rsidRPr="00342168" w:rsidRDefault="003C068E" w:rsidP="00017004">
            <w:pPr>
              <w:pStyle w:val="Normalbulletsublist"/>
              <w:rPr>
                <w:szCs w:val="22"/>
              </w:rPr>
            </w:pPr>
            <w:r w:rsidRPr="00342168">
              <w:t>how to recognise the profiles used in window and door frame construction</w:t>
            </w:r>
          </w:p>
          <w:p w14:paraId="2B0CCA5B" w14:textId="0FC610D1" w:rsidR="003C068E" w:rsidRPr="00342168" w:rsidRDefault="003C068E" w:rsidP="00017004">
            <w:pPr>
              <w:pStyle w:val="Normalbulletsublist"/>
              <w:rPr>
                <w:szCs w:val="22"/>
              </w:rPr>
            </w:pPr>
            <w:r w:rsidRPr="00342168">
              <w:t>how to identify and match materials used to splice, repair or replace timber components</w:t>
            </w:r>
          </w:p>
          <w:p w14:paraId="24BBBD55" w14:textId="3C7FDACD" w:rsidR="003C068E" w:rsidRPr="00342168" w:rsidRDefault="003C068E" w:rsidP="00017004">
            <w:pPr>
              <w:pStyle w:val="Normalbulletsublist"/>
              <w:rPr>
                <w:szCs w:val="22"/>
              </w:rPr>
            </w:pPr>
            <w:r w:rsidRPr="00342168">
              <w:t>the selection of ironmongery used in maintaining and repairing carpentry items, windows: casement stays, catches, hinges (storm proof), butt, sliding sash pulleys, catches, locks</w:t>
            </w:r>
          </w:p>
          <w:p w14:paraId="515B292A" w14:textId="0FF9AFC9" w:rsidR="003C068E" w:rsidRPr="00342168" w:rsidRDefault="003C068E" w:rsidP="00017004">
            <w:pPr>
              <w:pStyle w:val="Normalbulletsublist"/>
              <w:rPr>
                <w:szCs w:val="22"/>
              </w:rPr>
            </w:pPr>
            <w:r w:rsidRPr="00342168">
              <w:t>door furniture: locks (rim, sash, cylinder night, mortice, euro latches, mortice, roller ball), hinges, hinge bolts, tower bolts, letterplate, handles (lever and knob), security viewers</w:t>
            </w:r>
          </w:p>
          <w:p w14:paraId="0E01EB42" w14:textId="765496ED" w:rsidR="003C068E" w:rsidRPr="00AD0160" w:rsidRDefault="003C068E" w:rsidP="00017004">
            <w:pPr>
              <w:pStyle w:val="Normalbulletsublist"/>
              <w:rPr>
                <w:szCs w:val="22"/>
              </w:rPr>
            </w:pPr>
            <w:r w:rsidRPr="00342168">
              <w:t>how to identify and select matching ironmongery materials includ</w:t>
            </w:r>
            <w:r w:rsidR="002D1FDD">
              <w:t>ing</w:t>
            </w:r>
            <w:r w:rsidRPr="00342168">
              <w:t xml:space="preserve"> steel, brass, nickel, chrome, black jap. </w:t>
            </w:r>
          </w:p>
          <w:p w14:paraId="7CD1787C" w14:textId="6F65CE24" w:rsidR="003C068E" w:rsidRPr="003C068E" w:rsidRDefault="00B6049B" w:rsidP="003C068E">
            <w:pPr>
              <w:pStyle w:val="Normalbulletlist"/>
            </w:pPr>
            <w:r>
              <w:rPr>
                <w:lang w:val="en-US"/>
              </w:rPr>
              <w:t xml:space="preserve">Learners to know </w:t>
            </w:r>
            <w:r w:rsidR="003C068E" w:rsidRPr="003C068E">
              <w:rPr>
                <w:rFonts w:cs="Arial"/>
              </w:rPr>
              <w:t>how to identify defects that can affect structural integrity when components need replacing and those defects that only affect the aesthetics</w:t>
            </w:r>
            <w:r w:rsidR="004759DC">
              <w:rPr>
                <w:rFonts w:cs="Arial"/>
              </w:rPr>
              <w:t>.</w:t>
            </w:r>
          </w:p>
          <w:p w14:paraId="52A1A5D3" w14:textId="4F2BED9E" w:rsidR="006D1046" w:rsidRPr="00CD50CC" w:rsidRDefault="00B6049B" w:rsidP="00AD0160">
            <w:pPr>
              <w:pStyle w:val="Normalbulletlist"/>
            </w:pPr>
            <w:r>
              <w:rPr>
                <w:lang w:val="en-US"/>
              </w:rPr>
              <w:t xml:space="preserve">Learners to be able to suggest </w:t>
            </w:r>
            <w:r w:rsidR="003C068E" w:rsidRPr="003C068E">
              <w:rPr>
                <w:rFonts w:cs="Arial"/>
              </w:rPr>
              <w:t xml:space="preserve">sustainable alternatives </w:t>
            </w:r>
            <w:r w:rsidR="00EC5C54">
              <w:rPr>
                <w:rFonts w:cs="Arial"/>
              </w:rPr>
              <w:t>e</w:t>
            </w:r>
            <w:r w:rsidR="003C068E" w:rsidRPr="003C068E">
              <w:rPr>
                <w:rFonts w:cs="Arial"/>
              </w:rPr>
              <w:t>.</w:t>
            </w:r>
            <w:r w:rsidR="00EC5C54">
              <w:rPr>
                <w:rFonts w:cs="Arial"/>
              </w:rPr>
              <w:t>g</w:t>
            </w:r>
            <w:r w:rsidR="003C068E" w:rsidRPr="003C068E">
              <w:rPr>
                <w:rFonts w:cs="Arial"/>
              </w:rPr>
              <w:t>., total replacement</w:t>
            </w:r>
            <w:r w:rsidR="003C068E">
              <w:rPr>
                <w:rFonts w:cs="Arial"/>
              </w:rPr>
              <w:t xml:space="preserve"> and</w:t>
            </w:r>
            <w:r w:rsidR="003C068E" w:rsidRPr="003C068E">
              <w:rPr>
                <w:rFonts w:cs="Arial"/>
              </w:rPr>
              <w:t xml:space="preserve"> upgrades.</w:t>
            </w:r>
          </w:p>
        </w:tc>
      </w:tr>
      <w:tr w:rsidR="006D1046" w:rsidRPr="00D979B1" w14:paraId="2DF4DFA8" w14:textId="77777777" w:rsidTr="00106031">
        <w:tc>
          <w:tcPr>
            <w:tcW w:w="3627" w:type="dxa"/>
            <w:vMerge/>
            <w:tcMar>
              <w:top w:w="108" w:type="dxa"/>
              <w:bottom w:w="108" w:type="dxa"/>
            </w:tcMar>
          </w:tcPr>
          <w:p w14:paraId="6F7632F3" w14:textId="6DB80692" w:rsidR="006D1046" w:rsidRPr="00CD50CC" w:rsidRDefault="006D1046" w:rsidP="0059763B">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62D39881" w:rsidR="006D1046" w:rsidRPr="00CD50CC" w:rsidRDefault="006D1046" w:rsidP="0059763B">
            <w:pPr>
              <w:pStyle w:val="ListParagraph"/>
              <w:numPr>
                <w:ilvl w:val="1"/>
                <w:numId w:val="8"/>
              </w:numPr>
              <w:adjustRightInd w:val="0"/>
              <w:spacing w:line="240" w:lineRule="auto"/>
              <w:contextualSpacing w:val="0"/>
            </w:pPr>
            <w:r w:rsidRPr="00605970">
              <w:t>Use of resources</w:t>
            </w:r>
          </w:p>
        </w:tc>
        <w:tc>
          <w:tcPr>
            <w:tcW w:w="7261" w:type="dxa"/>
            <w:tcMar>
              <w:top w:w="108" w:type="dxa"/>
              <w:bottom w:w="108" w:type="dxa"/>
            </w:tcMar>
          </w:tcPr>
          <w:p w14:paraId="1A47D470" w14:textId="77777777" w:rsidR="00312790" w:rsidRPr="00017004" w:rsidRDefault="00B6049B" w:rsidP="003C068E">
            <w:pPr>
              <w:pStyle w:val="Normalbulletlist"/>
              <w:rPr>
                <w:szCs w:val="22"/>
              </w:rPr>
            </w:pPr>
            <w:r>
              <w:rPr>
                <w:lang w:val="en-US"/>
              </w:rPr>
              <w:t xml:space="preserve">Learners to </w:t>
            </w:r>
            <w:r w:rsidR="00312790">
              <w:rPr>
                <w:lang w:val="en-US"/>
              </w:rPr>
              <w:t>know which materials to use in specific locations:</w:t>
            </w:r>
          </w:p>
          <w:p w14:paraId="33F0DAF7" w14:textId="46A9782B" w:rsidR="003C068E" w:rsidRPr="00342168" w:rsidRDefault="003C068E" w:rsidP="00017004">
            <w:pPr>
              <w:pStyle w:val="Normalbulletsublist"/>
              <w:rPr>
                <w:szCs w:val="22"/>
              </w:rPr>
            </w:pPr>
            <w:r w:rsidRPr="00342168">
              <w:t>to splice window cills, jambs, rails and stiles</w:t>
            </w:r>
          </w:p>
          <w:p w14:paraId="3A0D0A2D" w14:textId="3FE380EB" w:rsidR="003C068E" w:rsidRPr="00342168" w:rsidRDefault="003C068E" w:rsidP="00017004">
            <w:pPr>
              <w:pStyle w:val="Normalbulletsublist"/>
              <w:rPr>
                <w:szCs w:val="22"/>
              </w:rPr>
            </w:pPr>
            <w:r w:rsidRPr="00342168">
              <w:t>to make repairs to door frames and linings</w:t>
            </w:r>
          </w:p>
          <w:p w14:paraId="214C2F06" w14:textId="4DAEB9AE" w:rsidR="003C068E" w:rsidRPr="00342168" w:rsidRDefault="003C068E" w:rsidP="00017004">
            <w:pPr>
              <w:pStyle w:val="Normalbulletsublist"/>
              <w:rPr>
                <w:szCs w:val="22"/>
              </w:rPr>
            </w:pPr>
            <w:r w:rsidRPr="00342168">
              <w:t>to replace sash cords</w:t>
            </w:r>
            <w:r w:rsidR="00186186">
              <w:t>.</w:t>
            </w:r>
          </w:p>
          <w:p w14:paraId="02B4C862" w14:textId="36F8A39B" w:rsidR="003C068E" w:rsidRPr="00342168" w:rsidRDefault="00186186" w:rsidP="003C068E">
            <w:pPr>
              <w:pStyle w:val="Normalbulletlist"/>
              <w:rPr>
                <w:szCs w:val="22"/>
              </w:rPr>
            </w:pPr>
            <w:r>
              <w:rPr>
                <w:lang w:val="en-US"/>
              </w:rPr>
              <w:t xml:space="preserve">Learners to know </w:t>
            </w:r>
            <w:r w:rsidR="003C068E" w:rsidRPr="00342168">
              <w:t>the ironmongery required to replace defective components</w:t>
            </w:r>
            <w:r>
              <w:t>.</w:t>
            </w:r>
          </w:p>
          <w:p w14:paraId="6C780ADA" w14:textId="2FA22840" w:rsidR="003C068E" w:rsidRPr="00342168" w:rsidRDefault="00186186" w:rsidP="003C068E">
            <w:pPr>
              <w:pStyle w:val="Normalbulletlist"/>
              <w:rPr>
                <w:szCs w:val="22"/>
              </w:rPr>
            </w:pPr>
            <w:r>
              <w:rPr>
                <w:lang w:val="en-US"/>
              </w:rPr>
              <w:t xml:space="preserve">Learners to know </w:t>
            </w:r>
            <w:r w:rsidR="003C068E" w:rsidRPr="00342168">
              <w:t>the equipment required to work at height</w:t>
            </w:r>
            <w:r w:rsidR="00551BD5">
              <w:t>,</w:t>
            </w:r>
            <w:r w:rsidR="003C068E" w:rsidRPr="00342168">
              <w:t xml:space="preserve"> making repairs to eaves and verge finishes</w:t>
            </w:r>
            <w:r>
              <w:t>.</w:t>
            </w:r>
          </w:p>
          <w:p w14:paraId="54453054" w14:textId="25B8B50C" w:rsidR="003C068E" w:rsidRPr="00342168" w:rsidRDefault="00B6049B" w:rsidP="003C068E">
            <w:pPr>
              <w:pStyle w:val="Normalbulletlist"/>
              <w:rPr>
                <w:szCs w:val="22"/>
              </w:rPr>
            </w:pPr>
            <w:r>
              <w:rPr>
                <w:lang w:val="en-US"/>
              </w:rPr>
              <w:t xml:space="preserve">Learners to </w:t>
            </w:r>
            <w:r w:rsidR="00186186">
              <w:rPr>
                <w:lang w:val="en-US"/>
              </w:rPr>
              <w:t>know</w:t>
            </w:r>
            <w:r w:rsidR="00B179E9">
              <w:rPr>
                <w:lang w:val="en-US"/>
              </w:rPr>
              <w:t xml:space="preserve"> </w:t>
            </w:r>
            <w:r w:rsidR="003C068E" w:rsidRPr="00342168">
              <w:t>the profile to ensure repairs to mouldings match</w:t>
            </w:r>
            <w:r w:rsidR="00186186">
              <w:t>.</w:t>
            </w:r>
          </w:p>
          <w:p w14:paraId="48369AAE" w14:textId="42F44098" w:rsidR="003C068E" w:rsidRPr="00AD0160" w:rsidRDefault="00B179E9" w:rsidP="00AD0160">
            <w:pPr>
              <w:pStyle w:val="Normalbulletlist"/>
              <w:rPr>
                <w:szCs w:val="22"/>
              </w:rPr>
            </w:pPr>
            <w:r>
              <w:rPr>
                <w:lang w:val="en-US"/>
              </w:rPr>
              <w:lastRenderedPageBreak/>
              <w:t xml:space="preserve">Learners to </w:t>
            </w:r>
            <w:r w:rsidR="00312790">
              <w:rPr>
                <w:lang w:val="en-US"/>
              </w:rPr>
              <w:t xml:space="preserve">know which </w:t>
            </w:r>
            <w:r w:rsidR="003C068E" w:rsidRPr="00342168">
              <w:t>protective coatings to</w:t>
            </w:r>
            <w:r w:rsidR="00312790">
              <w:t xml:space="preserve"> use to</w:t>
            </w:r>
            <w:r w:rsidR="003C068E" w:rsidRPr="00342168">
              <w:t xml:space="preserve"> seal end grain and protect surfaces. </w:t>
            </w:r>
          </w:p>
          <w:p w14:paraId="45CD9A52" w14:textId="4898A632" w:rsidR="006D1046" w:rsidRPr="00111BFC" w:rsidRDefault="00AD0160" w:rsidP="00AD0160">
            <w:pPr>
              <w:pStyle w:val="Normalbulletlist"/>
              <w:rPr>
                <w:szCs w:val="22"/>
              </w:rPr>
            </w:pPr>
            <w:r w:rsidRPr="00342168">
              <w:rPr>
                <w:rFonts w:cs="Arial"/>
              </w:rPr>
              <w:t xml:space="preserve">Learners </w:t>
            </w:r>
            <w:r w:rsidR="00B179E9">
              <w:rPr>
                <w:rFonts w:cs="Arial"/>
              </w:rPr>
              <w:t>to</w:t>
            </w:r>
            <w:r w:rsidR="00B179E9" w:rsidRPr="00342168">
              <w:rPr>
                <w:rFonts w:cs="Arial"/>
              </w:rPr>
              <w:t xml:space="preserve"> </w:t>
            </w:r>
            <w:r w:rsidRPr="00342168">
              <w:rPr>
                <w:rFonts w:cs="Arial"/>
              </w:rPr>
              <w:t>know the procedures for reporting problems with selected resources</w:t>
            </w:r>
            <w:r w:rsidR="005971D2">
              <w:rPr>
                <w:rFonts w:cs="Arial"/>
              </w:rPr>
              <w:t>,</w:t>
            </w:r>
            <w:r w:rsidRPr="00342168">
              <w:rPr>
                <w:rFonts w:cs="Arial"/>
              </w:rPr>
              <w:t xml:space="preserve"> including defective materials found at point of delivery and during the construction process.</w:t>
            </w:r>
          </w:p>
          <w:p w14:paraId="05948667" w14:textId="24918426" w:rsidR="00111BFC" w:rsidRPr="00AD0160" w:rsidRDefault="00111BFC" w:rsidP="00AD0160">
            <w:pPr>
              <w:pStyle w:val="Normalbulletlist"/>
              <w:rPr>
                <w:szCs w:val="22"/>
              </w:rPr>
            </w:pPr>
            <w:r w:rsidRPr="008B1175">
              <w:rPr>
                <w:rFonts w:cs="Arial"/>
              </w:rPr>
              <w:t>Learners to know how to work with</w:t>
            </w:r>
            <w:r w:rsidR="008B1175" w:rsidRPr="008B1175">
              <w:rPr>
                <w:rFonts w:cs="Arial"/>
              </w:rPr>
              <w:t xml:space="preserve"> and around chemicals and</w:t>
            </w:r>
            <w:r w:rsidRPr="008B1175">
              <w:rPr>
                <w:rFonts w:cs="Arial"/>
              </w:rPr>
              <w:t xml:space="preserve"> preservatives.</w:t>
            </w:r>
          </w:p>
        </w:tc>
      </w:tr>
      <w:tr w:rsidR="006D1046" w:rsidRPr="00D979B1" w14:paraId="24BC335D" w14:textId="77777777" w:rsidTr="00106031">
        <w:tc>
          <w:tcPr>
            <w:tcW w:w="3627" w:type="dxa"/>
            <w:vMerge/>
            <w:tcMar>
              <w:top w:w="108" w:type="dxa"/>
              <w:bottom w:w="108" w:type="dxa"/>
            </w:tcMar>
          </w:tcPr>
          <w:p w14:paraId="71A0F004" w14:textId="47E10AD2" w:rsidR="006D1046" w:rsidRPr="00CD50CC" w:rsidRDefault="006D1046" w:rsidP="0059763B">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DA94717" w:rsidR="006D1046" w:rsidRPr="00CD50CC" w:rsidRDefault="006D1046" w:rsidP="0059763B">
            <w:pPr>
              <w:pStyle w:val="ListParagraph"/>
              <w:numPr>
                <w:ilvl w:val="1"/>
                <w:numId w:val="8"/>
              </w:numPr>
              <w:adjustRightInd w:val="0"/>
              <w:spacing w:line="240" w:lineRule="auto"/>
              <w:contextualSpacing w:val="0"/>
            </w:pPr>
            <w:r w:rsidRPr="00FF5774">
              <w:t>Organisational procedures to select resources</w:t>
            </w:r>
          </w:p>
        </w:tc>
        <w:tc>
          <w:tcPr>
            <w:tcW w:w="7261" w:type="dxa"/>
            <w:tcMar>
              <w:top w:w="108" w:type="dxa"/>
              <w:bottom w:w="108" w:type="dxa"/>
            </w:tcMar>
          </w:tcPr>
          <w:p w14:paraId="0ABC06A5" w14:textId="3D8D20AD" w:rsidR="003C068E" w:rsidRPr="003C068E" w:rsidRDefault="00B179E9" w:rsidP="003C068E">
            <w:pPr>
              <w:pStyle w:val="Normalbulletlist"/>
            </w:pPr>
            <w:r>
              <w:rPr>
                <w:lang w:val="en-US"/>
              </w:rPr>
              <w:t xml:space="preserve">Learners to know </w:t>
            </w:r>
            <w:r w:rsidR="003C068E" w:rsidRPr="003C068E">
              <w:rPr>
                <w:rFonts w:cs="Arial"/>
              </w:rPr>
              <w:t>the process for selecting materials using technical information sources including drawings, specifications, schedules and manufacturers</w:t>
            </w:r>
            <w:r w:rsidR="00E120C0">
              <w:rPr>
                <w:rFonts w:cs="Arial"/>
              </w:rPr>
              <w:t>’</w:t>
            </w:r>
            <w:r w:rsidR="003C068E" w:rsidRPr="003C068E">
              <w:rPr>
                <w:rFonts w:cs="Arial"/>
              </w:rPr>
              <w:t xml:space="preserve"> information.</w:t>
            </w:r>
          </w:p>
          <w:p w14:paraId="3E35B681" w14:textId="37D8A6B9" w:rsidR="003C068E" w:rsidRPr="003C068E" w:rsidRDefault="00B179E9" w:rsidP="003C068E">
            <w:pPr>
              <w:pStyle w:val="Normalbulletlist"/>
            </w:pPr>
            <w:r>
              <w:rPr>
                <w:lang w:val="en-US"/>
              </w:rPr>
              <w:t xml:space="preserve">Learners to know </w:t>
            </w:r>
            <w:r w:rsidR="003C068E" w:rsidRPr="003C068E">
              <w:rPr>
                <w:rFonts w:cs="Arial"/>
              </w:rPr>
              <w:t>how to requisition and order resources to complete a specific task using organisational procedures</w:t>
            </w:r>
            <w:r w:rsidR="00E120C0">
              <w:rPr>
                <w:rFonts w:cs="Arial"/>
              </w:rPr>
              <w:t>, including:</w:t>
            </w:r>
          </w:p>
          <w:p w14:paraId="2DA74B48" w14:textId="2F5ED9F1" w:rsidR="003C068E" w:rsidRPr="00342168" w:rsidRDefault="003C068E" w:rsidP="00017004">
            <w:pPr>
              <w:pStyle w:val="Normalbulletsublist"/>
              <w:rPr>
                <w:szCs w:val="22"/>
              </w:rPr>
            </w:pPr>
            <w:r w:rsidRPr="00342168">
              <w:t>completing a requisition order form</w:t>
            </w:r>
          </w:p>
          <w:p w14:paraId="21CF31F4" w14:textId="43D1C711" w:rsidR="006D1046" w:rsidRPr="00AD0160" w:rsidRDefault="003C068E" w:rsidP="00017004">
            <w:pPr>
              <w:pStyle w:val="Normalbulletsublist"/>
              <w:rPr>
                <w:szCs w:val="22"/>
              </w:rPr>
            </w:pPr>
            <w:r w:rsidRPr="00342168">
              <w:t>compiling a material list for a range of second fix carpentry tasks.</w:t>
            </w:r>
          </w:p>
        </w:tc>
      </w:tr>
      <w:tr w:rsidR="006D1046" w:rsidRPr="00D979B1" w14:paraId="013B98B8" w14:textId="77777777" w:rsidTr="00106031">
        <w:tc>
          <w:tcPr>
            <w:tcW w:w="3627" w:type="dxa"/>
            <w:vMerge/>
            <w:tcMar>
              <w:top w:w="108" w:type="dxa"/>
              <w:bottom w:w="108" w:type="dxa"/>
            </w:tcMar>
          </w:tcPr>
          <w:p w14:paraId="0A95757F" w14:textId="77777777" w:rsidR="006D1046" w:rsidRPr="00CD50CC" w:rsidRDefault="006D1046" w:rsidP="00303CF6">
            <w:pPr>
              <w:adjustRightInd w:val="0"/>
              <w:spacing w:line="240" w:lineRule="auto"/>
            </w:pPr>
          </w:p>
        </w:tc>
        <w:tc>
          <w:tcPr>
            <w:tcW w:w="3627" w:type="dxa"/>
            <w:tcMar>
              <w:top w:w="108" w:type="dxa"/>
              <w:bottom w:w="108" w:type="dxa"/>
            </w:tcMar>
          </w:tcPr>
          <w:p w14:paraId="22C95019" w14:textId="400AD3CF" w:rsidR="006D1046" w:rsidRPr="00FF5774" w:rsidRDefault="006D1046" w:rsidP="0059763B">
            <w:pPr>
              <w:pStyle w:val="ListParagraph"/>
              <w:numPr>
                <w:ilvl w:val="1"/>
                <w:numId w:val="8"/>
              </w:numPr>
            </w:pPr>
            <w:r w:rsidRPr="00303CF6">
              <w:t xml:space="preserve">Hazards </w:t>
            </w:r>
          </w:p>
        </w:tc>
        <w:tc>
          <w:tcPr>
            <w:tcW w:w="7261" w:type="dxa"/>
            <w:tcMar>
              <w:top w:w="108" w:type="dxa"/>
              <w:bottom w:w="108" w:type="dxa"/>
            </w:tcMar>
          </w:tcPr>
          <w:p w14:paraId="20128316" w14:textId="5391549F" w:rsidR="006D1046" w:rsidRPr="00CD50CC" w:rsidRDefault="00B179E9" w:rsidP="00AD0160">
            <w:pPr>
              <w:pStyle w:val="Normalbulletlist"/>
            </w:pPr>
            <w:r>
              <w:rPr>
                <w:lang w:val="en-US"/>
              </w:rPr>
              <w:t xml:space="preserve">Learners to understand </w:t>
            </w:r>
            <w:r w:rsidR="003C068E" w:rsidRPr="003C068E">
              <w:rPr>
                <w:rFonts w:cs="Arial"/>
              </w:rPr>
              <w:t>the hazards associated with the maintenance and replacement of non-structural carpentry components and the correct method of work required to complete tasks safely.</w:t>
            </w:r>
          </w:p>
        </w:tc>
      </w:tr>
      <w:tr w:rsidR="000E7C90" w:rsidRPr="00D979B1" w14:paraId="6800D22A" w14:textId="77777777" w:rsidTr="00106031">
        <w:tc>
          <w:tcPr>
            <w:tcW w:w="3627" w:type="dxa"/>
            <w:vMerge w:val="restart"/>
            <w:tcMar>
              <w:top w:w="108" w:type="dxa"/>
              <w:bottom w:w="108" w:type="dxa"/>
            </w:tcMar>
          </w:tcPr>
          <w:p w14:paraId="3BEC5FBB" w14:textId="20968110" w:rsidR="000E7C90" w:rsidRPr="0003339A" w:rsidRDefault="0003339A" w:rsidP="0059763B">
            <w:pPr>
              <w:pStyle w:val="ListParagraph"/>
              <w:numPr>
                <w:ilvl w:val="0"/>
                <w:numId w:val="8"/>
              </w:numPr>
              <w:adjustRightInd w:val="0"/>
              <w:spacing w:line="240" w:lineRule="auto"/>
              <w:contextualSpacing w:val="0"/>
            </w:pPr>
            <w:r w:rsidRPr="0003339A">
              <w:rPr>
                <w:rFonts w:eastAsia="Times New Roman" w:cs="Arial"/>
              </w:rPr>
              <w:t>Understanding working to a contract specification</w:t>
            </w:r>
          </w:p>
        </w:tc>
        <w:tc>
          <w:tcPr>
            <w:tcW w:w="3627" w:type="dxa"/>
            <w:tcMar>
              <w:top w:w="108" w:type="dxa"/>
              <w:bottom w:w="108" w:type="dxa"/>
            </w:tcMar>
          </w:tcPr>
          <w:p w14:paraId="5ECFA388" w14:textId="0A51141B" w:rsidR="000E7C90" w:rsidRPr="00CD50CC" w:rsidRDefault="0028476B" w:rsidP="0059763B">
            <w:pPr>
              <w:pStyle w:val="ListParagraph"/>
              <w:numPr>
                <w:ilvl w:val="1"/>
                <w:numId w:val="8"/>
              </w:numPr>
              <w:adjustRightInd w:val="0"/>
              <w:spacing w:line="240" w:lineRule="auto"/>
              <w:contextualSpacing w:val="0"/>
            </w:pPr>
            <w:r w:rsidRPr="0028476B">
              <w:rPr>
                <w:lang w:val="en-US"/>
              </w:rPr>
              <w:t>Methods of work</w:t>
            </w:r>
          </w:p>
        </w:tc>
        <w:tc>
          <w:tcPr>
            <w:tcW w:w="7261" w:type="dxa"/>
            <w:tcMar>
              <w:top w:w="108" w:type="dxa"/>
              <w:bottom w:w="108" w:type="dxa"/>
            </w:tcMar>
          </w:tcPr>
          <w:p w14:paraId="51B0001A" w14:textId="0BC29AB0" w:rsidR="000E7C90" w:rsidRPr="00CD50CC" w:rsidRDefault="00B179E9" w:rsidP="00AD0160">
            <w:pPr>
              <w:pStyle w:val="Normalbulletlist"/>
            </w:pPr>
            <w:r>
              <w:rPr>
                <w:lang w:val="en-US"/>
              </w:rPr>
              <w:t xml:space="preserve">Learners to know </w:t>
            </w:r>
            <w:r w:rsidR="003C068E" w:rsidRPr="003C068E">
              <w:rPr>
                <w:rFonts w:cs="Arial"/>
              </w:rPr>
              <w:t>how to write a method statement for the maintenance and replacement of non-structural carpentry and joinery components</w:t>
            </w:r>
            <w:r w:rsidR="00A4273A">
              <w:rPr>
                <w:rFonts w:cs="Arial"/>
              </w:rPr>
              <w:t>, as well as</w:t>
            </w:r>
            <w:r w:rsidR="003C068E" w:rsidRPr="003C068E">
              <w:rPr>
                <w:rFonts w:cs="Arial"/>
              </w:rPr>
              <w:t xml:space="preserve"> the procedure </w:t>
            </w:r>
            <w:r w:rsidR="003C068E">
              <w:rPr>
                <w:rFonts w:cs="Arial"/>
              </w:rPr>
              <w:t>required</w:t>
            </w:r>
            <w:r w:rsidR="003C068E" w:rsidRPr="003C068E">
              <w:rPr>
                <w:rFonts w:cs="Arial"/>
              </w:rPr>
              <w:t xml:space="preserve"> to report a problem found</w:t>
            </w:r>
            <w:r w:rsidR="00A4273A">
              <w:rPr>
                <w:rFonts w:cs="Arial"/>
              </w:rPr>
              <w:t>,</w:t>
            </w:r>
            <w:r w:rsidR="003C068E" w:rsidRPr="003C068E">
              <w:rPr>
                <w:rFonts w:cs="Arial"/>
              </w:rPr>
              <w:t xml:space="preserve"> ensuring all relevant parties are informed.</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59763B">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653ED706" w:rsidR="000E7C90" w:rsidRPr="00CD50CC" w:rsidRDefault="00CA163D" w:rsidP="0059763B">
            <w:pPr>
              <w:pStyle w:val="ListParagraph"/>
              <w:numPr>
                <w:ilvl w:val="1"/>
                <w:numId w:val="8"/>
              </w:numPr>
              <w:adjustRightInd w:val="0"/>
              <w:spacing w:line="240" w:lineRule="auto"/>
              <w:contextualSpacing w:val="0"/>
            </w:pPr>
            <w:r w:rsidRPr="00CA163D">
              <w:rPr>
                <w:lang w:val="en-US"/>
              </w:rPr>
              <w:t>Tools and equipment</w:t>
            </w:r>
          </w:p>
        </w:tc>
        <w:tc>
          <w:tcPr>
            <w:tcW w:w="7261" w:type="dxa"/>
            <w:tcMar>
              <w:top w:w="108" w:type="dxa"/>
              <w:bottom w:w="108" w:type="dxa"/>
            </w:tcMar>
          </w:tcPr>
          <w:p w14:paraId="22E04A2B" w14:textId="232CB4EA" w:rsidR="003C068E" w:rsidRPr="00AD0160" w:rsidRDefault="00B179E9" w:rsidP="00AD0160">
            <w:pPr>
              <w:pStyle w:val="Normalbulletlist"/>
            </w:pPr>
            <w:r>
              <w:rPr>
                <w:lang w:val="en-US"/>
              </w:rPr>
              <w:t xml:space="preserve">Learners to know </w:t>
            </w:r>
            <w:r w:rsidR="003C068E" w:rsidRPr="003C068E">
              <w:rPr>
                <w:rFonts w:cs="Arial"/>
              </w:rPr>
              <w:t>how to safely sharpen, maintain and store hand and power tools</w:t>
            </w:r>
            <w:r w:rsidR="009C587A">
              <w:rPr>
                <w:rFonts w:cs="Arial"/>
              </w:rPr>
              <w:t xml:space="preserve"> and how to</w:t>
            </w:r>
            <w:r w:rsidR="003C068E" w:rsidRPr="003C068E">
              <w:rPr>
                <w:rFonts w:cs="Arial"/>
              </w:rPr>
              <w:t xml:space="preserve"> check, store and maintain equipment required to maintain and replace non-structural carpentry and joinery components and record any faults found</w:t>
            </w:r>
            <w:r w:rsidR="00AD0160">
              <w:rPr>
                <w:rFonts w:cs="Arial"/>
              </w:rPr>
              <w:t>.</w:t>
            </w:r>
          </w:p>
          <w:p w14:paraId="118A090C" w14:textId="5C8B0909" w:rsidR="003C068E" w:rsidRPr="003C068E" w:rsidRDefault="003C068E" w:rsidP="00017004">
            <w:pPr>
              <w:pStyle w:val="Normalbulletsublist"/>
              <w:rPr>
                <w:szCs w:val="22"/>
              </w:rPr>
            </w:pPr>
            <w:r w:rsidRPr="003C068E">
              <w:lastRenderedPageBreak/>
              <w:t xml:space="preserve">Hand tools to include: hand saw, coping saw, measuring equipment (tapes and rules), slot and </w:t>
            </w:r>
            <w:r w:rsidR="00384488">
              <w:t>p</w:t>
            </w:r>
            <w:r w:rsidRPr="003C068E">
              <w:t>ozidriv screwdrivers, bradawl, hammers (claw, lump and pe</w:t>
            </w:r>
            <w:r w:rsidR="00384488">
              <w:t>i</w:t>
            </w:r>
            <w:r w:rsidRPr="003C068E">
              <w:t xml:space="preserve">n), combination square, try square, sliding bevel, bevel edged chisels, sharpening stone, nail punches, pinchers, smoothing plane, block plane, levels, string line, chalk line, scrapers, filler knives, paint brushes, trimming knife, auger, spade and </w:t>
            </w:r>
            <w:r w:rsidR="00955113">
              <w:t>High-speed Steel (</w:t>
            </w:r>
            <w:r w:rsidRPr="003C068E">
              <w:t>HSS</w:t>
            </w:r>
            <w:r w:rsidR="00955113">
              <w:t>)</w:t>
            </w:r>
            <w:r w:rsidRPr="003C068E">
              <w:t xml:space="preserve"> bits, clamps, abrasive papers sanding blocks, marking gauge</w:t>
            </w:r>
            <w:r w:rsidR="00CF3AD7">
              <w:t>.</w:t>
            </w:r>
            <w:r w:rsidRPr="003C068E">
              <w:t xml:space="preserve"> </w:t>
            </w:r>
          </w:p>
          <w:p w14:paraId="7789D863" w14:textId="4DF08EA1" w:rsidR="003C068E" w:rsidRPr="0059763B" w:rsidRDefault="003C068E" w:rsidP="00017004">
            <w:pPr>
              <w:pStyle w:val="Normalbulletsublist"/>
              <w:rPr>
                <w:szCs w:val="22"/>
              </w:rPr>
            </w:pPr>
            <w:r w:rsidRPr="003C068E">
              <w:t>Power tools to include chop saw, circular saw, jig saw, multi-cutter, brad nailer, sanders (orbital and belt), drill/driver, routers and cutters, planer</w:t>
            </w:r>
            <w:r w:rsidR="00CF3AD7">
              <w:t>.</w:t>
            </w:r>
          </w:p>
          <w:p w14:paraId="5AC099BF" w14:textId="5CE695A1" w:rsidR="000E7C90" w:rsidRPr="00AD0160" w:rsidRDefault="0059763B" w:rsidP="00017004">
            <w:pPr>
              <w:pStyle w:val="Normalbulletsublist"/>
              <w:rPr>
                <w:szCs w:val="22"/>
              </w:rPr>
            </w:pPr>
            <w:r w:rsidRPr="00342168">
              <w:t>Access equipment to include hop ups, mobile/static tower scaffold, ladders, step ladders, saw stools.</w:t>
            </w:r>
          </w:p>
        </w:tc>
      </w:tr>
      <w:tr w:rsidR="00A277B5" w:rsidRPr="00D979B1" w14:paraId="2A1E01F0" w14:textId="77777777" w:rsidTr="00106031">
        <w:tc>
          <w:tcPr>
            <w:tcW w:w="3627" w:type="dxa"/>
            <w:vMerge w:val="restart"/>
            <w:tcMar>
              <w:top w:w="108" w:type="dxa"/>
              <w:bottom w:w="108" w:type="dxa"/>
            </w:tcMar>
          </w:tcPr>
          <w:p w14:paraId="48CBDD18" w14:textId="0137504F" w:rsidR="00A277B5" w:rsidRPr="00CD50CC" w:rsidRDefault="00A277B5" w:rsidP="0059763B">
            <w:pPr>
              <w:pStyle w:val="ListParagraph"/>
              <w:numPr>
                <w:ilvl w:val="0"/>
                <w:numId w:val="8"/>
              </w:numPr>
              <w:adjustRightInd w:val="0"/>
              <w:spacing w:line="240" w:lineRule="auto"/>
              <w:contextualSpacing w:val="0"/>
            </w:pPr>
            <w:r w:rsidRPr="0063188F">
              <w:lastRenderedPageBreak/>
              <w:t xml:space="preserve">Comply with the given contract information to carry out the work </w:t>
            </w:r>
            <w:r w:rsidR="00241E20">
              <w:t xml:space="preserve">safely and </w:t>
            </w:r>
            <w:r w:rsidRPr="0063188F">
              <w:t>efficiently to the required specification</w:t>
            </w:r>
          </w:p>
        </w:tc>
        <w:tc>
          <w:tcPr>
            <w:tcW w:w="3627" w:type="dxa"/>
            <w:tcMar>
              <w:top w:w="108" w:type="dxa"/>
              <w:bottom w:w="108" w:type="dxa"/>
            </w:tcMar>
          </w:tcPr>
          <w:p w14:paraId="4FEDC3CA" w14:textId="58FFD0F1" w:rsidR="00A277B5" w:rsidRPr="00CD50CC" w:rsidRDefault="00A277B5" w:rsidP="0059763B">
            <w:pPr>
              <w:pStyle w:val="ListParagraph"/>
              <w:numPr>
                <w:ilvl w:val="1"/>
                <w:numId w:val="8"/>
              </w:numPr>
              <w:adjustRightInd w:val="0"/>
              <w:spacing w:line="240" w:lineRule="auto"/>
            </w:pPr>
            <w:r w:rsidRPr="00A73BB5">
              <w:t>Demonstrate work skills to measure, mark out</w:t>
            </w:r>
            <w:r w:rsidR="006D1500">
              <w:t xml:space="preserve">, </w:t>
            </w:r>
            <w:r w:rsidR="00370BFB" w:rsidRPr="00370BFB">
              <w:t>cut, splice, fit, finish, position and secure materials</w:t>
            </w:r>
          </w:p>
        </w:tc>
        <w:tc>
          <w:tcPr>
            <w:tcW w:w="7261" w:type="dxa"/>
            <w:tcMar>
              <w:top w:w="108" w:type="dxa"/>
              <w:bottom w:w="108" w:type="dxa"/>
            </w:tcMar>
          </w:tcPr>
          <w:p w14:paraId="483810F7" w14:textId="7E25B7A6" w:rsidR="00B41394" w:rsidRPr="00EC56E1" w:rsidRDefault="006A3123" w:rsidP="0059763B">
            <w:pPr>
              <w:pStyle w:val="Normalbulletlist"/>
            </w:pPr>
            <w:r>
              <w:rPr>
                <w:lang w:val="en-US"/>
              </w:rPr>
              <w:t>Learners to know</w:t>
            </w:r>
            <w:r w:rsidR="00941B72">
              <w:rPr>
                <w:lang w:val="en-US"/>
              </w:rPr>
              <w:t xml:space="preserve"> how to</w:t>
            </w:r>
            <w:r w:rsidR="00B41394">
              <w:rPr>
                <w:lang w:val="en-US"/>
              </w:rPr>
              <w:t>:</w:t>
            </w:r>
            <w:r>
              <w:rPr>
                <w:lang w:val="en-US"/>
              </w:rPr>
              <w:t xml:space="preserve"> </w:t>
            </w:r>
          </w:p>
          <w:p w14:paraId="1446232D" w14:textId="150728E4" w:rsidR="0059763B" w:rsidRPr="0059763B" w:rsidRDefault="0059763B" w:rsidP="00017004">
            <w:pPr>
              <w:pStyle w:val="Normalbulletsublist"/>
            </w:pPr>
            <w:r w:rsidRPr="00342168">
              <w:t>carry out repairs to door</w:t>
            </w:r>
            <w:r>
              <w:t>s</w:t>
            </w:r>
            <w:r w:rsidRPr="00342168">
              <w:t xml:space="preserve"> and window frames</w:t>
            </w:r>
            <w:r w:rsidR="00092FEA">
              <w:t>,</w:t>
            </w:r>
            <w:r w:rsidRPr="00342168">
              <w:t xml:space="preserve"> includ</w:t>
            </w:r>
            <w:r w:rsidR="00092FEA">
              <w:t>ing</w:t>
            </w:r>
            <w:r w:rsidRPr="00342168">
              <w:t xml:space="preserve"> the replacement or splicing of defective components</w:t>
            </w:r>
          </w:p>
          <w:p w14:paraId="61C024B3" w14:textId="4EB87FC7" w:rsidR="0059763B" w:rsidRPr="00342168" w:rsidRDefault="0059763B" w:rsidP="00017004">
            <w:pPr>
              <w:pStyle w:val="Normalbulletsublist"/>
              <w:rPr>
                <w:szCs w:val="22"/>
              </w:rPr>
            </w:pPr>
            <w:r w:rsidRPr="00342168">
              <w:t>carry out repairs or splicing of rotten or damaged decorative mouldings</w:t>
            </w:r>
          </w:p>
          <w:p w14:paraId="234CDF70" w14:textId="170AE40A" w:rsidR="0059763B" w:rsidRPr="00342168" w:rsidRDefault="0059763B" w:rsidP="00017004">
            <w:pPr>
              <w:pStyle w:val="Normalbulletsublist"/>
              <w:rPr>
                <w:szCs w:val="22"/>
              </w:rPr>
            </w:pPr>
            <w:r w:rsidRPr="00342168">
              <w:t>hang replacement doors</w:t>
            </w:r>
          </w:p>
          <w:p w14:paraId="5724A18E" w14:textId="6F50D2D3" w:rsidR="0059763B" w:rsidRPr="00342168" w:rsidRDefault="006A3123" w:rsidP="00017004">
            <w:pPr>
              <w:pStyle w:val="Normalbulletsublist"/>
              <w:rPr>
                <w:szCs w:val="22"/>
              </w:rPr>
            </w:pPr>
            <w:r w:rsidRPr="00342168">
              <w:t>replac</w:t>
            </w:r>
            <w:r>
              <w:t>e</w:t>
            </w:r>
            <w:r w:rsidRPr="00342168">
              <w:t xml:space="preserve"> </w:t>
            </w:r>
            <w:r w:rsidR="0059763B" w:rsidRPr="00342168">
              <w:t>single</w:t>
            </w:r>
            <w:r w:rsidR="00015ED2">
              <w:t>-</w:t>
            </w:r>
            <w:r w:rsidR="0059763B" w:rsidRPr="00342168">
              <w:t xml:space="preserve"> and double-glazed units and carry out repairs to sashes</w:t>
            </w:r>
          </w:p>
          <w:p w14:paraId="3356A492" w14:textId="4B58B010" w:rsidR="0059763B" w:rsidRPr="00342168" w:rsidRDefault="006A3123" w:rsidP="00017004">
            <w:pPr>
              <w:pStyle w:val="Normalbulletsublist"/>
              <w:rPr>
                <w:szCs w:val="22"/>
              </w:rPr>
            </w:pPr>
            <w:r w:rsidRPr="00342168">
              <w:t>splic</w:t>
            </w:r>
            <w:r>
              <w:t>e</w:t>
            </w:r>
            <w:r w:rsidRPr="00342168">
              <w:t xml:space="preserve"> </w:t>
            </w:r>
            <w:r w:rsidR="0059763B" w:rsidRPr="00342168">
              <w:t>and replac</w:t>
            </w:r>
            <w:r>
              <w:t>e</w:t>
            </w:r>
            <w:r w:rsidR="0059763B" w:rsidRPr="00342168">
              <w:t xml:space="preserve"> defective eaves and verge components</w:t>
            </w:r>
          </w:p>
          <w:p w14:paraId="1DF442AB" w14:textId="24673FD7" w:rsidR="0059763B" w:rsidRPr="00342168" w:rsidRDefault="006A3123" w:rsidP="00017004">
            <w:pPr>
              <w:pStyle w:val="Normalbulletsublist"/>
              <w:rPr>
                <w:szCs w:val="22"/>
              </w:rPr>
            </w:pPr>
            <w:r w:rsidRPr="00342168">
              <w:t>replac</w:t>
            </w:r>
            <w:r>
              <w:t>e</w:t>
            </w:r>
            <w:r w:rsidRPr="00342168">
              <w:t xml:space="preserve"> </w:t>
            </w:r>
            <w:r w:rsidR="0059763B" w:rsidRPr="00342168">
              <w:t xml:space="preserve">sash cords </w:t>
            </w:r>
          </w:p>
          <w:p w14:paraId="0A9E89DF" w14:textId="2808CF68" w:rsidR="00941B72" w:rsidRPr="00941B72" w:rsidRDefault="0059763B" w:rsidP="00017004">
            <w:pPr>
              <w:pStyle w:val="Normalbulletsublist"/>
              <w:rPr>
                <w:szCs w:val="22"/>
              </w:rPr>
            </w:pPr>
            <w:r w:rsidRPr="00342168">
              <w:t>apply primers and clear preservative coatings during the repair and replacement process</w:t>
            </w:r>
          </w:p>
          <w:p w14:paraId="7B48E9C8" w14:textId="75099A60" w:rsidR="006B0593" w:rsidRPr="00B6446E" w:rsidRDefault="006B0593" w:rsidP="00017004">
            <w:pPr>
              <w:pStyle w:val="Normalbulletsublist"/>
              <w:rPr>
                <w:szCs w:val="22"/>
              </w:rPr>
            </w:pPr>
            <w:r w:rsidRPr="00B6446E">
              <w:t>use fillers and sealers</w:t>
            </w:r>
          </w:p>
          <w:p w14:paraId="6F7D0461" w14:textId="340E3991" w:rsidR="00A277B5" w:rsidRPr="00AD0160" w:rsidRDefault="00B6446E" w:rsidP="00017004">
            <w:pPr>
              <w:pStyle w:val="Normalbulletsublist"/>
              <w:rPr>
                <w:szCs w:val="22"/>
              </w:rPr>
            </w:pPr>
            <w:r>
              <w:t>p</w:t>
            </w:r>
            <w:r w:rsidR="008970BE">
              <w:t>repare timber surfaces for required surface finish such as oils, stains and paints</w:t>
            </w:r>
            <w:r w:rsidR="0059763B" w:rsidRPr="00342168">
              <w:t>.</w:t>
            </w:r>
          </w:p>
        </w:tc>
      </w:tr>
      <w:tr w:rsidR="00A277B5" w:rsidRPr="00D979B1" w14:paraId="45E6F57F" w14:textId="77777777" w:rsidTr="00106031">
        <w:tc>
          <w:tcPr>
            <w:tcW w:w="3627" w:type="dxa"/>
            <w:vMerge/>
            <w:tcMar>
              <w:top w:w="108" w:type="dxa"/>
              <w:bottom w:w="108" w:type="dxa"/>
            </w:tcMar>
          </w:tcPr>
          <w:p w14:paraId="52B146CB" w14:textId="77777777" w:rsidR="00A277B5" w:rsidRPr="007F54BF" w:rsidRDefault="00A277B5" w:rsidP="00FD176D">
            <w:pPr>
              <w:adjustRightInd w:val="0"/>
              <w:spacing w:line="240" w:lineRule="auto"/>
            </w:pPr>
          </w:p>
        </w:tc>
        <w:tc>
          <w:tcPr>
            <w:tcW w:w="3627" w:type="dxa"/>
            <w:tcMar>
              <w:top w:w="108" w:type="dxa"/>
              <w:bottom w:w="108" w:type="dxa"/>
            </w:tcMar>
          </w:tcPr>
          <w:p w14:paraId="7B7B68B5" w14:textId="77777777" w:rsidR="00E33BC9" w:rsidRDefault="00282EA2" w:rsidP="0059763B">
            <w:pPr>
              <w:pStyle w:val="ListParagraph"/>
              <w:numPr>
                <w:ilvl w:val="1"/>
                <w:numId w:val="8"/>
              </w:numPr>
              <w:adjustRightInd w:val="0"/>
            </w:pPr>
            <w:r>
              <w:t>U</w:t>
            </w:r>
            <w:r w:rsidR="00F37C67">
              <w:t xml:space="preserve">se and maintain hand and power tools </w:t>
            </w:r>
            <w:r w:rsidR="00E33BC9">
              <w:t>to either repair or replace four of the following:</w:t>
            </w:r>
          </w:p>
          <w:p w14:paraId="486CF19F" w14:textId="77777777" w:rsidR="00E33BC9" w:rsidRDefault="00E33BC9" w:rsidP="0046018D">
            <w:pPr>
              <w:pStyle w:val="Normalbulletlist"/>
              <w:ind w:left="851"/>
            </w:pPr>
            <w:r>
              <w:t>frames</w:t>
            </w:r>
          </w:p>
          <w:p w14:paraId="167E42FF" w14:textId="77777777" w:rsidR="00E33BC9" w:rsidRDefault="00E33BC9" w:rsidP="0046018D">
            <w:pPr>
              <w:pStyle w:val="Normalbulletlist"/>
              <w:ind w:left="851"/>
            </w:pPr>
            <w:r>
              <w:t>mouldings</w:t>
            </w:r>
          </w:p>
          <w:p w14:paraId="04DCE923" w14:textId="77777777" w:rsidR="00E33BC9" w:rsidRDefault="00E33BC9" w:rsidP="0046018D">
            <w:pPr>
              <w:pStyle w:val="Normalbulletlist"/>
              <w:ind w:left="851"/>
            </w:pPr>
            <w:r>
              <w:t>doors</w:t>
            </w:r>
          </w:p>
          <w:p w14:paraId="29E8958B" w14:textId="34192E06" w:rsidR="00E33BC9" w:rsidRDefault="00E33BC9" w:rsidP="0046018D">
            <w:pPr>
              <w:pStyle w:val="Normalbulletlist"/>
              <w:ind w:left="851"/>
            </w:pPr>
            <w:r>
              <w:t>windows</w:t>
            </w:r>
            <w:r w:rsidR="00F734B5">
              <w:t xml:space="preserve"> </w:t>
            </w:r>
            <w:r>
              <w:t>(including replacement glazing)</w:t>
            </w:r>
          </w:p>
          <w:p w14:paraId="5ABDC751" w14:textId="77777777" w:rsidR="00E33BC9" w:rsidRDefault="00E33BC9" w:rsidP="0046018D">
            <w:pPr>
              <w:pStyle w:val="Normalbulletlist"/>
              <w:ind w:left="851"/>
            </w:pPr>
            <w:r>
              <w:t>door and or window ironmongery</w:t>
            </w:r>
          </w:p>
          <w:p w14:paraId="3D9455C1" w14:textId="77777777" w:rsidR="00E33BC9" w:rsidRDefault="00E33BC9" w:rsidP="0046018D">
            <w:pPr>
              <w:pStyle w:val="Normalbulletlist"/>
              <w:ind w:left="851"/>
            </w:pPr>
            <w:r>
              <w:t>verge and or eaves</w:t>
            </w:r>
          </w:p>
          <w:p w14:paraId="73CDF592" w14:textId="77777777" w:rsidR="00E33BC9" w:rsidRDefault="00E33BC9" w:rsidP="0046018D">
            <w:pPr>
              <w:pStyle w:val="Normalbulletlist"/>
              <w:ind w:left="851"/>
            </w:pPr>
            <w:r>
              <w:t>sash cords</w:t>
            </w:r>
          </w:p>
          <w:p w14:paraId="75F5C005" w14:textId="2C6D2FC2" w:rsidR="00A277B5" w:rsidRPr="008567A2" w:rsidRDefault="00E33BC9" w:rsidP="0046018D">
            <w:pPr>
              <w:pStyle w:val="Normalbulletlist"/>
              <w:ind w:left="851"/>
            </w:pPr>
            <w:r>
              <w:t>prime the repair work</w:t>
            </w:r>
          </w:p>
        </w:tc>
        <w:tc>
          <w:tcPr>
            <w:tcW w:w="7261" w:type="dxa"/>
            <w:tcMar>
              <w:top w:w="108" w:type="dxa"/>
              <w:bottom w:w="108" w:type="dxa"/>
            </w:tcMar>
          </w:tcPr>
          <w:p w14:paraId="1A2B85A4" w14:textId="2EC7F6D8" w:rsidR="0059763B" w:rsidRPr="00AD0160" w:rsidRDefault="00EF1AB8" w:rsidP="00AD0160">
            <w:pPr>
              <w:pStyle w:val="Normalbulletlist"/>
            </w:pPr>
            <w:r>
              <w:rPr>
                <w:lang w:val="en-US"/>
              </w:rPr>
              <w:t xml:space="preserve">Learners to know how to </w:t>
            </w:r>
            <w:r w:rsidR="0059763B" w:rsidRPr="0059763B">
              <w:rPr>
                <w:rFonts w:cs="Arial"/>
              </w:rPr>
              <w:t>select, safely set up, us</w:t>
            </w:r>
            <w:r>
              <w:rPr>
                <w:rFonts w:cs="Arial"/>
              </w:rPr>
              <w:t>e</w:t>
            </w:r>
            <w:r w:rsidR="0059763B" w:rsidRPr="0059763B">
              <w:rPr>
                <w:rFonts w:cs="Arial"/>
              </w:rPr>
              <w:t xml:space="preserve"> and maintain the different types of hand tools, power tools and associated equipment.</w:t>
            </w:r>
          </w:p>
          <w:p w14:paraId="6AFB662D" w14:textId="64D41EBD" w:rsidR="0059763B" w:rsidRPr="00AD0160" w:rsidRDefault="0059763B" w:rsidP="00017004">
            <w:pPr>
              <w:pStyle w:val="Normalbulletsublist"/>
              <w:rPr>
                <w:szCs w:val="22"/>
              </w:rPr>
            </w:pPr>
            <w:r w:rsidRPr="0059763B">
              <w:t>Hand tools</w:t>
            </w:r>
            <w:r w:rsidR="00667535" w:rsidRPr="003C068E">
              <w:t xml:space="preserve"> to include</w:t>
            </w:r>
            <w:r w:rsidRPr="0059763B">
              <w:t xml:space="preserve">: hand saw, coping saw, measuring equipment (tapes and rules), slot and </w:t>
            </w:r>
            <w:r w:rsidR="00FC6C8B">
              <w:t>p</w:t>
            </w:r>
            <w:r w:rsidRPr="0059763B">
              <w:t>ozidriv screwdrivers, bradawl, hammers (claw, lump and pe</w:t>
            </w:r>
            <w:r w:rsidR="00AF4264">
              <w:t>i</w:t>
            </w:r>
            <w:r w:rsidRPr="0059763B">
              <w:t>n), combination square, try square, sliding bevel, bevel edged chisels, sharpening stone, nail punches, pinchers, smoothing plane, block plane, levels, string line, chalk line, scrapers, filler knives, paint brushes, trimming knife, auger, spade and HSS bits, clamps, abrasive papers sanding blocks, marking gauge.</w:t>
            </w:r>
          </w:p>
          <w:p w14:paraId="0EE060D7" w14:textId="2FA1EBFA" w:rsidR="0059763B" w:rsidRPr="00AD0160" w:rsidRDefault="0059763B" w:rsidP="00017004">
            <w:pPr>
              <w:pStyle w:val="Normalbulletsublist"/>
              <w:rPr>
                <w:szCs w:val="22"/>
              </w:rPr>
            </w:pPr>
            <w:r w:rsidRPr="0059763B">
              <w:t>Power tools</w:t>
            </w:r>
            <w:r w:rsidR="00667535" w:rsidRPr="003C068E">
              <w:t xml:space="preserve"> to include</w:t>
            </w:r>
            <w:r w:rsidRPr="0059763B">
              <w:t xml:space="preserve"> chop saw, circular saw, jig saw, multi-cutter, brad nailer, sanders (orbital and belt), drill/driver, routers and cutters, planer</w:t>
            </w:r>
            <w:r w:rsidRPr="0059763B">
              <w:rPr>
                <w:szCs w:val="22"/>
              </w:rPr>
              <w:t>.</w:t>
            </w:r>
          </w:p>
          <w:p w14:paraId="6FD47DB1" w14:textId="12ED5074" w:rsidR="00A277B5" w:rsidRPr="00CD50CC" w:rsidRDefault="00EF1AB8" w:rsidP="00AD0160">
            <w:pPr>
              <w:pStyle w:val="Normalbulletlist"/>
            </w:pPr>
            <w:r>
              <w:rPr>
                <w:lang w:val="en-US"/>
              </w:rPr>
              <w:t xml:space="preserve">Learners to know how to </w:t>
            </w:r>
            <w:r w:rsidR="0059763B" w:rsidRPr="0059763B">
              <w:rPr>
                <w:rFonts w:cs="Arial"/>
              </w:rPr>
              <w:t>select, safely handl</w:t>
            </w:r>
            <w:r>
              <w:rPr>
                <w:rFonts w:cs="Arial"/>
              </w:rPr>
              <w:t>e</w:t>
            </w:r>
            <w:r w:rsidR="0059763B" w:rsidRPr="0059763B">
              <w:rPr>
                <w:rFonts w:cs="Arial"/>
              </w:rPr>
              <w:t>, stack</w:t>
            </w:r>
            <w:r w:rsidR="0059763B">
              <w:rPr>
                <w:rFonts w:cs="Arial"/>
              </w:rPr>
              <w:t xml:space="preserve"> </w:t>
            </w:r>
            <w:r w:rsidR="0059763B" w:rsidRPr="0059763B">
              <w:rPr>
                <w:rFonts w:cs="Arial"/>
              </w:rPr>
              <w:t>and stor</w:t>
            </w:r>
            <w:r>
              <w:rPr>
                <w:rFonts w:cs="Arial"/>
              </w:rPr>
              <w:t>e</w:t>
            </w:r>
            <w:r w:rsidR="0059763B" w:rsidRPr="0059763B">
              <w:rPr>
                <w:rFonts w:cs="Arial"/>
              </w:rPr>
              <w:t xml:space="preserve"> resources using</w:t>
            </w:r>
            <w:r w:rsidR="00015ED2">
              <w:rPr>
                <w:rFonts w:cs="Arial"/>
              </w:rPr>
              <w:t xml:space="preserve"> the</w:t>
            </w:r>
            <w:r w:rsidR="0059763B" w:rsidRPr="0059763B">
              <w:rPr>
                <w:rFonts w:cs="Arial"/>
              </w:rPr>
              <w:t xml:space="preserve"> correct manual handling techniques.</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FC93D" w14:textId="77777777" w:rsidR="002C7E2A" w:rsidRDefault="002C7E2A">
      <w:pPr>
        <w:spacing w:before="0" w:after="0"/>
      </w:pPr>
      <w:r>
        <w:separator/>
      </w:r>
    </w:p>
  </w:endnote>
  <w:endnote w:type="continuationSeparator" w:id="0">
    <w:p w14:paraId="7D94B3AD" w14:textId="77777777" w:rsidR="002C7E2A" w:rsidRDefault="002C7E2A">
      <w:pPr>
        <w:spacing w:before="0" w:after="0"/>
      </w:pPr>
      <w:r>
        <w:continuationSeparator/>
      </w:r>
    </w:p>
  </w:endnote>
  <w:endnote w:type="continuationNotice" w:id="1">
    <w:p w14:paraId="2FF79512" w14:textId="77777777" w:rsidR="002C7E2A" w:rsidRDefault="002C7E2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ヒラギノ角ゴ Pro W3">
    <w:altName w:val="Yu Gothic"/>
    <w:charset w:val="80"/>
    <w:family w:val="auto"/>
    <w:pitch w:val="variable"/>
    <w:sig w:usb0="00000001" w:usb1="00000000" w:usb2="01000407"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gressSans">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85B57" w14:textId="77777777" w:rsidR="002C7E2A" w:rsidRDefault="002C7E2A">
      <w:pPr>
        <w:spacing w:before="0" w:after="0"/>
      </w:pPr>
      <w:r>
        <w:separator/>
      </w:r>
    </w:p>
  </w:footnote>
  <w:footnote w:type="continuationSeparator" w:id="0">
    <w:p w14:paraId="260E0F47" w14:textId="77777777" w:rsidR="002C7E2A" w:rsidRDefault="002C7E2A">
      <w:pPr>
        <w:spacing w:before="0" w:after="0"/>
      </w:pPr>
      <w:r>
        <w:continuationSeparator/>
      </w:r>
    </w:p>
  </w:footnote>
  <w:footnote w:type="continuationNotice" w:id="1">
    <w:p w14:paraId="5F616AAA" w14:textId="77777777" w:rsidR="002C7E2A" w:rsidRDefault="002C7E2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465C9BB5"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336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FC40D4"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13416">
      <w:rPr>
        <w:color w:val="0077E3"/>
        <w:sz w:val="24"/>
        <w:szCs w:val="28"/>
      </w:rPr>
      <w:t>16</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AEA32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6419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EE2C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F205C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3187E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059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E5E151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6"/>
    <w:multiLevelType w:val="hybridMultilevel"/>
    <w:tmpl w:val="894EE878"/>
    <w:styleLink w:val="List37"/>
    <w:lvl w:ilvl="0" w:tplc="144AA3C4">
      <w:start w:val="1"/>
      <w:numFmt w:val="bullet"/>
      <w:lvlText w:val="·"/>
      <w:lvlJc w:val="left"/>
      <w:pPr>
        <w:tabs>
          <w:tab w:val="num" w:pos="284"/>
        </w:tabs>
        <w:ind w:left="284" w:firstLine="0"/>
      </w:pPr>
      <w:rPr>
        <w:rFonts w:ascii="Lucida Grande" w:eastAsia="ヒラギノ角ゴ Pro W3" w:hAnsi="Symbol" w:hint="default"/>
        <w:color w:val="000000"/>
        <w:position w:val="0"/>
        <w:sz w:val="22"/>
      </w:rPr>
    </w:lvl>
    <w:lvl w:ilvl="1" w:tplc="2AF2D442">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tplc="999A2798">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tplc="3CF2A0A4">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tplc="1F1E0A6A">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tplc="FEEE7592">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tplc="F886C8BA">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tplc="4142F1CA">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tplc="96A22F8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0" w15:restartNumberingAfterBreak="0">
    <w:nsid w:val="019E3E00"/>
    <w:multiLevelType w:val="hybridMultilevel"/>
    <w:tmpl w:val="6506F696"/>
    <w:lvl w:ilvl="0" w:tplc="BDD4129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02B93316"/>
    <w:multiLevelType w:val="hybridMultilevel"/>
    <w:tmpl w:val="A59CF8A0"/>
    <w:lvl w:ilvl="0" w:tplc="C2B6619C">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B8F14D3"/>
    <w:multiLevelType w:val="hybridMultilevel"/>
    <w:tmpl w:val="4DB813EA"/>
    <w:lvl w:ilvl="0" w:tplc="08090001">
      <w:start w:val="1"/>
      <w:numFmt w:val="bullet"/>
      <w:lvlText w:val=""/>
      <w:lvlJc w:val="left"/>
      <w:pPr>
        <w:ind w:left="949" w:hanging="360"/>
      </w:pPr>
      <w:rPr>
        <w:rFonts w:ascii="Symbol" w:hAnsi="Symbol" w:hint="default"/>
      </w:rPr>
    </w:lvl>
    <w:lvl w:ilvl="1" w:tplc="08090003" w:tentative="1">
      <w:start w:val="1"/>
      <w:numFmt w:val="bullet"/>
      <w:lvlText w:val="o"/>
      <w:lvlJc w:val="left"/>
      <w:pPr>
        <w:ind w:left="1669" w:hanging="360"/>
      </w:pPr>
      <w:rPr>
        <w:rFonts w:ascii="Courier New" w:hAnsi="Courier New" w:cs="Courier New" w:hint="default"/>
      </w:rPr>
    </w:lvl>
    <w:lvl w:ilvl="2" w:tplc="08090005" w:tentative="1">
      <w:start w:val="1"/>
      <w:numFmt w:val="bullet"/>
      <w:lvlText w:val=""/>
      <w:lvlJc w:val="left"/>
      <w:pPr>
        <w:ind w:left="2389" w:hanging="360"/>
      </w:pPr>
      <w:rPr>
        <w:rFonts w:ascii="Wingdings" w:hAnsi="Wingdings" w:hint="default"/>
      </w:rPr>
    </w:lvl>
    <w:lvl w:ilvl="3" w:tplc="08090001" w:tentative="1">
      <w:start w:val="1"/>
      <w:numFmt w:val="bullet"/>
      <w:lvlText w:val=""/>
      <w:lvlJc w:val="left"/>
      <w:pPr>
        <w:ind w:left="3109" w:hanging="360"/>
      </w:pPr>
      <w:rPr>
        <w:rFonts w:ascii="Symbol" w:hAnsi="Symbol" w:hint="default"/>
      </w:rPr>
    </w:lvl>
    <w:lvl w:ilvl="4" w:tplc="08090003" w:tentative="1">
      <w:start w:val="1"/>
      <w:numFmt w:val="bullet"/>
      <w:lvlText w:val="o"/>
      <w:lvlJc w:val="left"/>
      <w:pPr>
        <w:ind w:left="3829" w:hanging="360"/>
      </w:pPr>
      <w:rPr>
        <w:rFonts w:ascii="Courier New" w:hAnsi="Courier New" w:cs="Courier New" w:hint="default"/>
      </w:rPr>
    </w:lvl>
    <w:lvl w:ilvl="5" w:tplc="08090005" w:tentative="1">
      <w:start w:val="1"/>
      <w:numFmt w:val="bullet"/>
      <w:lvlText w:val=""/>
      <w:lvlJc w:val="left"/>
      <w:pPr>
        <w:ind w:left="4549" w:hanging="360"/>
      </w:pPr>
      <w:rPr>
        <w:rFonts w:ascii="Wingdings" w:hAnsi="Wingdings" w:hint="default"/>
      </w:rPr>
    </w:lvl>
    <w:lvl w:ilvl="6" w:tplc="08090001" w:tentative="1">
      <w:start w:val="1"/>
      <w:numFmt w:val="bullet"/>
      <w:lvlText w:val=""/>
      <w:lvlJc w:val="left"/>
      <w:pPr>
        <w:ind w:left="5269" w:hanging="360"/>
      </w:pPr>
      <w:rPr>
        <w:rFonts w:ascii="Symbol" w:hAnsi="Symbol" w:hint="default"/>
      </w:rPr>
    </w:lvl>
    <w:lvl w:ilvl="7" w:tplc="08090003" w:tentative="1">
      <w:start w:val="1"/>
      <w:numFmt w:val="bullet"/>
      <w:lvlText w:val="o"/>
      <w:lvlJc w:val="left"/>
      <w:pPr>
        <w:ind w:left="5989" w:hanging="360"/>
      </w:pPr>
      <w:rPr>
        <w:rFonts w:ascii="Courier New" w:hAnsi="Courier New" w:cs="Courier New" w:hint="default"/>
      </w:rPr>
    </w:lvl>
    <w:lvl w:ilvl="8" w:tplc="08090005" w:tentative="1">
      <w:start w:val="1"/>
      <w:numFmt w:val="bullet"/>
      <w:lvlText w:val=""/>
      <w:lvlJc w:val="left"/>
      <w:pPr>
        <w:ind w:left="6709" w:hanging="360"/>
      </w:pPr>
      <w:rPr>
        <w:rFonts w:ascii="Wingdings" w:hAnsi="Wingdings" w:hint="default"/>
      </w:r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56274"/>
    <w:multiLevelType w:val="hybridMultilevel"/>
    <w:tmpl w:val="28024B20"/>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8ACC5416">
      <w:start w:val="1"/>
      <w:numFmt w:val="bullet"/>
      <w:lvlText w:val="–"/>
      <w:lvlJc w:val="left"/>
      <w:pPr>
        <w:ind w:left="1440" w:hanging="360"/>
      </w:pPr>
      <w:rPr>
        <w:rFonts w:ascii="Arial" w:hAnsi="Arial"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F0768E"/>
    <w:multiLevelType w:val="hybridMultilevel"/>
    <w:tmpl w:val="6AE43326"/>
    <w:lvl w:ilvl="0" w:tplc="BCCED15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9516A7"/>
    <w:multiLevelType w:val="multilevel"/>
    <w:tmpl w:val="8844FD52"/>
    <w:lvl w:ilvl="0">
      <w:start w:val="1"/>
      <w:numFmt w:val="bullet"/>
      <w:lvlText w:val="–"/>
      <w:lvlJc w:val="left"/>
      <w:pPr>
        <w:ind w:left="360" w:hanging="360"/>
      </w:pPr>
      <w:rPr>
        <w:rFonts w:ascii="Arial" w:hAnsi="Arial" w:hint="default"/>
        <w:color w:val="0070C0"/>
      </w:rPr>
    </w:lvl>
    <w:lvl w:ilvl="1">
      <w:start w:val="4"/>
      <w:numFmt w:val="decimal"/>
      <w:lvlText w:val="%1.%2"/>
      <w:lvlJc w:val="left"/>
      <w:pPr>
        <w:ind w:left="360" w:hanging="360"/>
      </w:pPr>
      <w:rPr>
        <w:rFonts w:ascii="CongressSans" w:eastAsia="CongressSans" w:hAnsi="CongressSans" w:cs="Times New Roman" w:hint="default"/>
      </w:rPr>
    </w:lvl>
    <w:lvl w:ilvl="2">
      <w:start w:val="1"/>
      <w:numFmt w:val="decimal"/>
      <w:lvlText w:val="%1.%2.%3"/>
      <w:lvlJc w:val="left"/>
      <w:pPr>
        <w:ind w:left="720" w:hanging="720"/>
      </w:pPr>
      <w:rPr>
        <w:rFonts w:ascii="CongressSans" w:eastAsia="CongressSans" w:hAnsi="CongressSans" w:cs="Times New Roman" w:hint="default"/>
      </w:rPr>
    </w:lvl>
    <w:lvl w:ilvl="3">
      <w:start w:val="1"/>
      <w:numFmt w:val="decimal"/>
      <w:lvlText w:val="%1.%2.%3.%4"/>
      <w:lvlJc w:val="left"/>
      <w:pPr>
        <w:ind w:left="720" w:hanging="720"/>
      </w:pPr>
      <w:rPr>
        <w:rFonts w:ascii="CongressSans" w:eastAsia="CongressSans" w:hAnsi="CongressSans" w:cs="Times New Roman" w:hint="default"/>
      </w:rPr>
    </w:lvl>
    <w:lvl w:ilvl="4">
      <w:start w:val="1"/>
      <w:numFmt w:val="decimal"/>
      <w:lvlText w:val="%1.%2.%3.%4.%5"/>
      <w:lvlJc w:val="left"/>
      <w:pPr>
        <w:ind w:left="1080" w:hanging="1080"/>
      </w:pPr>
      <w:rPr>
        <w:rFonts w:ascii="CongressSans" w:eastAsia="CongressSans" w:hAnsi="CongressSans" w:cs="Times New Roman" w:hint="default"/>
      </w:rPr>
    </w:lvl>
    <w:lvl w:ilvl="5">
      <w:start w:val="1"/>
      <w:numFmt w:val="decimal"/>
      <w:lvlText w:val="%1.%2.%3.%4.%5.%6"/>
      <w:lvlJc w:val="left"/>
      <w:pPr>
        <w:ind w:left="1080" w:hanging="1080"/>
      </w:pPr>
      <w:rPr>
        <w:rFonts w:ascii="CongressSans" w:eastAsia="CongressSans" w:hAnsi="CongressSans" w:cs="Times New Roman" w:hint="default"/>
      </w:rPr>
    </w:lvl>
    <w:lvl w:ilvl="6">
      <w:start w:val="1"/>
      <w:numFmt w:val="decimal"/>
      <w:lvlText w:val="%1.%2.%3.%4.%5.%6.%7"/>
      <w:lvlJc w:val="left"/>
      <w:pPr>
        <w:ind w:left="1440" w:hanging="1440"/>
      </w:pPr>
      <w:rPr>
        <w:rFonts w:ascii="CongressSans" w:eastAsia="CongressSans" w:hAnsi="CongressSans" w:cs="Times New Roman" w:hint="default"/>
      </w:rPr>
    </w:lvl>
    <w:lvl w:ilvl="7">
      <w:start w:val="1"/>
      <w:numFmt w:val="decimal"/>
      <w:lvlText w:val="%1.%2.%3.%4.%5.%6.%7.%8"/>
      <w:lvlJc w:val="left"/>
      <w:pPr>
        <w:ind w:left="1440" w:hanging="1440"/>
      </w:pPr>
      <w:rPr>
        <w:rFonts w:ascii="CongressSans" w:eastAsia="CongressSans" w:hAnsi="CongressSans" w:cs="Times New Roman" w:hint="default"/>
      </w:rPr>
    </w:lvl>
    <w:lvl w:ilvl="8">
      <w:start w:val="1"/>
      <w:numFmt w:val="decimal"/>
      <w:lvlText w:val="%1.%2.%3.%4.%5.%6.%7.%8.%9"/>
      <w:lvlJc w:val="left"/>
      <w:pPr>
        <w:ind w:left="1800" w:hanging="1800"/>
      </w:pPr>
      <w:rPr>
        <w:rFonts w:ascii="CongressSans" w:eastAsia="CongressSans" w:hAnsi="CongressSans" w:cs="Times New Roman" w:hint="default"/>
      </w:rPr>
    </w:lvl>
  </w:abstractNum>
  <w:abstractNum w:abstractNumId="18"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3F1920"/>
    <w:multiLevelType w:val="multilevel"/>
    <w:tmpl w:val="3572DFB2"/>
    <w:lvl w:ilvl="0">
      <w:start w:val="1"/>
      <w:numFmt w:val="bullet"/>
      <w:lvlText w:val="–"/>
      <w:lvlJc w:val="left"/>
      <w:pPr>
        <w:ind w:left="644" w:hanging="360"/>
      </w:pPr>
      <w:rPr>
        <w:rFonts w:ascii="Arial" w:hAnsi="Arial" w:hint="default"/>
        <w:color w:val="0070C0"/>
      </w:rPr>
    </w:lvl>
    <w:lvl w:ilvl="1">
      <w:start w:val="4"/>
      <w:numFmt w:val="decimal"/>
      <w:lvlText w:val="%1.%2"/>
      <w:lvlJc w:val="left"/>
      <w:pPr>
        <w:ind w:left="644" w:hanging="360"/>
      </w:pPr>
      <w:rPr>
        <w:rFonts w:ascii="CongressSans" w:eastAsia="CongressSans" w:hAnsi="CongressSans" w:cs="Times New Roman" w:hint="default"/>
      </w:rPr>
    </w:lvl>
    <w:lvl w:ilvl="2">
      <w:start w:val="1"/>
      <w:numFmt w:val="decimal"/>
      <w:lvlText w:val="%1.%2.%3"/>
      <w:lvlJc w:val="left"/>
      <w:pPr>
        <w:ind w:left="1004" w:hanging="720"/>
      </w:pPr>
      <w:rPr>
        <w:rFonts w:ascii="CongressSans" w:eastAsia="CongressSans" w:hAnsi="CongressSans" w:cs="Times New Roman" w:hint="default"/>
      </w:rPr>
    </w:lvl>
    <w:lvl w:ilvl="3">
      <w:start w:val="1"/>
      <w:numFmt w:val="decimal"/>
      <w:lvlText w:val="%1.%2.%3.%4"/>
      <w:lvlJc w:val="left"/>
      <w:pPr>
        <w:ind w:left="1004" w:hanging="720"/>
      </w:pPr>
      <w:rPr>
        <w:rFonts w:ascii="CongressSans" w:eastAsia="CongressSans" w:hAnsi="CongressSans" w:cs="Times New Roman" w:hint="default"/>
      </w:rPr>
    </w:lvl>
    <w:lvl w:ilvl="4">
      <w:start w:val="1"/>
      <w:numFmt w:val="decimal"/>
      <w:lvlText w:val="%1.%2.%3.%4.%5"/>
      <w:lvlJc w:val="left"/>
      <w:pPr>
        <w:ind w:left="1364" w:hanging="1080"/>
      </w:pPr>
      <w:rPr>
        <w:rFonts w:ascii="CongressSans" w:eastAsia="CongressSans" w:hAnsi="CongressSans" w:cs="Times New Roman" w:hint="default"/>
      </w:rPr>
    </w:lvl>
    <w:lvl w:ilvl="5">
      <w:start w:val="1"/>
      <w:numFmt w:val="decimal"/>
      <w:lvlText w:val="%1.%2.%3.%4.%5.%6"/>
      <w:lvlJc w:val="left"/>
      <w:pPr>
        <w:ind w:left="1364" w:hanging="1080"/>
      </w:pPr>
      <w:rPr>
        <w:rFonts w:ascii="CongressSans" w:eastAsia="CongressSans" w:hAnsi="CongressSans" w:cs="Times New Roman" w:hint="default"/>
      </w:rPr>
    </w:lvl>
    <w:lvl w:ilvl="6">
      <w:start w:val="1"/>
      <w:numFmt w:val="decimal"/>
      <w:lvlText w:val="%1.%2.%3.%4.%5.%6.%7"/>
      <w:lvlJc w:val="left"/>
      <w:pPr>
        <w:ind w:left="1724" w:hanging="1440"/>
      </w:pPr>
      <w:rPr>
        <w:rFonts w:ascii="CongressSans" w:eastAsia="CongressSans" w:hAnsi="CongressSans" w:cs="Times New Roman" w:hint="default"/>
      </w:rPr>
    </w:lvl>
    <w:lvl w:ilvl="7">
      <w:start w:val="1"/>
      <w:numFmt w:val="decimal"/>
      <w:lvlText w:val="%1.%2.%3.%4.%5.%6.%7.%8"/>
      <w:lvlJc w:val="left"/>
      <w:pPr>
        <w:ind w:left="1724" w:hanging="1440"/>
      </w:pPr>
      <w:rPr>
        <w:rFonts w:ascii="CongressSans" w:eastAsia="CongressSans" w:hAnsi="CongressSans" w:cs="Times New Roman" w:hint="default"/>
      </w:rPr>
    </w:lvl>
    <w:lvl w:ilvl="8">
      <w:start w:val="1"/>
      <w:numFmt w:val="decimal"/>
      <w:lvlText w:val="%1.%2.%3.%4.%5.%6.%7.%8.%9"/>
      <w:lvlJc w:val="left"/>
      <w:pPr>
        <w:ind w:left="2084" w:hanging="1800"/>
      </w:pPr>
      <w:rPr>
        <w:rFonts w:ascii="CongressSans" w:eastAsia="CongressSans" w:hAnsi="CongressSans" w:cs="Times New Roman" w:hint="default"/>
      </w:rPr>
    </w:lvl>
  </w:abstractNum>
  <w:abstractNum w:abstractNumId="21" w15:restartNumberingAfterBreak="0">
    <w:nsid w:val="407E509F"/>
    <w:multiLevelType w:val="hybridMultilevel"/>
    <w:tmpl w:val="E2F210F8"/>
    <w:lvl w:ilvl="0" w:tplc="65E6A864">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062B1F"/>
    <w:multiLevelType w:val="hybridMultilevel"/>
    <w:tmpl w:val="17D6F53C"/>
    <w:lvl w:ilvl="0" w:tplc="984C03FA">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8279E4"/>
    <w:multiLevelType w:val="multilevel"/>
    <w:tmpl w:val="6F1C211E"/>
    <w:lvl w:ilvl="0">
      <w:start w:val="1"/>
      <w:numFmt w:val="bullet"/>
      <w:lvlText w:val="–"/>
      <w:lvlJc w:val="left"/>
      <w:pPr>
        <w:ind w:left="360" w:hanging="360"/>
      </w:pPr>
      <w:rPr>
        <w:rFonts w:ascii="Arial" w:hAnsi="Arial" w:hint="default"/>
        <w:color w:val="0070C0"/>
      </w:rPr>
    </w:lvl>
    <w:lvl w:ilvl="1">
      <w:start w:val="4"/>
      <w:numFmt w:val="decimal"/>
      <w:lvlText w:val="%1.%2"/>
      <w:lvlJc w:val="left"/>
      <w:pPr>
        <w:ind w:left="360" w:hanging="360"/>
      </w:pPr>
      <w:rPr>
        <w:rFonts w:ascii="CongressSans" w:eastAsia="CongressSans" w:hAnsi="CongressSans" w:cs="Times New Roman" w:hint="default"/>
      </w:rPr>
    </w:lvl>
    <w:lvl w:ilvl="2">
      <w:start w:val="1"/>
      <w:numFmt w:val="decimal"/>
      <w:lvlText w:val="%1.%2.%3"/>
      <w:lvlJc w:val="left"/>
      <w:pPr>
        <w:ind w:left="720" w:hanging="720"/>
      </w:pPr>
      <w:rPr>
        <w:rFonts w:ascii="CongressSans" w:eastAsia="CongressSans" w:hAnsi="CongressSans" w:cs="Times New Roman" w:hint="default"/>
      </w:rPr>
    </w:lvl>
    <w:lvl w:ilvl="3">
      <w:start w:val="1"/>
      <w:numFmt w:val="decimal"/>
      <w:lvlText w:val="%1.%2.%3.%4"/>
      <w:lvlJc w:val="left"/>
      <w:pPr>
        <w:ind w:left="720" w:hanging="720"/>
      </w:pPr>
      <w:rPr>
        <w:rFonts w:ascii="CongressSans" w:eastAsia="CongressSans" w:hAnsi="CongressSans" w:cs="Times New Roman" w:hint="default"/>
      </w:rPr>
    </w:lvl>
    <w:lvl w:ilvl="4">
      <w:start w:val="1"/>
      <w:numFmt w:val="decimal"/>
      <w:lvlText w:val="%1.%2.%3.%4.%5"/>
      <w:lvlJc w:val="left"/>
      <w:pPr>
        <w:ind w:left="1080" w:hanging="1080"/>
      </w:pPr>
      <w:rPr>
        <w:rFonts w:ascii="CongressSans" w:eastAsia="CongressSans" w:hAnsi="CongressSans" w:cs="Times New Roman" w:hint="default"/>
      </w:rPr>
    </w:lvl>
    <w:lvl w:ilvl="5">
      <w:start w:val="1"/>
      <w:numFmt w:val="decimal"/>
      <w:lvlText w:val="%1.%2.%3.%4.%5.%6"/>
      <w:lvlJc w:val="left"/>
      <w:pPr>
        <w:ind w:left="1080" w:hanging="1080"/>
      </w:pPr>
      <w:rPr>
        <w:rFonts w:ascii="CongressSans" w:eastAsia="CongressSans" w:hAnsi="CongressSans" w:cs="Times New Roman" w:hint="default"/>
      </w:rPr>
    </w:lvl>
    <w:lvl w:ilvl="6">
      <w:start w:val="1"/>
      <w:numFmt w:val="decimal"/>
      <w:lvlText w:val="%1.%2.%3.%4.%5.%6.%7"/>
      <w:lvlJc w:val="left"/>
      <w:pPr>
        <w:ind w:left="1440" w:hanging="1440"/>
      </w:pPr>
      <w:rPr>
        <w:rFonts w:ascii="CongressSans" w:eastAsia="CongressSans" w:hAnsi="CongressSans" w:cs="Times New Roman" w:hint="default"/>
      </w:rPr>
    </w:lvl>
    <w:lvl w:ilvl="7">
      <w:start w:val="1"/>
      <w:numFmt w:val="decimal"/>
      <w:lvlText w:val="%1.%2.%3.%4.%5.%6.%7.%8"/>
      <w:lvlJc w:val="left"/>
      <w:pPr>
        <w:ind w:left="1440" w:hanging="1440"/>
      </w:pPr>
      <w:rPr>
        <w:rFonts w:ascii="CongressSans" w:eastAsia="CongressSans" w:hAnsi="CongressSans" w:cs="Times New Roman" w:hint="default"/>
      </w:rPr>
    </w:lvl>
    <w:lvl w:ilvl="8">
      <w:start w:val="1"/>
      <w:numFmt w:val="decimal"/>
      <w:lvlText w:val="%1.%2.%3.%4.%5.%6.%7.%8.%9"/>
      <w:lvlJc w:val="left"/>
      <w:pPr>
        <w:ind w:left="1800" w:hanging="1800"/>
      </w:pPr>
      <w:rPr>
        <w:rFonts w:ascii="CongressSans" w:eastAsia="CongressSans" w:hAnsi="CongressSans" w:cs="Times New Roman" w:hint="default"/>
      </w:rPr>
    </w:lvl>
  </w:abstractNum>
  <w:abstractNum w:abstractNumId="25" w15:restartNumberingAfterBreak="0">
    <w:nsid w:val="509E7BF6"/>
    <w:multiLevelType w:val="hybridMultilevel"/>
    <w:tmpl w:val="685E373E"/>
    <w:lvl w:ilvl="0" w:tplc="D520A532">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 w15:restartNumberingAfterBreak="0">
    <w:nsid w:val="576D2CD4"/>
    <w:multiLevelType w:val="hybridMultilevel"/>
    <w:tmpl w:val="34CAB7F8"/>
    <w:lvl w:ilvl="0" w:tplc="3F76137C">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7" w15:restartNumberingAfterBreak="0">
    <w:nsid w:val="63FB6320"/>
    <w:multiLevelType w:val="hybridMultilevel"/>
    <w:tmpl w:val="2794DFE8"/>
    <w:lvl w:ilvl="0" w:tplc="08090001">
      <w:start w:val="1"/>
      <w:numFmt w:val="bullet"/>
      <w:lvlText w:val=""/>
      <w:lvlJc w:val="left"/>
      <w:pPr>
        <w:ind w:left="949" w:hanging="360"/>
      </w:pPr>
      <w:rPr>
        <w:rFonts w:ascii="Symbol" w:hAnsi="Symbol" w:hint="default"/>
      </w:rPr>
    </w:lvl>
    <w:lvl w:ilvl="1" w:tplc="08090003" w:tentative="1">
      <w:start w:val="1"/>
      <w:numFmt w:val="bullet"/>
      <w:lvlText w:val="o"/>
      <w:lvlJc w:val="left"/>
      <w:pPr>
        <w:ind w:left="1669" w:hanging="360"/>
      </w:pPr>
      <w:rPr>
        <w:rFonts w:ascii="Courier New" w:hAnsi="Courier New" w:cs="Courier New" w:hint="default"/>
      </w:rPr>
    </w:lvl>
    <w:lvl w:ilvl="2" w:tplc="08090005" w:tentative="1">
      <w:start w:val="1"/>
      <w:numFmt w:val="bullet"/>
      <w:lvlText w:val=""/>
      <w:lvlJc w:val="left"/>
      <w:pPr>
        <w:ind w:left="2389" w:hanging="360"/>
      </w:pPr>
      <w:rPr>
        <w:rFonts w:ascii="Wingdings" w:hAnsi="Wingdings" w:hint="default"/>
      </w:rPr>
    </w:lvl>
    <w:lvl w:ilvl="3" w:tplc="08090001" w:tentative="1">
      <w:start w:val="1"/>
      <w:numFmt w:val="bullet"/>
      <w:lvlText w:val=""/>
      <w:lvlJc w:val="left"/>
      <w:pPr>
        <w:ind w:left="3109" w:hanging="360"/>
      </w:pPr>
      <w:rPr>
        <w:rFonts w:ascii="Symbol" w:hAnsi="Symbol" w:hint="default"/>
      </w:rPr>
    </w:lvl>
    <w:lvl w:ilvl="4" w:tplc="08090003" w:tentative="1">
      <w:start w:val="1"/>
      <w:numFmt w:val="bullet"/>
      <w:lvlText w:val="o"/>
      <w:lvlJc w:val="left"/>
      <w:pPr>
        <w:ind w:left="3829" w:hanging="360"/>
      </w:pPr>
      <w:rPr>
        <w:rFonts w:ascii="Courier New" w:hAnsi="Courier New" w:cs="Courier New" w:hint="default"/>
      </w:rPr>
    </w:lvl>
    <w:lvl w:ilvl="5" w:tplc="08090005" w:tentative="1">
      <w:start w:val="1"/>
      <w:numFmt w:val="bullet"/>
      <w:lvlText w:val=""/>
      <w:lvlJc w:val="left"/>
      <w:pPr>
        <w:ind w:left="4549" w:hanging="360"/>
      </w:pPr>
      <w:rPr>
        <w:rFonts w:ascii="Wingdings" w:hAnsi="Wingdings" w:hint="default"/>
      </w:rPr>
    </w:lvl>
    <w:lvl w:ilvl="6" w:tplc="08090001" w:tentative="1">
      <w:start w:val="1"/>
      <w:numFmt w:val="bullet"/>
      <w:lvlText w:val=""/>
      <w:lvlJc w:val="left"/>
      <w:pPr>
        <w:ind w:left="5269" w:hanging="360"/>
      </w:pPr>
      <w:rPr>
        <w:rFonts w:ascii="Symbol" w:hAnsi="Symbol" w:hint="default"/>
      </w:rPr>
    </w:lvl>
    <w:lvl w:ilvl="7" w:tplc="08090003" w:tentative="1">
      <w:start w:val="1"/>
      <w:numFmt w:val="bullet"/>
      <w:lvlText w:val="o"/>
      <w:lvlJc w:val="left"/>
      <w:pPr>
        <w:ind w:left="5989" w:hanging="360"/>
      </w:pPr>
      <w:rPr>
        <w:rFonts w:ascii="Courier New" w:hAnsi="Courier New" w:cs="Courier New" w:hint="default"/>
      </w:rPr>
    </w:lvl>
    <w:lvl w:ilvl="8" w:tplc="08090005" w:tentative="1">
      <w:start w:val="1"/>
      <w:numFmt w:val="bullet"/>
      <w:lvlText w:val=""/>
      <w:lvlJc w:val="left"/>
      <w:pPr>
        <w:ind w:left="6709" w:hanging="360"/>
      </w:pPr>
      <w:rPr>
        <w:rFonts w:ascii="Wingdings" w:hAnsi="Wingdings" w:hint="default"/>
      </w:rPr>
    </w:lvl>
  </w:abstractNum>
  <w:abstractNum w:abstractNumId="28" w15:restartNumberingAfterBreak="0">
    <w:nsid w:val="653A35B0"/>
    <w:multiLevelType w:val="multilevel"/>
    <w:tmpl w:val="1D325612"/>
    <w:numStyleLink w:val="StyleBulleted"/>
  </w:abstractNum>
  <w:abstractNum w:abstractNumId="29" w15:restartNumberingAfterBreak="0">
    <w:nsid w:val="6E852C87"/>
    <w:multiLevelType w:val="hybridMultilevel"/>
    <w:tmpl w:val="01D0CA76"/>
    <w:lvl w:ilvl="0" w:tplc="BC7A4482">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43B4310"/>
    <w:multiLevelType w:val="multilevel"/>
    <w:tmpl w:val="290E66F6"/>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75B50267"/>
    <w:multiLevelType w:val="hybridMultilevel"/>
    <w:tmpl w:val="6214F4B2"/>
    <w:lvl w:ilvl="0" w:tplc="DD1620A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2" w15:restartNumberingAfterBreak="0">
    <w:nsid w:val="79A171C9"/>
    <w:multiLevelType w:val="hybridMultilevel"/>
    <w:tmpl w:val="1D325612"/>
    <w:styleLink w:val="StyleBulleted"/>
    <w:lvl w:ilvl="0" w:tplc="23BA0698">
      <w:start w:val="1"/>
      <w:numFmt w:val="bullet"/>
      <w:pStyle w:val="ListBullet2"/>
      <w:lvlText w:val=""/>
      <w:lvlJc w:val="left"/>
      <w:pPr>
        <w:tabs>
          <w:tab w:val="num" w:pos="360"/>
        </w:tabs>
        <w:ind w:left="360" w:hanging="360"/>
      </w:pPr>
      <w:rPr>
        <w:rFonts w:ascii="Symbol" w:hAnsi="Symbol"/>
        <w:sz w:val="22"/>
      </w:rPr>
    </w:lvl>
    <w:lvl w:ilvl="1" w:tplc="3ED282A0">
      <w:start w:val="1"/>
      <w:numFmt w:val="bullet"/>
      <w:lvlText w:val="o"/>
      <w:lvlJc w:val="left"/>
      <w:pPr>
        <w:tabs>
          <w:tab w:val="num" w:pos="1440"/>
        </w:tabs>
        <w:ind w:left="1440" w:hanging="360"/>
      </w:pPr>
      <w:rPr>
        <w:rFonts w:ascii="Courier New" w:hAnsi="Courier New" w:cs="Lucida Grande" w:hint="default"/>
      </w:rPr>
    </w:lvl>
    <w:lvl w:ilvl="2" w:tplc="CB8A17F4">
      <w:start w:val="1"/>
      <w:numFmt w:val="bullet"/>
      <w:lvlText w:val=""/>
      <w:lvlJc w:val="left"/>
      <w:pPr>
        <w:tabs>
          <w:tab w:val="num" w:pos="2160"/>
        </w:tabs>
        <w:ind w:left="2160" w:hanging="360"/>
      </w:pPr>
      <w:rPr>
        <w:rFonts w:ascii="Wingdings" w:hAnsi="Wingdings" w:hint="default"/>
      </w:rPr>
    </w:lvl>
    <w:lvl w:ilvl="3" w:tplc="64102984">
      <w:start w:val="1"/>
      <w:numFmt w:val="bullet"/>
      <w:lvlText w:val=""/>
      <w:lvlJc w:val="left"/>
      <w:pPr>
        <w:tabs>
          <w:tab w:val="num" w:pos="2880"/>
        </w:tabs>
        <w:ind w:left="2880" w:hanging="360"/>
      </w:pPr>
      <w:rPr>
        <w:rFonts w:ascii="Symbol" w:hAnsi="Symbol" w:hint="default"/>
      </w:rPr>
    </w:lvl>
    <w:lvl w:ilvl="4" w:tplc="2D4C3A00">
      <w:start w:val="1"/>
      <w:numFmt w:val="bullet"/>
      <w:lvlText w:val="o"/>
      <w:lvlJc w:val="left"/>
      <w:pPr>
        <w:tabs>
          <w:tab w:val="num" w:pos="3600"/>
        </w:tabs>
        <w:ind w:left="3600" w:hanging="360"/>
      </w:pPr>
      <w:rPr>
        <w:rFonts w:ascii="Courier New" w:hAnsi="Courier New" w:cs="Lucida Grande" w:hint="default"/>
      </w:rPr>
    </w:lvl>
    <w:lvl w:ilvl="5" w:tplc="5B542644">
      <w:start w:val="1"/>
      <w:numFmt w:val="bullet"/>
      <w:lvlText w:val=""/>
      <w:lvlJc w:val="left"/>
      <w:pPr>
        <w:tabs>
          <w:tab w:val="num" w:pos="4320"/>
        </w:tabs>
        <w:ind w:left="4320" w:hanging="360"/>
      </w:pPr>
      <w:rPr>
        <w:rFonts w:ascii="Wingdings" w:hAnsi="Wingdings" w:hint="default"/>
      </w:rPr>
    </w:lvl>
    <w:lvl w:ilvl="6" w:tplc="524495AA">
      <w:start w:val="1"/>
      <w:numFmt w:val="bullet"/>
      <w:lvlText w:val=""/>
      <w:lvlJc w:val="left"/>
      <w:pPr>
        <w:tabs>
          <w:tab w:val="num" w:pos="5040"/>
        </w:tabs>
        <w:ind w:left="5040" w:hanging="360"/>
      </w:pPr>
      <w:rPr>
        <w:rFonts w:ascii="Symbol" w:hAnsi="Symbol" w:hint="default"/>
      </w:rPr>
    </w:lvl>
    <w:lvl w:ilvl="7" w:tplc="4336C68A">
      <w:start w:val="1"/>
      <w:numFmt w:val="bullet"/>
      <w:lvlText w:val="o"/>
      <w:lvlJc w:val="left"/>
      <w:pPr>
        <w:tabs>
          <w:tab w:val="num" w:pos="5760"/>
        </w:tabs>
        <w:ind w:left="5760" w:hanging="360"/>
      </w:pPr>
      <w:rPr>
        <w:rFonts w:ascii="Courier New" w:hAnsi="Courier New" w:cs="Lucida Grande" w:hint="default"/>
      </w:rPr>
    </w:lvl>
    <w:lvl w:ilvl="8" w:tplc="255CA316">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5"/>
  </w:num>
  <w:num w:numId="3">
    <w:abstractNumId w:val="19"/>
  </w:num>
  <w:num w:numId="4">
    <w:abstractNumId w:val="7"/>
  </w:num>
  <w:num w:numId="5">
    <w:abstractNumId w:val="3"/>
  </w:num>
  <w:num w:numId="6">
    <w:abstractNumId w:val="23"/>
  </w:num>
  <w:num w:numId="7">
    <w:abstractNumId w:val="18"/>
  </w:num>
  <w:num w:numId="8">
    <w:abstractNumId w:val="12"/>
  </w:num>
  <w:num w:numId="9">
    <w:abstractNumId w:val="9"/>
  </w:num>
  <w:num w:numId="10">
    <w:abstractNumId w:val="30"/>
  </w:num>
  <w:num w:numId="11">
    <w:abstractNumId w:val="29"/>
  </w:num>
  <w:num w:numId="12">
    <w:abstractNumId w:val="20"/>
  </w:num>
  <w:num w:numId="13">
    <w:abstractNumId w:val="24"/>
  </w:num>
  <w:num w:numId="14">
    <w:abstractNumId w:val="17"/>
  </w:num>
  <w:num w:numId="15">
    <w:abstractNumId w:val="32"/>
  </w:num>
  <w:num w:numId="16">
    <w:abstractNumId w:val="28"/>
  </w:num>
  <w:num w:numId="17">
    <w:abstractNumId w:val="22"/>
  </w:num>
  <w:num w:numId="18">
    <w:abstractNumId w:val="11"/>
  </w:num>
  <w:num w:numId="19">
    <w:abstractNumId w:val="21"/>
  </w:num>
  <w:num w:numId="20">
    <w:abstractNumId w:val="10"/>
  </w:num>
  <w:num w:numId="21">
    <w:abstractNumId w:val="31"/>
  </w:num>
  <w:num w:numId="22">
    <w:abstractNumId w:val="16"/>
  </w:num>
  <w:num w:numId="23">
    <w:abstractNumId w:val="26"/>
  </w:num>
  <w:num w:numId="24">
    <w:abstractNumId w:val="25"/>
  </w:num>
  <w:num w:numId="25">
    <w:abstractNumId w:val="8"/>
  </w:num>
  <w:num w:numId="26">
    <w:abstractNumId w:val="6"/>
  </w:num>
  <w:num w:numId="27">
    <w:abstractNumId w:val="5"/>
  </w:num>
  <w:num w:numId="28">
    <w:abstractNumId w:val="4"/>
  </w:num>
  <w:num w:numId="29">
    <w:abstractNumId w:val="2"/>
  </w:num>
  <w:num w:numId="30">
    <w:abstractNumId w:val="1"/>
  </w:num>
  <w:num w:numId="31">
    <w:abstractNumId w:val="0"/>
  </w:num>
  <w:num w:numId="32">
    <w:abstractNumId w:val="27"/>
  </w:num>
  <w:num w:numId="3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520"/>
    <w:rsid w:val="00000C3F"/>
    <w:rsid w:val="00014527"/>
    <w:rsid w:val="00015ED2"/>
    <w:rsid w:val="00016BF4"/>
    <w:rsid w:val="00017004"/>
    <w:rsid w:val="00017230"/>
    <w:rsid w:val="00024437"/>
    <w:rsid w:val="0003153E"/>
    <w:rsid w:val="0003339A"/>
    <w:rsid w:val="000355F3"/>
    <w:rsid w:val="00037BD7"/>
    <w:rsid w:val="00041DCF"/>
    <w:rsid w:val="00044E86"/>
    <w:rsid w:val="000462D0"/>
    <w:rsid w:val="00052D44"/>
    <w:rsid w:val="00061389"/>
    <w:rsid w:val="000618B3"/>
    <w:rsid w:val="000625C1"/>
    <w:rsid w:val="00063057"/>
    <w:rsid w:val="000667CA"/>
    <w:rsid w:val="00070A7C"/>
    <w:rsid w:val="00077B8F"/>
    <w:rsid w:val="00082A02"/>
    <w:rsid w:val="00082F62"/>
    <w:rsid w:val="0008737F"/>
    <w:rsid w:val="000911C4"/>
    <w:rsid w:val="00092FEA"/>
    <w:rsid w:val="000A7226"/>
    <w:rsid w:val="000A7B23"/>
    <w:rsid w:val="000B475D"/>
    <w:rsid w:val="000C7981"/>
    <w:rsid w:val="000D122B"/>
    <w:rsid w:val="000E3286"/>
    <w:rsid w:val="000E7C90"/>
    <w:rsid w:val="000F1280"/>
    <w:rsid w:val="000F364F"/>
    <w:rsid w:val="00100DE4"/>
    <w:rsid w:val="00102645"/>
    <w:rsid w:val="00106031"/>
    <w:rsid w:val="00106685"/>
    <w:rsid w:val="00110B0A"/>
    <w:rsid w:val="00111B50"/>
    <w:rsid w:val="00111BFC"/>
    <w:rsid w:val="00113416"/>
    <w:rsid w:val="00125658"/>
    <w:rsid w:val="00126511"/>
    <w:rsid w:val="00134136"/>
    <w:rsid w:val="00134922"/>
    <w:rsid w:val="00143276"/>
    <w:rsid w:val="00153EEC"/>
    <w:rsid w:val="00165F91"/>
    <w:rsid w:val="0017259D"/>
    <w:rsid w:val="001734FF"/>
    <w:rsid w:val="001756B3"/>
    <w:rsid w:val="001759B2"/>
    <w:rsid w:val="00180F9E"/>
    <w:rsid w:val="00182EF2"/>
    <w:rsid w:val="00183375"/>
    <w:rsid w:val="00184566"/>
    <w:rsid w:val="00186186"/>
    <w:rsid w:val="00194C52"/>
    <w:rsid w:val="00195896"/>
    <w:rsid w:val="00197A45"/>
    <w:rsid w:val="001A58F7"/>
    <w:rsid w:val="001A7852"/>
    <w:rsid w:val="001A7C68"/>
    <w:rsid w:val="001B4FD3"/>
    <w:rsid w:val="001B5D24"/>
    <w:rsid w:val="001C0CA5"/>
    <w:rsid w:val="001C15D4"/>
    <w:rsid w:val="001D2C30"/>
    <w:rsid w:val="001E04AC"/>
    <w:rsid w:val="001E1554"/>
    <w:rsid w:val="001E640D"/>
    <w:rsid w:val="001E6D3F"/>
    <w:rsid w:val="001F0573"/>
    <w:rsid w:val="001F5E02"/>
    <w:rsid w:val="001F60AD"/>
    <w:rsid w:val="00203275"/>
    <w:rsid w:val="00205182"/>
    <w:rsid w:val="002137A0"/>
    <w:rsid w:val="00230A06"/>
    <w:rsid w:val="00230E5C"/>
    <w:rsid w:val="00241E20"/>
    <w:rsid w:val="00254F0F"/>
    <w:rsid w:val="00260ABB"/>
    <w:rsid w:val="00266460"/>
    <w:rsid w:val="00273525"/>
    <w:rsid w:val="002824F5"/>
    <w:rsid w:val="00282EA2"/>
    <w:rsid w:val="0028476B"/>
    <w:rsid w:val="00286C14"/>
    <w:rsid w:val="00295A13"/>
    <w:rsid w:val="002A24D9"/>
    <w:rsid w:val="002A4F81"/>
    <w:rsid w:val="002B7D8D"/>
    <w:rsid w:val="002C7E2A"/>
    <w:rsid w:val="002D054A"/>
    <w:rsid w:val="002D1FDD"/>
    <w:rsid w:val="002D44D0"/>
    <w:rsid w:val="002E4B7C"/>
    <w:rsid w:val="002F145D"/>
    <w:rsid w:val="002F2A70"/>
    <w:rsid w:val="00303CF6"/>
    <w:rsid w:val="00312073"/>
    <w:rsid w:val="00312790"/>
    <w:rsid w:val="00314F49"/>
    <w:rsid w:val="003178C5"/>
    <w:rsid w:val="00321A9E"/>
    <w:rsid w:val="00321E68"/>
    <w:rsid w:val="00337DF5"/>
    <w:rsid w:val="00342F12"/>
    <w:rsid w:val="003553A4"/>
    <w:rsid w:val="00366A77"/>
    <w:rsid w:val="00370BFB"/>
    <w:rsid w:val="0037119D"/>
    <w:rsid w:val="003729D3"/>
    <w:rsid w:val="00372EC0"/>
    <w:rsid w:val="00372FB3"/>
    <w:rsid w:val="00376CB6"/>
    <w:rsid w:val="00381E04"/>
    <w:rsid w:val="00382EB1"/>
    <w:rsid w:val="00384488"/>
    <w:rsid w:val="00396404"/>
    <w:rsid w:val="003A2659"/>
    <w:rsid w:val="003C068E"/>
    <w:rsid w:val="003C415E"/>
    <w:rsid w:val="003E1AE2"/>
    <w:rsid w:val="003F100A"/>
    <w:rsid w:val="003F7D8A"/>
    <w:rsid w:val="004057E7"/>
    <w:rsid w:val="0041389A"/>
    <w:rsid w:val="0042300A"/>
    <w:rsid w:val="00433BE4"/>
    <w:rsid w:val="00434537"/>
    <w:rsid w:val="0045095C"/>
    <w:rsid w:val="004523E2"/>
    <w:rsid w:val="004546B2"/>
    <w:rsid w:val="00457D67"/>
    <w:rsid w:val="0046018D"/>
    <w:rsid w:val="0046039E"/>
    <w:rsid w:val="00464277"/>
    <w:rsid w:val="00466297"/>
    <w:rsid w:val="004731A0"/>
    <w:rsid w:val="004759DC"/>
    <w:rsid w:val="004762D1"/>
    <w:rsid w:val="00487158"/>
    <w:rsid w:val="00492A16"/>
    <w:rsid w:val="004A2268"/>
    <w:rsid w:val="004B6E5D"/>
    <w:rsid w:val="004C6ADC"/>
    <w:rsid w:val="004C705A"/>
    <w:rsid w:val="004D0BA5"/>
    <w:rsid w:val="004E0A9C"/>
    <w:rsid w:val="004E191A"/>
    <w:rsid w:val="004E7E1F"/>
    <w:rsid w:val="004F70EB"/>
    <w:rsid w:val="00523AA9"/>
    <w:rsid w:val="005329BB"/>
    <w:rsid w:val="00551BD5"/>
    <w:rsid w:val="00552896"/>
    <w:rsid w:val="00557013"/>
    <w:rsid w:val="00564AED"/>
    <w:rsid w:val="0056783E"/>
    <w:rsid w:val="00570E11"/>
    <w:rsid w:val="00572695"/>
    <w:rsid w:val="00577ED7"/>
    <w:rsid w:val="0058088A"/>
    <w:rsid w:val="00580ECE"/>
    <w:rsid w:val="00582A25"/>
    <w:rsid w:val="00582E73"/>
    <w:rsid w:val="005971D2"/>
    <w:rsid w:val="0059763B"/>
    <w:rsid w:val="005A10FF"/>
    <w:rsid w:val="005A503B"/>
    <w:rsid w:val="00605970"/>
    <w:rsid w:val="00613AB3"/>
    <w:rsid w:val="0061455B"/>
    <w:rsid w:val="0061604E"/>
    <w:rsid w:val="006203BD"/>
    <w:rsid w:val="0062140D"/>
    <w:rsid w:val="00626FFC"/>
    <w:rsid w:val="0063188F"/>
    <w:rsid w:val="00635630"/>
    <w:rsid w:val="006363AF"/>
    <w:rsid w:val="00641F5D"/>
    <w:rsid w:val="00643052"/>
    <w:rsid w:val="00656A7F"/>
    <w:rsid w:val="00657E0F"/>
    <w:rsid w:val="00667535"/>
    <w:rsid w:val="00672BED"/>
    <w:rsid w:val="0067586F"/>
    <w:rsid w:val="0069178F"/>
    <w:rsid w:val="00693C82"/>
    <w:rsid w:val="006941E6"/>
    <w:rsid w:val="006A3123"/>
    <w:rsid w:val="006B0593"/>
    <w:rsid w:val="006B23A9"/>
    <w:rsid w:val="006C0843"/>
    <w:rsid w:val="006D08FE"/>
    <w:rsid w:val="006D1046"/>
    <w:rsid w:val="006D1500"/>
    <w:rsid w:val="006D4994"/>
    <w:rsid w:val="006D646D"/>
    <w:rsid w:val="006E67F0"/>
    <w:rsid w:val="006E7C99"/>
    <w:rsid w:val="00702C94"/>
    <w:rsid w:val="00704B0B"/>
    <w:rsid w:val="007111AD"/>
    <w:rsid w:val="00711B72"/>
    <w:rsid w:val="0071471E"/>
    <w:rsid w:val="00715647"/>
    <w:rsid w:val="007157DC"/>
    <w:rsid w:val="00731399"/>
    <w:rsid w:val="007317D2"/>
    <w:rsid w:val="00733A39"/>
    <w:rsid w:val="00756D14"/>
    <w:rsid w:val="00760E4E"/>
    <w:rsid w:val="007672F2"/>
    <w:rsid w:val="00772D58"/>
    <w:rsid w:val="00777D67"/>
    <w:rsid w:val="00786BB4"/>
    <w:rsid w:val="00786E7D"/>
    <w:rsid w:val="0079118A"/>
    <w:rsid w:val="007A5093"/>
    <w:rsid w:val="007A693A"/>
    <w:rsid w:val="007B50CD"/>
    <w:rsid w:val="007C1B52"/>
    <w:rsid w:val="007C49F1"/>
    <w:rsid w:val="007D0058"/>
    <w:rsid w:val="007D0475"/>
    <w:rsid w:val="007D6FEB"/>
    <w:rsid w:val="007F54BF"/>
    <w:rsid w:val="008005D4"/>
    <w:rsid w:val="00801706"/>
    <w:rsid w:val="00812680"/>
    <w:rsid w:val="00813F3C"/>
    <w:rsid w:val="00823CD8"/>
    <w:rsid w:val="00847CC6"/>
    <w:rsid w:val="00850266"/>
    <w:rsid w:val="00850408"/>
    <w:rsid w:val="008567A2"/>
    <w:rsid w:val="00876735"/>
    <w:rsid w:val="0088056C"/>
    <w:rsid w:val="00880EAA"/>
    <w:rsid w:val="00885ED3"/>
    <w:rsid w:val="00886270"/>
    <w:rsid w:val="0088670A"/>
    <w:rsid w:val="00896271"/>
    <w:rsid w:val="008970BE"/>
    <w:rsid w:val="008A01E4"/>
    <w:rsid w:val="008A4FC4"/>
    <w:rsid w:val="008B030B"/>
    <w:rsid w:val="008B1175"/>
    <w:rsid w:val="008B2060"/>
    <w:rsid w:val="008C1171"/>
    <w:rsid w:val="008C2264"/>
    <w:rsid w:val="008C49CA"/>
    <w:rsid w:val="008D37DF"/>
    <w:rsid w:val="008F01B5"/>
    <w:rsid w:val="008F2236"/>
    <w:rsid w:val="009031A4"/>
    <w:rsid w:val="00905483"/>
    <w:rsid w:val="00905996"/>
    <w:rsid w:val="00926435"/>
    <w:rsid w:val="0094112A"/>
    <w:rsid w:val="00941B72"/>
    <w:rsid w:val="00954ECD"/>
    <w:rsid w:val="00955113"/>
    <w:rsid w:val="00962BD3"/>
    <w:rsid w:val="009674DC"/>
    <w:rsid w:val="00967C39"/>
    <w:rsid w:val="00972FF3"/>
    <w:rsid w:val="0097650F"/>
    <w:rsid w:val="009802A8"/>
    <w:rsid w:val="0098637D"/>
    <w:rsid w:val="0098732F"/>
    <w:rsid w:val="0099094F"/>
    <w:rsid w:val="00995AFF"/>
    <w:rsid w:val="00996EFB"/>
    <w:rsid w:val="009A272A"/>
    <w:rsid w:val="009A7E10"/>
    <w:rsid w:val="009B0EE5"/>
    <w:rsid w:val="009B355D"/>
    <w:rsid w:val="009B740D"/>
    <w:rsid w:val="009C0CB2"/>
    <w:rsid w:val="009C587A"/>
    <w:rsid w:val="009D0107"/>
    <w:rsid w:val="009D47D7"/>
    <w:rsid w:val="009D56CC"/>
    <w:rsid w:val="009E0787"/>
    <w:rsid w:val="009F1EE2"/>
    <w:rsid w:val="009F2587"/>
    <w:rsid w:val="00A0417C"/>
    <w:rsid w:val="00A059C5"/>
    <w:rsid w:val="00A1277C"/>
    <w:rsid w:val="00A1497A"/>
    <w:rsid w:val="00A16377"/>
    <w:rsid w:val="00A17F9B"/>
    <w:rsid w:val="00A250BF"/>
    <w:rsid w:val="00A277B5"/>
    <w:rsid w:val="00A4273A"/>
    <w:rsid w:val="00A4420F"/>
    <w:rsid w:val="00A50932"/>
    <w:rsid w:val="00A52996"/>
    <w:rsid w:val="00A616D2"/>
    <w:rsid w:val="00A63F2B"/>
    <w:rsid w:val="00A70489"/>
    <w:rsid w:val="00A71800"/>
    <w:rsid w:val="00A73BB5"/>
    <w:rsid w:val="00AA08E6"/>
    <w:rsid w:val="00AA66B6"/>
    <w:rsid w:val="00AB366F"/>
    <w:rsid w:val="00AC3BFD"/>
    <w:rsid w:val="00AC59B7"/>
    <w:rsid w:val="00AC5A90"/>
    <w:rsid w:val="00AD0160"/>
    <w:rsid w:val="00AE0F75"/>
    <w:rsid w:val="00AE278D"/>
    <w:rsid w:val="00AE64CD"/>
    <w:rsid w:val="00AF03BF"/>
    <w:rsid w:val="00AF1869"/>
    <w:rsid w:val="00AF252C"/>
    <w:rsid w:val="00AF4264"/>
    <w:rsid w:val="00AF7A4F"/>
    <w:rsid w:val="00B00AEE"/>
    <w:rsid w:val="00B016BE"/>
    <w:rsid w:val="00B0190D"/>
    <w:rsid w:val="00B12C58"/>
    <w:rsid w:val="00B13391"/>
    <w:rsid w:val="00B179E9"/>
    <w:rsid w:val="00B25B99"/>
    <w:rsid w:val="00B27B25"/>
    <w:rsid w:val="00B35F6E"/>
    <w:rsid w:val="00B41394"/>
    <w:rsid w:val="00B44B27"/>
    <w:rsid w:val="00B46151"/>
    <w:rsid w:val="00B503EA"/>
    <w:rsid w:val="00B6049B"/>
    <w:rsid w:val="00B6446E"/>
    <w:rsid w:val="00B66ECB"/>
    <w:rsid w:val="00B74F03"/>
    <w:rsid w:val="00B752E1"/>
    <w:rsid w:val="00B76912"/>
    <w:rsid w:val="00B772B2"/>
    <w:rsid w:val="00B93185"/>
    <w:rsid w:val="00B966B9"/>
    <w:rsid w:val="00B9709E"/>
    <w:rsid w:val="00BC28B4"/>
    <w:rsid w:val="00BC2FA0"/>
    <w:rsid w:val="00BC7960"/>
    <w:rsid w:val="00BD12F2"/>
    <w:rsid w:val="00BD1647"/>
    <w:rsid w:val="00BD2993"/>
    <w:rsid w:val="00BD5BAD"/>
    <w:rsid w:val="00BE0E94"/>
    <w:rsid w:val="00BF0FE3"/>
    <w:rsid w:val="00BF20EA"/>
    <w:rsid w:val="00BF3408"/>
    <w:rsid w:val="00BF5906"/>
    <w:rsid w:val="00BF7512"/>
    <w:rsid w:val="00C01913"/>
    <w:rsid w:val="00C05836"/>
    <w:rsid w:val="00C269AC"/>
    <w:rsid w:val="00C32A37"/>
    <w:rsid w:val="00C344FE"/>
    <w:rsid w:val="00C41A62"/>
    <w:rsid w:val="00C506E8"/>
    <w:rsid w:val="00C573C2"/>
    <w:rsid w:val="00C61B8F"/>
    <w:rsid w:val="00C629D1"/>
    <w:rsid w:val="00C6602A"/>
    <w:rsid w:val="00C85C02"/>
    <w:rsid w:val="00C97DC0"/>
    <w:rsid w:val="00CA163D"/>
    <w:rsid w:val="00CA4288"/>
    <w:rsid w:val="00CA54DC"/>
    <w:rsid w:val="00CB165E"/>
    <w:rsid w:val="00CB5717"/>
    <w:rsid w:val="00CC1C2A"/>
    <w:rsid w:val="00CD50CC"/>
    <w:rsid w:val="00CE60F0"/>
    <w:rsid w:val="00CF3AD7"/>
    <w:rsid w:val="00CF7F32"/>
    <w:rsid w:val="00D04BE6"/>
    <w:rsid w:val="00D04E77"/>
    <w:rsid w:val="00D129BC"/>
    <w:rsid w:val="00D14B60"/>
    <w:rsid w:val="00D22E57"/>
    <w:rsid w:val="00D33FC2"/>
    <w:rsid w:val="00D37D53"/>
    <w:rsid w:val="00D412AA"/>
    <w:rsid w:val="00D44A96"/>
    <w:rsid w:val="00D45288"/>
    <w:rsid w:val="00D67E27"/>
    <w:rsid w:val="00D7542B"/>
    <w:rsid w:val="00D76422"/>
    <w:rsid w:val="00D8348D"/>
    <w:rsid w:val="00D9073A"/>
    <w:rsid w:val="00D92020"/>
    <w:rsid w:val="00D93C78"/>
    <w:rsid w:val="00D954CB"/>
    <w:rsid w:val="00D979B1"/>
    <w:rsid w:val="00DA1D36"/>
    <w:rsid w:val="00DB3BF5"/>
    <w:rsid w:val="00DC1419"/>
    <w:rsid w:val="00DC642B"/>
    <w:rsid w:val="00DE2D47"/>
    <w:rsid w:val="00DE54B8"/>
    <w:rsid w:val="00DE572B"/>
    <w:rsid w:val="00DE647C"/>
    <w:rsid w:val="00DF0116"/>
    <w:rsid w:val="00DF022A"/>
    <w:rsid w:val="00DF4F8B"/>
    <w:rsid w:val="00DF5AEE"/>
    <w:rsid w:val="00E031BB"/>
    <w:rsid w:val="00E05579"/>
    <w:rsid w:val="00E120C0"/>
    <w:rsid w:val="00E134FD"/>
    <w:rsid w:val="00E20493"/>
    <w:rsid w:val="00E2563B"/>
    <w:rsid w:val="00E26CCE"/>
    <w:rsid w:val="00E3159F"/>
    <w:rsid w:val="00E33BC9"/>
    <w:rsid w:val="00E373BC"/>
    <w:rsid w:val="00E41C3F"/>
    <w:rsid w:val="00E56577"/>
    <w:rsid w:val="00E6073F"/>
    <w:rsid w:val="00E766BE"/>
    <w:rsid w:val="00E77982"/>
    <w:rsid w:val="00E92EFF"/>
    <w:rsid w:val="00E95CA3"/>
    <w:rsid w:val="00EA4ADD"/>
    <w:rsid w:val="00EB79FD"/>
    <w:rsid w:val="00EC56E1"/>
    <w:rsid w:val="00EC5C54"/>
    <w:rsid w:val="00EE1D73"/>
    <w:rsid w:val="00EF1AB8"/>
    <w:rsid w:val="00EF33B4"/>
    <w:rsid w:val="00EF6580"/>
    <w:rsid w:val="00EF6E62"/>
    <w:rsid w:val="00F03C3F"/>
    <w:rsid w:val="00F05484"/>
    <w:rsid w:val="00F06D8C"/>
    <w:rsid w:val="00F13FC9"/>
    <w:rsid w:val="00F160AE"/>
    <w:rsid w:val="00F2273D"/>
    <w:rsid w:val="00F23F4A"/>
    <w:rsid w:val="00F30345"/>
    <w:rsid w:val="00F31E92"/>
    <w:rsid w:val="00F3662F"/>
    <w:rsid w:val="00F37C67"/>
    <w:rsid w:val="00F418EF"/>
    <w:rsid w:val="00F42FC2"/>
    <w:rsid w:val="00F51D77"/>
    <w:rsid w:val="00F52A5C"/>
    <w:rsid w:val="00F64504"/>
    <w:rsid w:val="00F6456E"/>
    <w:rsid w:val="00F734B5"/>
    <w:rsid w:val="00F90851"/>
    <w:rsid w:val="00F93080"/>
    <w:rsid w:val="00FA1C1F"/>
    <w:rsid w:val="00FA1C3D"/>
    <w:rsid w:val="00FA2636"/>
    <w:rsid w:val="00FC2EB0"/>
    <w:rsid w:val="00FC6C8B"/>
    <w:rsid w:val="00FD176D"/>
    <w:rsid w:val="00FD198C"/>
    <w:rsid w:val="00FD46D6"/>
    <w:rsid w:val="00FE009B"/>
    <w:rsid w:val="00FE1E19"/>
    <w:rsid w:val="00FE5B5A"/>
    <w:rsid w:val="00FF0827"/>
    <w:rsid w:val="00FF577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E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paragraph" w:styleId="Heading6">
    <w:name w:val="heading 6"/>
    <w:basedOn w:val="Normal"/>
    <w:next w:val="Normal"/>
    <w:link w:val="Heading6Char"/>
    <w:rsid w:val="003C068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37">
    <w:name w:val="List 37"/>
    <w:autoRedefine/>
    <w:rsid w:val="001F0573"/>
    <w:pPr>
      <w:numPr>
        <w:numId w:val="9"/>
      </w:numPr>
    </w:pPr>
  </w:style>
  <w:style w:type="character" w:customStyle="1" w:styleId="ListParagraphChar">
    <w:name w:val="List Paragraph Char"/>
    <w:basedOn w:val="DefaultParagraphFont"/>
    <w:link w:val="ListParagraph"/>
    <w:uiPriority w:val="34"/>
    <w:locked/>
    <w:rsid w:val="003C068E"/>
    <w:rPr>
      <w:rFonts w:ascii="Arial" w:hAnsi="Arial"/>
      <w:sz w:val="22"/>
      <w:szCs w:val="24"/>
      <w:lang w:eastAsia="en-US"/>
    </w:rPr>
  </w:style>
  <w:style w:type="character" w:customStyle="1" w:styleId="Heading6Char">
    <w:name w:val="Heading 6 Char"/>
    <w:basedOn w:val="DefaultParagraphFont"/>
    <w:link w:val="Heading6"/>
    <w:uiPriority w:val="9"/>
    <w:rsid w:val="003C068E"/>
    <w:rPr>
      <w:rFonts w:asciiTheme="majorHAnsi" w:eastAsiaTheme="majorEastAsia" w:hAnsiTheme="majorHAnsi" w:cstheme="majorBidi"/>
      <w:color w:val="1F4D78" w:themeColor="accent1" w:themeShade="7F"/>
      <w:sz w:val="22"/>
      <w:szCs w:val="24"/>
      <w:lang w:eastAsia="en-US"/>
    </w:rPr>
  </w:style>
  <w:style w:type="numbering" w:customStyle="1" w:styleId="StyleBulleted">
    <w:name w:val="Style Bulleted"/>
    <w:basedOn w:val="NoList"/>
    <w:rsid w:val="003C068E"/>
    <w:pPr>
      <w:numPr>
        <w:numId w:val="15"/>
      </w:numPr>
    </w:pPr>
  </w:style>
  <w:style w:type="paragraph" w:styleId="ListBullet2">
    <w:name w:val="List Bullet 2"/>
    <w:basedOn w:val="Normal"/>
    <w:unhideWhenUsed/>
    <w:rsid w:val="003C068E"/>
    <w:pPr>
      <w:numPr>
        <w:numId w:val="16"/>
      </w:numPr>
      <w:spacing w:before="40" w:after="40" w:line="240" w:lineRule="auto"/>
      <w:contextualSpacing/>
    </w:pPr>
    <w:rPr>
      <w:rFonts w:ascii="CongressSans" w:eastAsia="Times New Roman" w:hAnsi="CongressSans"/>
    </w:rPr>
  </w:style>
  <w:style w:type="character" w:customStyle="1" w:styleId="cf01">
    <w:name w:val="cf01"/>
    <w:basedOn w:val="DefaultParagraphFont"/>
    <w:rsid w:val="00D67E27"/>
    <w:rPr>
      <w:rFonts w:ascii="Segoe UI" w:hAnsi="Segoe UI" w:cs="Segoe UI" w:hint="default"/>
      <w:sz w:val="18"/>
      <w:szCs w:val="18"/>
    </w:rPr>
  </w:style>
  <w:style w:type="character" w:styleId="UnresolvedMention">
    <w:name w:val="Unresolved Mention"/>
    <w:basedOn w:val="DefaultParagraphFont"/>
    <w:uiPriority w:val="99"/>
    <w:semiHidden/>
    <w:unhideWhenUsed/>
    <w:rsid w:val="00B44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rada.co.uk/" TargetMode="External"/><Relationship Id="rId18" Type="http://schemas.openxmlformats.org/officeDocument/2006/relationships/hyperlink" Target="https://www.gov.uk/government/publications/protection-from-falling-collision-and-impact-approved-document-k" TargetMode="External"/><Relationship Id="rId26" Type="http://schemas.openxmlformats.org/officeDocument/2006/relationships/hyperlink" Target="https://www.hse.gov.uk/pubns/woodindx.htm" TargetMode="External"/><Relationship Id="rId21" Type="http://schemas.openxmlformats.org/officeDocument/2006/relationships/hyperlink" Target="https://www.gov.uk/building-regulations-approval" TargetMode="External"/><Relationship Id="rId34" Type="http://schemas.openxmlformats.org/officeDocument/2006/relationships/hyperlink" Target="https://www.hse.gov.uk/work-equipment-machinery/loler.htm" TargetMode="External"/><Relationship Id="rId7" Type="http://schemas.openxmlformats.org/officeDocument/2006/relationships/webSettings" Target="webSettings.xml"/><Relationship Id="rId12" Type="http://schemas.openxmlformats.org/officeDocument/2006/relationships/hyperlink" Target="https://cadw.gov.wales/" TargetMode="External"/><Relationship Id="rId17" Type="http://schemas.openxmlformats.org/officeDocument/2006/relationships/hyperlink" Target="https://www.gov.uk/government/publications/fire-safety-approved-document-b" TargetMode="External"/><Relationship Id="rId25" Type="http://schemas.openxmlformats.org/officeDocument/2006/relationships/hyperlink" Target="https://www.hse.gov.uk/pubns/indg401.pdf" TargetMode="External"/><Relationship Id="rId33" Type="http://schemas.openxmlformats.org/officeDocument/2006/relationships/hyperlink" Target="https://www.hse.gov.uk/coshh/" TargetMode="External"/><Relationship Id="rId2" Type="http://schemas.openxmlformats.org/officeDocument/2006/relationships/customXml" Target="../customXml/item2.xml"/><Relationship Id="rId16" Type="http://schemas.openxmlformats.org/officeDocument/2006/relationships/hyperlink" Target="http://Structure:%20Approved%20Document%20A%20-%20GOV.UK%20(www.gov.uk)" TargetMode="External"/><Relationship Id="rId20" Type="http://schemas.openxmlformats.org/officeDocument/2006/relationships/hyperlink" Target="https://www.gov.uk/government/publications/material-and-workmanship-approved-document-7" TargetMode="External"/><Relationship Id="rId29" Type="http://schemas.openxmlformats.org/officeDocument/2006/relationships/hyperlink" Target="https://www.hse.gov.uk/woodworking/index.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slation.gov.uk/uksi/2005/1643/made" TargetMode="External"/><Relationship Id="rId32" Type="http://schemas.openxmlformats.org/officeDocument/2006/relationships/hyperlink" Target="https://www.hse.gov.uk/riddor/"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bwf.org.uk/" TargetMode="External"/><Relationship Id="rId23" Type="http://schemas.openxmlformats.org/officeDocument/2006/relationships/hyperlink" Target="https://www.legislation.gov.uk/uksi/1992/2793/made" TargetMode="External"/><Relationship Id="rId28" Type="http://schemas.openxmlformats.org/officeDocument/2006/relationships/hyperlink" Target="https://www.hse-network.com/health-and-safety-at-work-act-1974-explained"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gov.uk/government/publications/conservation-of-fuel-and-power-approved-document-l" TargetMode="External"/><Relationship Id="rId31" Type="http://schemas.openxmlformats.org/officeDocument/2006/relationships/hyperlink" Target="https://www.hse.gov.uk/work-equipment-machinery/puwer.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hbc-standards.co.uk/" TargetMode="External"/><Relationship Id="rId22" Type="http://schemas.openxmlformats.org/officeDocument/2006/relationships/hyperlink" Target="https://www.legislation.gov.uk/uksi/1992/2966/contents/made" TargetMode="External"/><Relationship Id="rId27" Type="http://schemas.openxmlformats.org/officeDocument/2006/relationships/hyperlink" Target="https://www.hse.gov.uk/pubns/books/l114.htm" TargetMode="External"/><Relationship Id="rId30" Type="http://schemas.openxmlformats.org/officeDocument/2006/relationships/hyperlink" Target="https://www.hse.gov.uk/construction/cdm/2015/index.htm"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E9912B-FE0D-46DA-AA8A-6D7435B0EA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2C6712-EC48-405F-96AA-6217F64AC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88F4F7-FDD5-475D-AC11-A2435592E5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1614</Words>
  <Characters>9205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2021-02-03T13:26:00Z</cp:lastPrinted>
  <dcterms:created xsi:type="dcterms:W3CDTF">2021-07-05T09:48:00Z</dcterms:created>
  <dcterms:modified xsi:type="dcterms:W3CDTF">2021-07-06T12:52:00Z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