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8298A75" w:rsidR="00CC1C2A" w:rsidRDefault="00376CB6" w:rsidP="00675718">
      <w:pPr>
        <w:pStyle w:val="Unittitle"/>
        <w:spacing w:before="0" w:after="160"/>
      </w:pPr>
      <w:r>
        <w:t>Uned 303: Cynllunio a gwerthuso gwaith yn y maes adeiladu yng Nghymru</w:t>
      </w:r>
    </w:p>
    <w:p w14:paraId="3719F5E0" w14:textId="5A6CEFD1" w:rsidR="009B0EE5" w:rsidRPr="00953082" w:rsidRDefault="006B23A9" w:rsidP="00675718">
      <w:pPr>
        <w:pStyle w:val="Heading1"/>
        <w:spacing w:after="80"/>
        <w:rPr>
          <w:sz w:val="28"/>
          <w:szCs w:val="28"/>
        </w:rPr>
        <w:sectPr w:rsidR="009B0EE5" w:rsidRPr="00953082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rPr>
          <w:sz w:val="28"/>
        </w:rPr>
        <w:t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>Gwybodaeth am yr uned</w:t>
      </w:r>
    </w:p>
    <w:p w14:paraId="30182260" w14:textId="77777777" w:rsidR="000169C1" w:rsidRPr="00675718" w:rsidRDefault="000169C1" w:rsidP="000F364F">
      <w:pPr>
        <w:spacing w:before="0" w:line="240" w:lineRule="auto"/>
        <w:rPr>
          <w:sz w:val="21"/>
          <w:szCs w:val="21"/>
        </w:rPr>
      </w:pPr>
      <w:r w:rsidRPr="00675718">
        <w:rPr>
          <w:sz w:val="21"/>
          <w:szCs w:val="21"/>
        </w:rPr>
        <w:t xml:space="preserve">Mae’r uned hon yn rhoi'r wybodaeth i’r dysgwyr a fydd yn eu galluogi i gynllunio ac i werthuso gwaith yn eu crefft. Bydd dysgwyr yn gallu cynllunio gwaith i sicrhau ei fod yn cael ei wneud yn ddiogel ac yn unol ag unrhyw safonau perthnasol yn y diwydiant; a'r meini prawf derbyn a llwyddiant sy'n berthnasol. </w:t>
      </w:r>
    </w:p>
    <w:p w14:paraId="7032C576" w14:textId="77777777" w:rsidR="000169C1" w:rsidRPr="00675718" w:rsidRDefault="000169C1" w:rsidP="000F364F">
      <w:pPr>
        <w:spacing w:before="0" w:line="240" w:lineRule="auto"/>
        <w:rPr>
          <w:sz w:val="21"/>
          <w:szCs w:val="21"/>
        </w:rPr>
      </w:pPr>
      <w:r w:rsidRPr="00675718">
        <w:rPr>
          <w:sz w:val="21"/>
          <w:szCs w:val="21"/>
        </w:rPr>
        <w:t xml:space="preserve">Bydd dysgwyr yn gallu trefnu adnoddau a chynllunio sut mae defnyddio’r adnoddau hyn a’u hamser. Bydd dysgwyr yn trefnu eu gweithgareddau gwaith eu hunain, gan ddelio â phroblemau nodweddiadol sy’n codi yn eu gwaith, a gofyn am gyngor gan eraill os bydd angen. Bydd dysgwyr yn gallu cyfleu gofynion y gwaith i gwsmeriaid, cydweithwyr ac aelodau o’r cyhoedd a chrefftau eraill. </w:t>
      </w:r>
    </w:p>
    <w:p w14:paraId="1EDA340D" w14:textId="66CE356D" w:rsidR="00D45288" w:rsidRPr="00675718" w:rsidRDefault="000169C1" w:rsidP="000F364F">
      <w:pPr>
        <w:spacing w:before="0" w:line="240" w:lineRule="auto"/>
        <w:rPr>
          <w:sz w:val="21"/>
          <w:szCs w:val="21"/>
        </w:rPr>
      </w:pPr>
      <w:r w:rsidRPr="00675718">
        <w:rPr>
          <w:sz w:val="21"/>
          <w:szCs w:val="21"/>
        </w:rPr>
        <w:t>Bydd dysgwyr yn gallu gwerthuso eu gwaith gorffenedig a pha mor effeithiol oeddent yn y camau cynllunio a pherfformio; gan nodi cryfderau a gwendidau a defnyddio ymarfer myfyriol i hwyluso gwelliant parhaus.</w:t>
      </w:r>
    </w:p>
    <w:p w14:paraId="4EB8BAB7" w14:textId="77777777" w:rsidR="000169C1" w:rsidRPr="00675718" w:rsidRDefault="000169C1" w:rsidP="000F364F">
      <w:pPr>
        <w:spacing w:before="0" w:line="240" w:lineRule="auto"/>
        <w:rPr>
          <w:sz w:val="21"/>
          <w:szCs w:val="21"/>
        </w:rPr>
      </w:pPr>
      <w:r w:rsidRPr="00675718">
        <w:rPr>
          <w:sz w:val="21"/>
          <w:szCs w:val="21"/>
        </w:rPr>
        <w:t>Gellir cyflwyno dysgwyr i’r uned hon drwy eu cymell i ofyn cwestiynau iddyn nhw eu hunain fel:</w:t>
      </w:r>
    </w:p>
    <w:p w14:paraId="12EC3FA4" w14:textId="77777777" w:rsidR="000169C1" w:rsidRPr="00675718" w:rsidRDefault="000169C1" w:rsidP="000169C1">
      <w:pPr>
        <w:pStyle w:val="Normalbulletlist"/>
        <w:rPr>
          <w:sz w:val="21"/>
          <w:szCs w:val="21"/>
        </w:rPr>
      </w:pPr>
      <w:r w:rsidRPr="00675718">
        <w:rPr>
          <w:sz w:val="21"/>
          <w:szCs w:val="21"/>
        </w:rPr>
        <w:t>Sut ydw i’n sicrhau nad oes gen i lawer o wastraff wrth adeiladu tŷ?</w:t>
      </w:r>
    </w:p>
    <w:p w14:paraId="4B24F998" w14:textId="77777777" w:rsidR="000169C1" w:rsidRPr="00675718" w:rsidRDefault="000169C1" w:rsidP="000169C1">
      <w:pPr>
        <w:pStyle w:val="Normalbulletlist"/>
        <w:rPr>
          <w:sz w:val="21"/>
          <w:szCs w:val="21"/>
        </w:rPr>
      </w:pPr>
      <w:r w:rsidRPr="00675718">
        <w:rPr>
          <w:sz w:val="21"/>
          <w:szCs w:val="21"/>
        </w:rPr>
        <w:t>Ble alla i gael yr wybodaeth ddiweddaraf am faterion technegol a deunyddiau?</w:t>
      </w:r>
    </w:p>
    <w:p w14:paraId="5D25DBCE" w14:textId="5E474817" w:rsidR="006F5A90" w:rsidRPr="00675718" w:rsidRDefault="000169C1" w:rsidP="00623EEF">
      <w:pPr>
        <w:pStyle w:val="Normalbulletlist"/>
        <w:spacing w:after="80"/>
        <w:rPr>
          <w:sz w:val="21"/>
          <w:szCs w:val="21"/>
        </w:rPr>
      </w:pPr>
      <w:r w:rsidRPr="00675718">
        <w:rPr>
          <w:sz w:val="21"/>
          <w:szCs w:val="21"/>
        </w:rPr>
        <w:t>Pa ffactorau y mae angen i mi eu hystyried wrth werthuso fy mherfformiad?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>Deilliannau dysgu</w:t>
      </w:r>
    </w:p>
    <w:p w14:paraId="0EDB2C0A" w14:textId="77777777" w:rsidR="00785AB6" w:rsidRDefault="00785AB6" w:rsidP="00DF022A">
      <w:pPr>
        <w:pStyle w:val="ListParagraph"/>
        <w:numPr>
          <w:ilvl w:val="0"/>
          <w:numId w:val="28"/>
        </w:numPr>
      </w:pPr>
      <w:r>
        <w:t>Cynllunio’r gwaith sydd angen ei wneud i gwblhau’r dasg/tasgau</w:t>
      </w:r>
    </w:p>
    <w:p w14:paraId="14A6EFD4" w14:textId="0E9CA292" w:rsidR="00785AB6" w:rsidRDefault="00785AB6" w:rsidP="00E103D5">
      <w:pPr>
        <w:pStyle w:val="ListParagraph"/>
        <w:numPr>
          <w:ilvl w:val="0"/>
          <w:numId w:val="28"/>
        </w:numPr>
      </w:pPr>
      <w:r>
        <w:t>Gwerthuso’r gwaith sydd wedi’i gwblhau yn erbyn briff y dasg a’r meini prawf llwyddiant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Adnoddau a awgrymir</w:t>
      </w:r>
    </w:p>
    <w:p w14:paraId="0DA28328" w14:textId="77777777" w:rsidR="00785AB6" w:rsidRDefault="00785AB6" w:rsidP="00785AB6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Gwerslyfrau</w:t>
      </w:r>
    </w:p>
    <w:p w14:paraId="2BFA947E" w14:textId="77777777" w:rsidR="007F1EDF" w:rsidRDefault="007F1EDF" w:rsidP="007F1EDF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 Site Carpentry &amp; Architectural Joinery for the Level 3 Apprenticeship (6571), Level 3 Advanced Technical Diploma (7906) &amp; Level 3 Diploma. </w:t>
      </w:r>
      <w:r>
        <w:t>London: Hodder Education.</w:t>
      </w:r>
    </w:p>
    <w:p w14:paraId="471F5D98" w14:textId="77777777" w:rsidR="007F1EDF" w:rsidRDefault="007F1EDF" w:rsidP="007F1EDF">
      <w:pPr>
        <w:pStyle w:val="Normalbulletlist"/>
        <w:numPr>
          <w:ilvl w:val="0"/>
          <w:numId w:val="0"/>
        </w:numPr>
        <w:ind w:left="284"/>
      </w:pPr>
      <w:r>
        <w:t>ISBN 978-1-5104-5815-4</w:t>
      </w:r>
    </w:p>
    <w:p w14:paraId="0D48A36A" w14:textId="03B0CA29" w:rsidR="007F1EDF" w:rsidRPr="0086393E" w:rsidRDefault="007F1EDF" w:rsidP="00623EEF">
      <w:pPr>
        <w:pStyle w:val="Normalbulletlist"/>
      </w:pPr>
      <w:r>
        <w:t xml:space="preserve">Chudley, R. (2020) </w:t>
      </w:r>
      <w:r>
        <w:rPr>
          <w:i/>
        </w:rPr>
        <w:t xml:space="preserve">Chudley and Greeno’s Building Construction Handbook. </w:t>
      </w:r>
      <w:r>
        <w:t>Oxford: Routledge. ISBN 978-0-3671-3543-0</w:t>
      </w:r>
    </w:p>
    <w:p w14:paraId="119FE2F9" w14:textId="77777777" w:rsidR="00C5666B" w:rsidRDefault="00C5666B" w:rsidP="00C5666B">
      <w:pPr>
        <w:pStyle w:val="Normalbulletlist"/>
      </w:pPr>
      <w:r>
        <w:t xml:space="preserve">Gashe, M., Byrne, K. (2020) </w:t>
      </w:r>
      <w:r>
        <w:rPr>
          <w:i/>
        </w:rPr>
        <w:t>The City &amp; Guilds Textbook: Plastering for Levels 1 and 2.</w:t>
      </w:r>
      <w:r>
        <w:t xml:space="preserve"> London: Hodder Education.  </w:t>
      </w:r>
    </w:p>
    <w:p w14:paraId="62856E59" w14:textId="3DCC35A2" w:rsidR="00217D85" w:rsidRDefault="00C5666B" w:rsidP="007F1EDF">
      <w:pPr>
        <w:pStyle w:val="Normalbulletsublist"/>
        <w:numPr>
          <w:ilvl w:val="0"/>
          <w:numId w:val="0"/>
        </w:numPr>
        <w:ind w:left="568" w:hanging="284"/>
      </w:pPr>
      <w:r>
        <w:t>ISBN 978-1-3983-0647-9</w:t>
      </w:r>
    </w:p>
    <w:p w14:paraId="490DD2DA" w14:textId="77777777" w:rsidR="00217D85" w:rsidRPr="00824920" w:rsidRDefault="00217D85" w:rsidP="00217D85">
      <w:pPr>
        <w:pStyle w:val="Normalbulletlist"/>
        <w:rPr>
          <w:i/>
          <w:iCs/>
        </w:rPr>
      </w:pPr>
      <w:bookmarkStart w:id="3" w:name="_Hlk83665200"/>
      <w:r>
        <w:t xml:space="preserve">Jones, S., Redfern, S., Fearn, C. (2019) </w:t>
      </w:r>
      <w:r>
        <w:rPr>
          <w:i/>
        </w:rPr>
        <w:t>The City &amp; Guilds</w:t>
      </w:r>
    </w:p>
    <w:p w14:paraId="325ED8C7" w14:textId="77777777" w:rsidR="00217D85" w:rsidRDefault="00217D85" w:rsidP="00217D85">
      <w:pPr>
        <w:pStyle w:val="Normalbulletlist"/>
        <w:numPr>
          <w:ilvl w:val="0"/>
          <w:numId w:val="0"/>
        </w:numPr>
        <w:ind w:left="284"/>
      </w:pPr>
      <w:r>
        <w:rPr>
          <w:i/>
        </w:rPr>
        <w:t>Textbook: Site Carpentry and Architectural Joinery for the Level 2 Apprenticeship (6571), Level 2 Technical Certificate (7906) &amp; Level 2 Diploma (6706)</w:t>
      </w:r>
      <w:r>
        <w:t>. London: Hodder Education.</w:t>
      </w:r>
    </w:p>
    <w:p w14:paraId="069AEA10" w14:textId="4C934974" w:rsidR="00217D85" w:rsidRDefault="00217D85" w:rsidP="00E103D5">
      <w:pPr>
        <w:pStyle w:val="Normalbulletlist"/>
        <w:numPr>
          <w:ilvl w:val="0"/>
          <w:numId w:val="0"/>
        </w:numPr>
        <w:ind w:left="284"/>
      </w:pPr>
      <w:r>
        <w:t>ISBN 978-1-5104-5813-0</w:t>
      </w:r>
      <w:bookmarkEnd w:id="3"/>
    </w:p>
    <w:p w14:paraId="084BD1F3" w14:textId="195BEC57" w:rsidR="00217D85" w:rsidRPr="00217D85" w:rsidRDefault="00785AB6" w:rsidP="00785AB6">
      <w:pPr>
        <w:pStyle w:val="Normalheadingblack"/>
      </w:pPr>
      <w:bookmarkStart w:id="4" w:name="_Hlk77780839"/>
      <w:bookmarkEnd w:id="0"/>
      <w:r>
        <w:t>Gwefannau</w:t>
      </w:r>
    </w:p>
    <w:bookmarkEnd w:id="1"/>
    <w:bookmarkEnd w:id="2"/>
    <w:bookmarkEnd w:id="4"/>
    <w:p w14:paraId="764AFE68" w14:textId="77777777" w:rsidR="00855E78" w:rsidRDefault="00855E78" w:rsidP="00855E78">
      <w:pPr>
        <w:pStyle w:val="Normalbulletlist"/>
      </w:pPr>
      <w:r>
        <w:fldChar w:fldCharType="begin"/>
      </w:r>
      <w:r>
        <w:instrText>HYPERLINK "https://www.bsria.com/uk/news/article/zero-carbon-targets-on-the-construction-industry/"</w:instrText>
      </w:r>
      <w:r>
        <w:fldChar w:fldCharType="separate"/>
      </w:r>
      <w:r>
        <w:rPr>
          <w:rStyle w:val="Hyperlink"/>
        </w:rPr>
        <w:t>BSRIA | Zero carbon targets on the construction industry</w:t>
      </w:r>
      <w:r>
        <w:rPr>
          <w:rStyle w:val="Hyperlink"/>
        </w:rPr>
        <w:fldChar w:fldCharType="end"/>
      </w:r>
    </w:p>
    <w:p w14:paraId="6FA088E3" w14:textId="77777777" w:rsidR="00855E78" w:rsidRDefault="00675718" w:rsidP="00855E78">
      <w:pPr>
        <w:pStyle w:val="Normalbulletlist"/>
      </w:pPr>
      <w:hyperlink r:id="rId12" w:history="1">
        <w:r w:rsidR="00623EEF">
          <w:rPr>
            <w:rStyle w:val="Hyperlink"/>
          </w:rPr>
          <w:t>CHAS | What Are RAMS Documents in Health and Safety?</w:t>
        </w:r>
      </w:hyperlink>
    </w:p>
    <w:p w14:paraId="62BCCDEE" w14:textId="77777777" w:rsidR="00855E78" w:rsidRDefault="00675718" w:rsidP="00855E78">
      <w:pPr>
        <w:pStyle w:val="Normalbulletlist"/>
      </w:pPr>
      <w:hyperlink r:id="rId13" w:history="1">
        <w:r w:rsidR="00623EEF">
          <w:rPr>
            <w:rStyle w:val="Hyperlink"/>
          </w:rPr>
          <w:t>Cost Engineering | 3 types of construction cost estimating</w:t>
        </w:r>
      </w:hyperlink>
    </w:p>
    <w:p w14:paraId="6709B04B" w14:textId="528845C8" w:rsidR="00D93C78" w:rsidRDefault="00675718" w:rsidP="00006CF6">
      <w:pPr>
        <w:pStyle w:val="Normalbulletlist"/>
      </w:pPr>
      <w:hyperlink r:id="rId14" w:history="1">
        <w:r w:rsidR="00623EEF">
          <w:rPr>
            <w:rStyle w:val="Hyperlink"/>
          </w:rPr>
          <w:t>HS Direct | Free Method Statement Template</w:t>
        </w:r>
      </w:hyperlink>
      <w:r w:rsidR="00623EEF">
        <w:t xml:space="preserve"> </w:t>
      </w:r>
    </w:p>
    <w:p w14:paraId="0C573C39" w14:textId="133BCB47" w:rsidR="008E0C5A" w:rsidRDefault="00675718" w:rsidP="00006CF6">
      <w:pPr>
        <w:pStyle w:val="Normalbulletlist"/>
      </w:pPr>
      <w:hyperlink r:id="rId15" w:history="1">
        <w:r w:rsidR="00623EEF">
          <w:rPr>
            <w:rStyle w:val="Hyperlink"/>
          </w:rPr>
          <w:t>The Balance SMB | Learn How to Prepare a Gantt Chart for a Project</w:t>
        </w:r>
      </w:hyperlink>
    </w:p>
    <w:p w14:paraId="502134C9" w14:textId="314C54F1" w:rsidR="005B6E05" w:rsidRDefault="005B6E05" w:rsidP="005B6E05">
      <w:pPr>
        <w:pStyle w:val="Normalheadingblack"/>
      </w:pPr>
      <w:r>
        <w:t>Deddfwriaeth</w:t>
      </w:r>
    </w:p>
    <w:p w14:paraId="093609A6" w14:textId="0EE1EF08" w:rsidR="005B6E05" w:rsidRDefault="00675718" w:rsidP="005B6E05">
      <w:pPr>
        <w:pStyle w:val="Normalbulletlist"/>
      </w:pPr>
      <w:hyperlink r:id="rId16" w:anchor=":~:text=The%20Health%20and%20Safety%20at,and%20members%20of%20the%20public" w:history="1">
        <w:r w:rsidR="00623EEF">
          <w:rPr>
            <w:rStyle w:val="Hyperlink"/>
          </w:rPr>
          <w:t>HSE | Health and Safety at Work etc Act 1974</w:t>
        </w:r>
      </w:hyperlink>
    </w:p>
    <w:p w14:paraId="1B9DD587" w14:textId="1C464DBE" w:rsidR="005B6E05" w:rsidRDefault="005B6E05" w:rsidP="00006CF6">
      <w:pPr>
        <w:pStyle w:val="Normalbulletsublist"/>
        <w:numPr>
          <w:ilvl w:val="0"/>
          <w:numId w:val="0"/>
        </w:numPr>
        <w:sectPr w:rsidR="005B6E05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28DA1758" w:rsidR="003729D3" w:rsidRDefault="003729D3" w:rsidP="00006CF6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35E84DA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Canllawiau darparu</w:t>
            </w:r>
          </w:p>
        </w:tc>
      </w:tr>
      <w:tr w:rsidR="000F1B60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37846F28" w:rsidR="000F1B60" w:rsidRPr="00CD50CC" w:rsidRDefault="000F1B60" w:rsidP="000F1B60">
            <w:pPr>
              <w:pStyle w:val="Normalnumberedlist"/>
            </w:pPr>
            <w:r>
              <w:t>Cynllunio’r gwaith sydd angen ei wneud i gwblhau’r dasg/tasgau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5369725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Trefnu’r adnoddau sydd eu hangen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F57EF5" w14:textId="76BC9902" w:rsidR="000F1B60" w:rsidRDefault="008E0C5A" w:rsidP="00C85C02">
            <w:pPr>
              <w:pStyle w:val="Normalbulletlist"/>
            </w:pPr>
            <w:r>
              <w:t>Bydd dysgwyr yn llunio datganiadau dull i gynnwys adnoddau ar gyfer gwahanol fathau o dasgau bach.</w:t>
            </w:r>
          </w:p>
          <w:p w14:paraId="07A3AA36" w14:textId="5FEA6C9F" w:rsidR="00CE28C3" w:rsidRDefault="00CE28C3" w:rsidP="00C85C02">
            <w:pPr>
              <w:pStyle w:val="Normalbulletlist"/>
            </w:pPr>
            <w:r>
              <w:t>Bydd dysgwyr yn gallu nodi adnoddau a chynhyrchu rhestr adnoddau i adnabod mathau o adnoddau fel rhai treuliadwy (ailgyflenwadwy), fel deunyddiau ac arian, a rhai ailddefnyddiadwy, fel peiriannau, cyfarpar a phobl.</w:t>
            </w:r>
          </w:p>
          <w:p w14:paraId="257C1A3B" w14:textId="3F5603AD" w:rsidR="008E0C5A" w:rsidRDefault="008E0C5A" w:rsidP="00C85C02">
            <w:pPr>
              <w:pStyle w:val="Normalbulletlist"/>
            </w:pPr>
            <w:r>
              <w:t>Bydd dysgwyr yn ymchwilio i dechnegau amcangyfrif gofynnol fel dadansoddol (o’r gwaelod i fyny), cymharol (o’r brig i lawr/hanesyddol), a pharametrig.</w:t>
            </w:r>
          </w:p>
          <w:p w14:paraId="7445876B" w14:textId="2E906164" w:rsidR="005D3050" w:rsidRDefault="005D3050" w:rsidP="00C85C02">
            <w:pPr>
              <w:pStyle w:val="Normalbulletlist"/>
            </w:pPr>
            <w:r>
              <w:t>Bydd dysgwyr yn gwerthfawrogi’r ‘twndis amcangyfrif’.</w:t>
            </w:r>
          </w:p>
          <w:p w14:paraId="0B7785FD" w14:textId="77777777" w:rsidR="008C4168" w:rsidRDefault="00061A31" w:rsidP="00C85C02">
            <w:pPr>
              <w:pStyle w:val="Normalbulletlist"/>
            </w:pPr>
            <w:r>
              <w:t>Bydd dysgwyr yn gwybod sut mae trefnu’r adnoddau sydd eu hangen i gyflawni’r dasg/tasgau.</w:t>
            </w:r>
          </w:p>
          <w:p w14:paraId="6E82AE8E" w14:textId="0793A067" w:rsidR="00A37B83" w:rsidRDefault="008C4168" w:rsidP="00C85C02">
            <w:pPr>
              <w:pStyle w:val="Normalbulletlist"/>
            </w:pPr>
            <w:r>
              <w:t>Bydd dysgwyr yn adnabod yr angen am offer, peiriannau, cyfarpar, cynhyrchion a deunyddiau, ac yn cynllunio pryd i'w defnyddio.</w:t>
            </w:r>
          </w:p>
          <w:p w14:paraId="41758325" w14:textId="716C9AFC" w:rsidR="00E20F9C" w:rsidRDefault="000A3E8D" w:rsidP="00C85C02">
            <w:pPr>
              <w:pStyle w:val="Normalbulletlist"/>
            </w:pPr>
            <w:r>
              <w:t xml:space="preserve">Bydd dysgwyr yn deall sut mae gofyn am eglurhad a chyngor pan nad yw’r adnoddau sydd eu hangen ar gael e.e. o’r canlynol: </w:t>
            </w:r>
          </w:p>
          <w:p w14:paraId="2E804F76" w14:textId="23A624BF" w:rsidR="00806245" w:rsidRDefault="000A3E8D" w:rsidP="00806245">
            <w:pPr>
              <w:pStyle w:val="Normalbulletsublist"/>
            </w:pPr>
            <w:r>
              <w:t>y cwsmer/cynrychiolydd y cwsmer</w:t>
            </w:r>
          </w:p>
          <w:p w14:paraId="71717465" w14:textId="20AA5832" w:rsidR="00E20F9C" w:rsidRDefault="000A3E8D" w:rsidP="00B120D8">
            <w:pPr>
              <w:pStyle w:val="Normalbulletsublist"/>
            </w:pPr>
            <w:r>
              <w:t>gwybodaeth dechnegol gwneuthurwyr</w:t>
            </w:r>
          </w:p>
          <w:p w14:paraId="021A51B8" w14:textId="77777777" w:rsidR="00E20F9C" w:rsidRDefault="000A3E8D" w:rsidP="00B120D8">
            <w:pPr>
              <w:pStyle w:val="Normalbulletsublist"/>
            </w:pPr>
            <w:r>
              <w:t xml:space="preserve">llenyddiaeth y grefft </w:t>
            </w:r>
          </w:p>
          <w:p w14:paraId="52A1A5D3" w14:textId="4CFEC0B3" w:rsidR="000A3E8D" w:rsidRPr="00CD50CC" w:rsidRDefault="000A3E8D" w:rsidP="00B120D8">
            <w:pPr>
              <w:pStyle w:val="Normalbulletsublist"/>
            </w:pPr>
            <w:r>
              <w:t>gweithdrefnau’r sefydliad.</w:t>
            </w:r>
          </w:p>
        </w:tc>
      </w:tr>
      <w:tr w:rsidR="000F1B60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308C0CC8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74DF422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Gosod meini prawf llwyddo ar gyfer y dasg/tasgau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6F06222B" w:rsidR="000F1B60" w:rsidRPr="00CD50CC" w:rsidRDefault="000A3E8D" w:rsidP="00C85C02">
            <w:pPr>
              <w:pStyle w:val="Normalbulletlist"/>
            </w:pPr>
            <w:r>
              <w:t xml:space="preserve">Bydd dysgwyr yn gallu nodi meini prawf llwyddiant ar gyfer prosiectau, gan gynnwys mapio cerrig milltir a gweithgareddau allweddol i nodi defnydd o ddeunyddiau ac ansawdd gorffeniadau, ac er mwyn gallu cwblhau prosiectau’n llwyddiannus. </w:t>
            </w:r>
          </w:p>
        </w:tc>
      </w:tr>
      <w:tr w:rsidR="000F1B60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3BEA2E33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6816EBB1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Gwneud gwaith cynllunio effeithiol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091474" w14:textId="6FEA595A" w:rsidR="00563B03" w:rsidRDefault="00D16853" w:rsidP="00C85C02">
            <w:pPr>
              <w:pStyle w:val="Normalbulletlist"/>
            </w:pPr>
            <w:r>
              <w:t xml:space="preserve">Bydd dysgwyr yn defnyddio dulliau cynllunio effeithiol i gyfrifo’r amser sydd ei angen i gwblhau tasgau’n llwyddiannus, gan gynnwys rhestr waith ac amserlennu gweithgareddau tasgau er mwyn galluogi </w:t>
            </w:r>
            <w:r>
              <w:lastRenderedPageBreak/>
              <w:t xml:space="preserve">tasgau i gael eu cwblhau i’r safon sy’n ofynnol o fewn yr amserlen a bennwyd. </w:t>
            </w:r>
          </w:p>
          <w:p w14:paraId="5815395B" w14:textId="73BDA4A1" w:rsidR="00563B03" w:rsidRDefault="00D16853" w:rsidP="00C85C02">
            <w:pPr>
              <w:pStyle w:val="Normalbulletlist"/>
            </w:pPr>
            <w:r>
              <w:t xml:space="preserve">Bydd dysgwyr yn gallu nodi gwahanol fathau o ddibyniaethau rhwng tasgau ac yn ystyried hyn wrth gynllunio camau'r gwaith. </w:t>
            </w:r>
          </w:p>
          <w:p w14:paraId="4413EF74" w14:textId="77777777" w:rsidR="00563B03" w:rsidRDefault="00D16853" w:rsidP="00C85C02">
            <w:pPr>
              <w:pStyle w:val="Normalbulletlist"/>
            </w:pPr>
            <w:r>
              <w:t xml:space="preserve">Bydd dysgwyr yn gallu nodi dulliau gweithio a fydd yn gwneud y defnydd gorau o adnoddau ac yn bodloni gofynion prosiect, statudol a chytundebol, gan roi manylion y rhain mewn datganiad dull. </w:t>
            </w:r>
          </w:p>
          <w:p w14:paraId="615824B0" w14:textId="77777777" w:rsidR="00563B03" w:rsidRDefault="00D16853" w:rsidP="00C85C02">
            <w:pPr>
              <w:pStyle w:val="Normalbulletlist"/>
            </w:pPr>
            <w:r>
              <w:t>Bydd dysgwyr yn deall yr angen i ystyried cwmpas y gwaith yn ofalus er mwyn osgoi tanamcangyfrif yr hyn sy’n ofynnol.</w:t>
            </w:r>
          </w:p>
          <w:p w14:paraId="729C7936" w14:textId="246FA05A" w:rsidR="000F1B60" w:rsidRDefault="000A3E8D" w:rsidP="00C85C02">
            <w:pPr>
              <w:pStyle w:val="Normalbulletlist"/>
            </w:pPr>
            <w:r>
              <w:t xml:space="preserve">Bydd dysgwyr yn cwblhau rhestr waith ar gyfer prosiectau bach gan ddefnyddio dulliau siart Gantt i gyfeirio atynt. </w:t>
            </w:r>
          </w:p>
          <w:p w14:paraId="21CF31F4" w14:textId="182C09F0" w:rsidR="000A3E8D" w:rsidRPr="00CD50CC" w:rsidRDefault="00A04FD2" w:rsidP="00C85C02">
            <w:pPr>
              <w:pStyle w:val="Normalbulletlist"/>
            </w:pPr>
            <w:r>
              <w:t>Bydd dysgwyr yn llunio datganiadau dull i adlewyrchu siartiau Gantt a gynhyrchwyd i alluogi cwmpas y gwaith i adlewyrchu’r rhestr waith ar y siartiau Gantt.</w:t>
            </w:r>
          </w:p>
        </w:tc>
      </w:tr>
      <w:tr w:rsidR="000F1B60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ABCF465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120ABE14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Rhesymu pam mai’r dull gweithredu sy’n cael ei gynnig yw’r un mwyaf priodol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36DE57" w14:textId="165F6732" w:rsidR="000F1B60" w:rsidRPr="00CD50CC" w:rsidRDefault="00A04FD2" w:rsidP="00C85C02">
            <w:pPr>
              <w:pStyle w:val="Normalbulletlist"/>
            </w:pPr>
            <w:r>
              <w:t>Bydd dysgwyr yn gallu egluro pam mai’r dull sydd wedi’i gynllunio ar gyfer tasgau yw’r un mwyaf priodol ac y bydd yn eu galluogi i gyflawni’r gofynion o ran ansawdd ac amserlen.</w:t>
            </w:r>
          </w:p>
        </w:tc>
      </w:tr>
      <w:tr w:rsidR="000F1B60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4E4D80DD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F399976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Cydnabod goblygiadau cost a gwastraff y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D05D2A" w14:textId="6225E777" w:rsidR="00AC7529" w:rsidRDefault="00A04FD2" w:rsidP="00C85C02">
            <w:pPr>
              <w:pStyle w:val="Normalbulletlist"/>
            </w:pPr>
            <w:r>
              <w:t xml:space="preserve">Bydd dysgwyr yn cynnwys, yn eu hymchwil a’u gwaith, sut mae cynllunio’r defnydd o ddulliau gweithio i helpu i sicrhau canlyniadau di-garbon neu garbon isel, ac yn ystyriol o ddefnyddio adnoddau a gwastraff – gan ddangos tystiolaeth o ymwybyddiaeth amgylcheddol ac ariannol. </w:t>
            </w:r>
          </w:p>
          <w:p w14:paraId="51B0001A" w14:textId="53CA3050" w:rsidR="000F1B60" w:rsidRPr="00CD50CC" w:rsidRDefault="00A04FD2" w:rsidP="00C85C02">
            <w:pPr>
              <w:pStyle w:val="Normalbulletlist"/>
            </w:pPr>
            <w:r>
              <w:t>Bydd dysgwyr yn deall dulliau cynllunio, a chynllunio ar gyfer effeithlonrwydd, rheoli costau/arbedion, cyfyngu ar wastraff, cyflawni amserol, a throsglwyddo’n glir.</w:t>
            </w:r>
          </w:p>
        </w:tc>
      </w:tr>
      <w:tr w:rsidR="000F1B6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1D584FA4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Rheoli’r risgiau sy’n gysylltiedig â chwblhau’r dasg a nodi’r camau i’w cymryd i atal risgiau rhag dod yn broblemau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393B1E" w14:textId="24A20931" w:rsidR="000F1B60" w:rsidRDefault="00A04FD2" w:rsidP="00C85C02">
            <w:pPr>
              <w:pStyle w:val="Normalbulletlist"/>
            </w:pPr>
            <w:r>
              <w:t>Bydd dysgwyr yn creu ac yn cwblhau dogfennau Datganiad Dull Asesu Risg (RAMS) ar gyfer prosiectau bach.</w:t>
            </w:r>
          </w:p>
          <w:p w14:paraId="4DA5E20E" w14:textId="2FF5AC7E" w:rsidR="00F3248C" w:rsidRDefault="00F3248C" w:rsidP="00C85C02">
            <w:pPr>
              <w:pStyle w:val="Normalbulletlist"/>
            </w:pPr>
            <w:r>
              <w:t xml:space="preserve">Bydd dysgwyr yn cydweithio, yn trafod ac yn cyflwyno RAMS a gynhyrchwyd i’w cyfoedion. </w:t>
            </w:r>
          </w:p>
          <w:p w14:paraId="5C2D1CC8" w14:textId="77777777" w:rsidR="000B2D84" w:rsidRDefault="000B2D84" w:rsidP="00C85C02">
            <w:pPr>
              <w:pStyle w:val="Normalbulletlist"/>
            </w:pPr>
            <w:r>
              <w:t>Bydd dysgwyr yn gallu cynllunio camau lliniaru ar gyfer problemau/materion posibl.</w:t>
            </w:r>
          </w:p>
          <w:p w14:paraId="5E8EA687" w14:textId="54DA77A7" w:rsidR="0006381E" w:rsidRDefault="00F3248C" w:rsidP="00C85C02">
            <w:pPr>
              <w:pStyle w:val="Normalbulletlist"/>
            </w:pPr>
            <w:r>
              <w:t>Bydd dysgwyr yn adnabod problemau sy’n gallu codi yn sgil y tywydd, natur y dasg, crefftau eraill, argaeledd adnoddau ac ati.</w:t>
            </w:r>
          </w:p>
          <w:p w14:paraId="5AC099BF" w14:textId="07C0BDB5" w:rsidR="00F3248C" w:rsidRPr="00CD50CC" w:rsidRDefault="00F3248C" w:rsidP="00C85C02">
            <w:pPr>
              <w:pStyle w:val="Normalbulletlist"/>
            </w:pPr>
            <w:r>
              <w:t>Bydd dysgwyr yn gallu asesu’r effeithiau sy’n deillio o newidiadau i’r rhaglen waith ac yn gallu rheoli risgiau (o fewn eu rheolaeth) a fyddai’n effeithio ar gwblhau’r tasgau.</w:t>
            </w:r>
          </w:p>
        </w:tc>
      </w:tr>
      <w:tr w:rsidR="000F1B60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4CDCF5F4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Nodi gofynion trosglwyddo’r gwaith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52249B" w14:textId="77777777" w:rsidR="00214A96" w:rsidRDefault="00214A96" w:rsidP="00C85C02">
            <w:pPr>
              <w:pStyle w:val="Normalbulletlist"/>
            </w:pPr>
            <w:r>
              <w:t>Bydd dysgwyr yn gallu cyfleu cynnydd i randdeiliaid perthnasol fel y cyflogwr/goruchwyliwr neu’r cwsmer.</w:t>
            </w:r>
          </w:p>
          <w:p w14:paraId="77666BA8" w14:textId="7BBACA21" w:rsidR="000F1B60" w:rsidRDefault="00F3248C" w:rsidP="00C85C02">
            <w:pPr>
              <w:pStyle w:val="Normalbulletlist"/>
            </w:pPr>
            <w:r>
              <w:t xml:space="preserve">Bydd dysgwyr yn cydweithio ac yn trafod dulliau o gyfathrebu’n gadarnhaol â’r holl randdeiliaid cyn, yn ystod ac ar ôl prosiect. </w:t>
            </w:r>
          </w:p>
          <w:p w14:paraId="1B5A5FB2" w14:textId="2B3288AF" w:rsidR="00ED4383" w:rsidRDefault="00ED4383" w:rsidP="00006CF6">
            <w:pPr>
              <w:pStyle w:val="Normalbulletlist"/>
            </w:pPr>
            <w:r>
              <w:t>Bydd dysgwyr yn ymchwilio ac yn dod i ddeall adran 3 o Ddeddf Iechyd a Diogelwch yn y Gwaith etc 1974 sy’n mynnu bod busnes yn cael ei gyflawni heb roi aelodau o’r cyhoedd mewn perygl, gan gynnwys y cyhoedd a gweithwyr eraill y gallai’r gwaith a’r mesurau i reoli mynediad i’r safle effeithio arnynt.</w:t>
            </w:r>
          </w:p>
          <w:p w14:paraId="6BC2D617" w14:textId="34F215BF" w:rsidR="001D667C" w:rsidRPr="00CD50CC" w:rsidRDefault="001D667C" w:rsidP="00006CF6">
            <w:pPr>
              <w:pStyle w:val="Normalbulletlist"/>
            </w:pPr>
            <w:r>
              <w:t>Bydd dysgwyr yn gallu nodi’r ddogfen berthnasol (fel y bo’n briodol) sydd ei hangen ar gyfer trosglwyddo a byddant yn gallu cynllunio’r trosglwyddo, gan ddefnyddio’r wybodaeth, y dogfennau a’r dulliau cyfathrebu (a’r dulliau arddangos) priodol fel sy’n berthnasol i’r gwasanaeth crefft a ddarparwyd.</w:t>
            </w:r>
          </w:p>
        </w:tc>
      </w:tr>
      <w:tr w:rsidR="000F1B60" w:rsidRPr="00D979B1" w14:paraId="1F08EBE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4111422" w14:textId="281D8B82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Gwerthuso’r gwaith sydd wedi’i gwblhau yn erbyn briff y dasg a’r meini prawf llwyddiant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34BB2AF1" w:rsidR="000F1B60" w:rsidRPr="00CD50CC" w:rsidRDefault="000F1B60" w:rsidP="000F1B6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Adolygu pa mor briodol yw’r meini prawf llwyddo a osodwyd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488439" w14:textId="5F6A15CB" w:rsidR="005C1DE0" w:rsidRDefault="00ED4383" w:rsidP="00C85C02">
            <w:pPr>
              <w:pStyle w:val="Normalbulletlist"/>
            </w:pPr>
            <w:r>
              <w:t xml:space="preserve">Bydd dysgwyr yn gallu gwerthuso a oedd y meini prawf llwyddiant yn cefnogi cyflawni’r dasg yn llwyddiannus ac yn effeithlon, ac yn penderfynu a wnaethant greu unrhyw rwystrau diangen. </w:t>
            </w:r>
          </w:p>
          <w:p w14:paraId="4A183DD5" w14:textId="0E3E0DE9" w:rsidR="000F1B60" w:rsidRPr="00CD50CC" w:rsidRDefault="00ED4383" w:rsidP="00C85C02">
            <w:pPr>
              <w:pStyle w:val="Normalbulletlist"/>
            </w:pPr>
            <w:r>
              <w:t>Bydd dysgwyr yn ystyried a allai meini prawf gwahanol/ychwanegol fod wedi helpu.</w:t>
            </w:r>
          </w:p>
        </w:tc>
      </w:tr>
      <w:tr w:rsidR="000F1B60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604F192B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Gwerthuso’r defnydd a’r dewis o adnoddau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C14181" w14:textId="77777777" w:rsidR="004B21BE" w:rsidRDefault="00ED4383" w:rsidP="00C85C02">
            <w:pPr>
              <w:pStyle w:val="Normalbulletlist"/>
            </w:pPr>
            <w:r>
              <w:t xml:space="preserve">Bydd y dysgwr yn cydweithio ac yn trafod eu dewis a’u defnydd o adnoddau, pa mor briodol yw’r dewis o offer, faint o ddeunyddiau a ddewiswyd, pa mor effeithlon yw’r dewis a’r defnydd o ddeunydd. </w:t>
            </w:r>
          </w:p>
          <w:p w14:paraId="7A8108F4" w14:textId="1D192215" w:rsidR="000F1B60" w:rsidRPr="00CD50CC" w:rsidRDefault="004B21BE" w:rsidP="00C85C02">
            <w:pPr>
              <w:pStyle w:val="Normalbulletlist"/>
            </w:pPr>
            <w:r>
              <w:t>Bydd dysgwyr yn gwerthuso’r effaith o ran cost a’r amgylchedd.</w:t>
            </w:r>
          </w:p>
        </w:tc>
      </w:tr>
      <w:tr w:rsidR="000F1B60" w:rsidRPr="00D979B1" w14:paraId="76216A5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7208024" w14:textId="77777777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E0A4EB" w14:textId="62CB3020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Gwerthuso’r allbwn gorffenedig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239BEB" w14:textId="56BB69B0" w:rsidR="000F1B60" w:rsidRPr="00CD50CC" w:rsidRDefault="00ED4383" w:rsidP="000F1B60">
            <w:pPr>
              <w:pStyle w:val="Normalbulletlist"/>
            </w:pPr>
            <w:r>
              <w:t>Bydd dysgwyr yn cydweithio ac yn trafod ansawdd eu gwaith gorffenedig yn unol â safonau’r diwydiant a diogelwch, i ba raddau y mae’n bodloni briff y dasg a gofynion y cyflogwr/cwsmer.</w:t>
            </w:r>
          </w:p>
        </w:tc>
      </w:tr>
      <w:tr w:rsidR="000F1B60" w:rsidRPr="00D979B1" w14:paraId="7CA906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E24715D" w14:textId="77777777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71DB175" w14:textId="013BEF2D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 ei berfformiad ei hun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F176B5" w14:textId="2ADD2E73" w:rsidR="002E6540" w:rsidRDefault="00ED4383" w:rsidP="000F1B60">
            <w:pPr>
              <w:pStyle w:val="Normalbulletlist"/>
            </w:pPr>
            <w:r>
              <w:t xml:space="preserve">Bydd dysgwyr yn gallu cydweithio a thrafod y gosodiad a’r gorffeniad yn gyffredinol, a myfyrio ar yr hyn y gallent fod wedi’i wneud yn wahanol i wella’u hallbwn. </w:t>
            </w:r>
          </w:p>
          <w:p w14:paraId="1183A697" w14:textId="7E85E079" w:rsidR="001A218E" w:rsidRDefault="00ED4383" w:rsidP="000F1B60">
            <w:pPr>
              <w:pStyle w:val="Normalbulletlist"/>
            </w:pPr>
            <w:r>
              <w:t xml:space="preserve">Bydd dysgwyr yn gallu gwerthuso eu cryfderau a’u gwendidau eu hunain, a’r meysydd i’w gwella. </w:t>
            </w:r>
          </w:p>
          <w:p w14:paraId="492DC9F1" w14:textId="522607D8" w:rsidR="000F1B60" w:rsidRPr="00CD50CC" w:rsidRDefault="00ED4383" w:rsidP="000F1B60">
            <w:pPr>
              <w:pStyle w:val="Normalbulletlist"/>
            </w:pPr>
            <w:r>
              <w:t>Bydd dysgwyr yn gallu cyfleu’r gwersi a ddysgwyd ganddynt yn ôl yr angen.</w:t>
            </w:r>
          </w:p>
        </w:tc>
      </w:tr>
      <w:tr w:rsidR="000F1B60" w:rsidRPr="00D979B1" w14:paraId="13B28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EDC13A5" w14:textId="77777777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BEAAEC7" w14:textId="5DEA278D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Adolygu cyflawni’r amserlenni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C3C46E" w14:textId="77777777" w:rsidR="003B4F6B" w:rsidRDefault="00034E1D" w:rsidP="000F1B60">
            <w:pPr>
              <w:pStyle w:val="Normalbulletlist"/>
            </w:pPr>
            <w:r>
              <w:t xml:space="preserve">Bydd dysgwyr yn cydweithio ac yn trafod y rhesymau dros unrhyw oedi, sut y gellid bod wedi osgoi’r rhain, a sut y gellid eu lliniaru yn y dyfodol. </w:t>
            </w:r>
          </w:p>
          <w:p w14:paraId="554002A6" w14:textId="5ABA0C92" w:rsidR="000F1B60" w:rsidRPr="00CD50CC" w:rsidRDefault="00034E1D" w:rsidP="000F1B60">
            <w:pPr>
              <w:pStyle w:val="Normalbulletlist"/>
            </w:pPr>
            <w:r>
              <w:t>Bydd dysgwyr yn adnabod y rhesymau dros unrhyw arbedion amser, ac yn ystyried sut gallent gymryd gwersi a ddysgwyd i ystyriaeth wrth gynllunio yn y dyfodol.</w:t>
            </w:r>
          </w:p>
        </w:tc>
      </w:tr>
      <w:tr w:rsidR="000F1B60" w:rsidRPr="00D979B1" w14:paraId="7EA0904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60AB3F4" w14:textId="77777777" w:rsidR="000F1B60" w:rsidRPr="00CD50CC" w:rsidRDefault="000F1B60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3A66079" w14:textId="3CE29A5D" w:rsidR="000F1B60" w:rsidRPr="00CD50CC" w:rsidRDefault="000F1B60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Gwerthuso’r broses drosglwyddo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CFCAB6" w14:textId="2D0FCAC4" w:rsidR="000F1B60" w:rsidRPr="00CD50CC" w:rsidRDefault="00034E1D" w:rsidP="000F1B60">
            <w:pPr>
              <w:pStyle w:val="Normalbulletlist"/>
            </w:pPr>
            <w:r>
              <w:t>Bydd dysgwyr yn cydweithio ac yn trafod ansawdd ac eglurder yr wybodaeth a ddarparwyd wrth drosglwyddo, cyflawni pwrpas y trosglwyddo, a llwyddiant y dull cyfathrebu a ddewiswyd.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8C2C" w14:textId="77777777" w:rsidR="00502DA6" w:rsidRDefault="00502DA6">
      <w:pPr>
        <w:spacing w:before="0" w:after="0"/>
      </w:pPr>
      <w:r>
        <w:separator/>
      </w:r>
    </w:p>
  </w:endnote>
  <w:endnote w:type="continuationSeparator" w:id="0">
    <w:p w14:paraId="6EA6BA52" w14:textId="77777777" w:rsidR="00502DA6" w:rsidRDefault="00502DA6">
      <w:pPr>
        <w:spacing w:before="0" w:after="0"/>
      </w:pPr>
      <w:r>
        <w:continuationSeparator/>
      </w:r>
    </w:p>
  </w:endnote>
  <w:endnote w:type="continuationNotice" w:id="1">
    <w:p w14:paraId="72D70C91" w14:textId="77777777" w:rsidR="00502DA6" w:rsidRDefault="00502DA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75718">
      <w:fldChar w:fldCharType="begin"/>
    </w:r>
    <w:r w:rsidR="00675718">
      <w:instrText xml:space="preserve"> NUMPAGES   \* MERGEFORMAT </w:instrText>
    </w:r>
    <w:r w:rsidR="00675718">
      <w:fldChar w:fldCharType="separate"/>
    </w:r>
    <w:r>
      <w:t>3</w:t>
    </w:r>
    <w:r w:rsidR="006757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3AA0B" w14:textId="77777777" w:rsidR="00502DA6" w:rsidRDefault="00502DA6">
      <w:pPr>
        <w:spacing w:before="0" w:after="0"/>
      </w:pPr>
      <w:r>
        <w:separator/>
      </w:r>
    </w:p>
  </w:footnote>
  <w:footnote w:type="continuationSeparator" w:id="0">
    <w:p w14:paraId="49D01BB8" w14:textId="77777777" w:rsidR="00502DA6" w:rsidRDefault="00502DA6">
      <w:pPr>
        <w:spacing w:before="0" w:after="0"/>
      </w:pPr>
      <w:r>
        <w:continuationSeparator/>
      </w:r>
    </w:p>
  </w:footnote>
  <w:footnote w:type="continuationNotice" w:id="1">
    <w:p w14:paraId="353585A1" w14:textId="77777777" w:rsidR="00502DA6" w:rsidRDefault="00502DA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D47A3B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>Adeiladu (Lefel 3)</w:t>
    </w:r>
  </w:p>
  <w:p w14:paraId="1A87A6D0" w14:textId="5EE1D40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024D55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303: 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6ECC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FE6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9696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0A8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F4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54EB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E4EC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68E3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6CF6"/>
    <w:rsid w:val="00014527"/>
    <w:rsid w:val="000169C1"/>
    <w:rsid w:val="00034B27"/>
    <w:rsid w:val="00034E1D"/>
    <w:rsid w:val="000355F3"/>
    <w:rsid w:val="00041DCF"/>
    <w:rsid w:val="000462D0"/>
    <w:rsid w:val="00052D44"/>
    <w:rsid w:val="00061A31"/>
    <w:rsid w:val="000625C1"/>
    <w:rsid w:val="0006381E"/>
    <w:rsid w:val="0007561E"/>
    <w:rsid w:val="00077B8F"/>
    <w:rsid w:val="0008737F"/>
    <w:rsid w:val="000A3E8D"/>
    <w:rsid w:val="000A7B23"/>
    <w:rsid w:val="000B2D84"/>
    <w:rsid w:val="000B475D"/>
    <w:rsid w:val="000E3286"/>
    <w:rsid w:val="000E77A2"/>
    <w:rsid w:val="000E7C90"/>
    <w:rsid w:val="000F1280"/>
    <w:rsid w:val="000F1B60"/>
    <w:rsid w:val="000F364F"/>
    <w:rsid w:val="00100DE4"/>
    <w:rsid w:val="00102645"/>
    <w:rsid w:val="00106031"/>
    <w:rsid w:val="00106685"/>
    <w:rsid w:val="00126511"/>
    <w:rsid w:val="00126A49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218E"/>
    <w:rsid w:val="001A7852"/>
    <w:rsid w:val="001A7C68"/>
    <w:rsid w:val="001B4FD3"/>
    <w:rsid w:val="001C0CA5"/>
    <w:rsid w:val="001D2C30"/>
    <w:rsid w:val="001D667C"/>
    <w:rsid w:val="001E1554"/>
    <w:rsid w:val="001E6D3F"/>
    <w:rsid w:val="001F60AD"/>
    <w:rsid w:val="00205182"/>
    <w:rsid w:val="00214A96"/>
    <w:rsid w:val="00217D85"/>
    <w:rsid w:val="00240C99"/>
    <w:rsid w:val="00273525"/>
    <w:rsid w:val="00275330"/>
    <w:rsid w:val="00276055"/>
    <w:rsid w:val="002A24D9"/>
    <w:rsid w:val="002A4F81"/>
    <w:rsid w:val="002B58D6"/>
    <w:rsid w:val="002C74A1"/>
    <w:rsid w:val="002D44D0"/>
    <w:rsid w:val="002E10CD"/>
    <w:rsid w:val="002E1A5C"/>
    <w:rsid w:val="002E4B7C"/>
    <w:rsid w:val="002E6540"/>
    <w:rsid w:val="002F145D"/>
    <w:rsid w:val="002F2A70"/>
    <w:rsid w:val="00310835"/>
    <w:rsid w:val="00311553"/>
    <w:rsid w:val="00312073"/>
    <w:rsid w:val="00321A9E"/>
    <w:rsid w:val="003360EE"/>
    <w:rsid w:val="0033671B"/>
    <w:rsid w:val="00337DF5"/>
    <w:rsid w:val="00342F12"/>
    <w:rsid w:val="003553A4"/>
    <w:rsid w:val="003729D3"/>
    <w:rsid w:val="00372FB3"/>
    <w:rsid w:val="00376CB6"/>
    <w:rsid w:val="00396404"/>
    <w:rsid w:val="003B4F6B"/>
    <w:rsid w:val="003C415E"/>
    <w:rsid w:val="003F607B"/>
    <w:rsid w:val="004057E7"/>
    <w:rsid w:val="0041389A"/>
    <w:rsid w:val="004240A4"/>
    <w:rsid w:val="00432D07"/>
    <w:rsid w:val="0045095C"/>
    <w:rsid w:val="004523E2"/>
    <w:rsid w:val="00456EA8"/>
    <w:rsid w:val="00457D67"/>
    <w:rsid w:val="0046039E"/>
    <w:rsid w:val="00464277"/>
    <w:rsid w:val="00466297"/>
    <w:rsid w:val="004726E8"/>
    <w:rsid w:val="00474C3E"/>
    <w:rsid w:val="004A2268"/>
    <w:rsid w:val="004B21BE"/>
    <w:rsid w:val="004B6E5D"/>
    <w:rsid w:val="004C51C9"/>
    <w:rsid w:val="004C705A"/>
    <w:rsid w:val="004D0BA5"/>
    <w:rsid w:val="004E191A"/>
    <w:rsid w:val="00502733"/>
    <w:rsid w:val="00502DA6"/>
    <w:rsid w:val="005329BB"/>
    <w:rsid w:val="00533339"/>
    <w:rsid w:val="005523A8"/>
    <w:rsid w:val="00552896"/>
    <w:rsid w:val="00563B03"/>
    <w:rsid w:val="00564AED"/>
    <w:rsid w:val="005665AD"/>
    <w:rsid w:val="0056783E"/>
    <w:rsid w:val="00570E11"/>
    <w:rsid w:val="00577ED7"/>
    <w:rsid w:val="0058088A"/>
    <w:rsid w:val="00582781"/>
    <w:rsid w:val="00582A25"/>
    <w:rsid w:val="00582E73"/>
    <w:rsid w:val="00587E81"/>
    <w:rsid w:val="005A503B"/>
    <w:rsid w:val="005B6E05"/>
    <w:rsid w:val="005C1DE0"/>
    <w:rsid w:val="005D3050"/>
    <w:rsid w:val="005F6256"/>
    <w:rsid w:val="00601EE1"/>
    <w:rsid w:val="00613AB3"/>
    <w:rsid w:val="0061455B"/>
    <w:rsid w:val="00615FC3"/>
    <w:rsid w:val="00623EEF"/>
    <w:rsid w:val="00626FFC"/>
    <w:rsid w:val="00633EAB"/>
    <w:rsid w:val="00635630"/>
    <w:rsid w:val="00641F5D"/>
    <w:rsid w:val="00642940"/>
    <w:rsid w:val="006560E0"/>
    <w:rsid w:val="00657E0F"/>
    <w:rsid w:val="0066109F"/>
    <w:rsid w:val="00662C39"/>
    <w:rsid w:val="00672BED"/>
    <w:rsid w:val="00675718"/>
    <w:rsid w:val="00676CDD"/>
    <w:rsid w:val="006A6553"/>
    <w:rsid w:val="006B23A9"/>
    <w:rsid w:val="006C0843"/>
    <w:rsid w:val="006D4994"/>
    <w:rsid w:val="006E67F0"/>
    <w:rsid w:val="006E7C99"/>
    <w:rsid w:val="006F5A90"/>
    <w:rsid w:val="00704B0B"/>
    <w:rsid w:val="0071471E"/>
    <w:rsid w:val="00715647"/>
    <w:rsid w:val="007317D2"/>
    <w:rsid w:val="00733A39"/>
    <w:rsid w:val="00756D14"/>
    <w:rsid w:val="00772D58"/>
    <w:rsid w:val="00776211"/>
    <w:rsid w:val="00777D67"/>
    <w:rsid w:val="00785AB6"/>
    <w:rsid w:val="00786E7D"/>
    <w:rsid w:val="0079118A"/>
    <w:rsid w:val="0079123C"/>
    <w:rsid w:val="007A5093"/>
    <w:rsid w:val="007A693A"/>
    <w:rsid w:val="007B50CD"/>
    <w:rsid w:val="007D0058"/>
    <w:rsid w:val="007F1EDF"/>
    <w:rsid w:val="008005D4"/>
    <w:rsid w:val="00801706"/>
    <w:rsid w:val="00804F24"/>
    <w:rsid w:val="00806245"/>
    <w:rsid w:val="00812680"/>
    <w:rsid w:val="0084228B"/>
    <w:rsid w:val="00846EDA"/>
    <w:rsid w:val="00847CC6"/>
    <w:rsid w:val="00850408"/>
    <w:rsid w:val="00855E78"/>
    <w:rsid w:val="00867943"/>
    <w:rsid w:val="00880EAA"/>
    <w:rsid w:val="00885ED3"/>
    <w:rsid w:val="00886270"/>
    <w:rsid w:val="008A4FC4"/>
    <w:rsid w:val="008B030B"/>
    <w:rsid w:val="008B4CA1"/>
    <w:rsid w:val="008C0921"/>
    <w:rsid w:val="008C4168"/>
    <w:rsid w:val="008C49CA"/>
    <w:rsid w:val="008D37DF"/>
    <w:rsid w:val="008D3F8D"/>
    <w:rsid w:val="008E0C5A"/>
    <w:rsid w:val="008E7366"/>
    <w:rsid w:val="008F2236"/>
    <w:rsid w:val="008F2E2E"/>
    <w:rsid w:val="00905483"/>
    <w:rsid w:val="00905996"/>
    <w:rsid w:val="00930B09"/>
    <w:rsid w:val="00931320"/>
    <w:rsid w:val="0094112A"/>
    <w:rsid w:val="00953082"/>
    <w:rsid w:val="00954ECD"/>
    <w:rsid w:val="00962BD3"/>
    <w:rsid w:val="009674DC"/>
    <w:rsid w:val="00981C95"/>
    <w:rsid w:val="00982700"/>
    <w:rsid w:val="0098637D"/>
    <w:rsid w:val="0098732F"/>
    <w:rsid w:val="0099094F"/>
    <w:rsid w:val="00993F5D"/>
    <w:rsid w:val="00997938"/>
    <w:rsid w:val="009A272A"/>
    <w:rsid w:val="009B0EE5"/>
    <w:rsid w:val="009B740D"/>
    <w:rsid w:val="009B7E94"/>
    <w:rsid w:val="009C0CB2"/>
    <w:rsid w:val="009D0107"/>
    <w:rsid w:val="009D56CC"/>
    <w:rsid w:val="009E0787"/>
    <w:rsid w:val="009F1EE2"/>
    <w:rsid w:val="00A04FD2"/>
    <w:rsid w:val="00A1277C"/>
    <w:rsid w:val="00A16377"/>
    <w:rsid w:val="00A37B83"/>
    <w:rsid w:val="00A616D2"/>
    <w:rsid w:val="00A63F2B"/>
    <w:rsid w:val="00A70489"/>
    <w:rsid w:val="00A71800"/>
    <w:rsid w:val="00A90758"/>
    <w:rsid w:val="00AA08E6"/>
    <w:rsid w:val="00AA253A"/>
    <w:rsid w:val="00AA66B6"/>
    <w:rsid w:val="00AB366F"/>
    <w:rsid w:val="00AC3BFD"/>
    <w:rsid w:val="00AC59B7"/>
    <w:rsid w:val="00AC7529"/>
    <w:rsid w:val="00AE64CD"/>
    <w:rsid w:val="00AF03BF"/>
    <w:rsid w:val="00AF252C"/>
    <w:rsid w:val="00AF7A4F"/>
    <w:rsid w:val="00B016BE"/>
    <w:rsid w:val="00B0190D"/>
    <w:rsid w:val="00B030EA"/>
    <w:rsid w:val="00B120D8"/>
    <w:rsid w:val="00B13391"/>
    <w:rsid w:val="00B27B25"/>
    <w:rsid w:val="00B43B9E"/>
    <w:rsid w:val="00B66ECB"/>
    <w:rsid w:val="00B74F03"/>
    <w:rsid w:val="00B752E1"/>
    <w:rsid w:val="00B772B2"/>
    <w:rsid w:val="00B93185"/>
    <w:rsid w:val="00B966B9"/>
    <w:rsid w:val="00B9709E"/>
    <w:rsid w:val="00BC28B4"/>
    <w:rsid w:val="00BC5F56"/>
    <w:rsid w:val="00BD12F2"/>
    <w:rsid w:val="00BD1647"/>
    <w:rsid w:val="00BD2993"/>
    <w:rsid w:val="00BD5BAD"/>
    <w:rsid w:val="00BE0E94"/>
    <w:rsid w:val="00BF0FE3"/>
    <w:rsid w:val="00BF20EA"/>
    <w:rsid w:val="00BF3408"/>
    <w:rsid w:val="00BF3667"/>
    <w:rsid w:val="00BF7512"/>
    <w:rsid w:val="00C269AC"/>
    <w:rsid w:val="00C344FE"/>
    <w:rsid w:val="00C513AF"/>
    <w:rsid w:val="00C5666B"/>
    <w:rsid w:val="00C573C2"/>
    <w:rsid w:val="00C629D1"/>
    <w:rsid w:val="00C6602A"/>
    <w:rsid w:val="00C85C02"/>
    <w:rsid w:val="00CA4288"/>
    <w:rsid w:val="00CA5275"/>
    <w:rsid w:val="00CB165E"/>
    <w:rsid w:val="00CC1C2A"/>
    <w:rsid w:val="00CD50CC"/>
    <w:rsid w:val="00CE28C3"/>
    <w:rsid w:val="00CF7F32"/>
    <w:rsid w:val="00D04BE6"/>
    <w:rsid w:val="00D129BC"/>
    <w:rsid w:val="00D14B60"/>
    <w:rsid w:val="00D16853"/>
    <w:rsid w:val="00D17ED9"/>
    <w:rsid w:val="00D245EE"/>
    <w:rsid w:val="00D27672"/>
    <w:rsid w:val="00D33FC2"/>
    <w:rsid w:val="00D42CB0"/>
    <w:rsid w:val="00D44A96"/>
    <w:rsid w:val="00D45288"/>
    <w:rsid w:val="00D7542B"/>
    <w:rsid w:val="00D76422"/>
    <w:rsid w:val="00D8348D"/>
    <w:rsid w:val="00D92020"/>
    <w:rsid w:val="00D93C78"/>
    <w:rsid w:val="00D979B1"/>
    <w:rsid w:val="00DA20F7"/>
    <w:rsid w:val="00DB3BF5"/>
    <w:rsid w:val="00DC4E91"/>
    <w:rsid w:val="00DC642B"/>
    <w:rsid w:val="00DE3BD9"/>
    <w:rsid w:val="00DE572B"/>
    <w:rsid w:val="00DE647C"/>
    <w:rsid w:val="00DF0116"/>
    <w:rsid w:val="00DF022A"/>
    <w:rsid w:val="00DF4C89"/>
    <w:rsid w:val="00DF4F8B"/>
    <w:rsid w:val="00DF5AEE"/>
    <w:rsid w:val="00E031BB"/>
    <w:rsid w:val="00E103D5"/>
    <w:rsid w:val="00E20F9C"/>
    <w:rsid w:val="00E2169F"/>
    <w:rsid w:val="00E2563B"/>
    <w:rsid w:val="00E26CCE"/>
    <w:rsid w:val="00E56577"/>
    <w:rsid w:val="00E6073F"/>
    <w:rsid w:val="00E766BE"/>
    <w:rsid w:val="00E77982"/>
    <w:rsid w:val="00E8378A"/>
    <w:rsid w:val="00E92EFF"/>
    <w:rsid w:val="00E95CA3"/>
    <w:rsid w:val="00E97F37"/>
    <w:rsid w:val="00ED4383"/>
    <w:rsid w:val="00EE78DD"/>
    <w:rsid w:val="00EF33B4"/>
    <w:rsid w:val="00EF6580"/>
    <w:rsid w:val="00EF6A5E"/>
    <w:rsid w:val="00F03C3F"/>
    <w:rsid w:val="00F160AE"/>
    <w:rsid w:val="00F20942"/>
    <w:rsid w:val="00F23F4A"/>
    <w:rsid w:val="00F30345"/>
    <w:rsid w:val="00F3248C"/>
    <w:rsid w:val="00F35C53"/>
    <w:rsid w:val="00F418B8"/>
    <w:rsid w:val="00F418EF"/>
    <w:rsid w:val="00F42FC2"/>
    <w:rsid w:val="00F46EFB"/>
    <w:rsid w:val="00F52A5C"/>
    <w:rsid w:val="00F61D0E"/>
    <w:rsid w:val="00F64DB4"/>
    <w:rsid w:val="00F93080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C351F20D-C68A-4377-93CC-3F15FC2E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0C5A"/>
    <w:rPr>
      <w:color w:val="605E5C"/>
      <w:shd w:val="clear" w:color="auto" w:fill="E1DFDD"/>
    </w:rPr>
  </w:style>
  <w:style w:type="paragraph" w:styleId="Revision">
    <w:name w:val="Revision"/>
    <w:hidden/>
    <w:semiHidden/>
    <w:rsid w:val="002E1A5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stengineering.eu/blog-article/3-types-of-construction-cost-estimat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has.co.uk/help-advice/risk-management-compliance/risk-assessment-introduction/method-statement-contents/?gclid=EAIaIQobChMIxrWJ3_eF8gIVCAOLCh2olwirEAAYAyAAEgL3G_D_Bw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se.gov.uk/legislation/hswa.ht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thebalancesmb.com/what-is-a-gantt-chart-844535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hsdirect.co.uk/free-resources/health-and-safety/what-is-a-method-statement-and-how-do-i-write-o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AA1FEB-87FD-48A6-9CC6-DDAB551C9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F97E4-B695-4EE3-A4F0-E0B7A8E15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A36F35-4EE4-4E13-AD94-2A062CB614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9971</CharactersWithSpaces>
  <SharedDoc>false</SharedDoc>
  <HLinks>
    <vt:vector size="36" baseType="variant">
      <vt:variant>
        <vt:i4>6029340</vt:i4>
      </vt:variant>
      <vt:variant>
        <vt:i4>15</vt:i4>
      </vt:variant>
      <vt:variant>
        <vt:i4>0</vt:i4>
      </vt:variant>
      <vt:variant>
        <vt:i4>5</vt:i4>
      </vt:variant>
      <vt:variant>
        <vt:lpwstr>https://www.hse.gov.uk/legislation/hswa.htm</vt:lpwstr>
      </vt:variant>
      <vt:variant>
        <vt:lpwstr>:~:text=The%20Health%20and%20Safety%20at,and%20members%20of%20the%20public</vt:lpwstr>
      </vt:variant>
      <vt:variant>
        <vt:i4>458786</vt:i4>
      </vt:variant>
      <vt:variant>
        <vt:i4>12</vt:i4>
      </vt:variant>
      <vt:variant>
        <vt:i4>0</vt:i4>
      </vt:variant>
      <vt:variant>
        <vt:i4>5</vt:i4>
      </vt:variant>
      <vt:variant>
        <vt:lpwstr>https://www.chas.co.uk/help-advice/risk-management-compliance/risk-assessment-introduction/method-statement-contents/?gclid=EAIaIQobChMIxrWJ3_eF8gIVCAOLCh2olwirEAAYAyAAEgL3G_D_BwE</vt:lpwstr>
      </vt:variant>
      <vt:variant>
        <vt:lpwstr/>
      </vt:variant>
      <vt:variant>
        <vt:i4>7077945</vt:i4>
      </vt:variant>
      <vt:variant>
        <vt:i4>9</vt:i4>
      </vt:variant>
      <vt:variant>
        <vt:i4>0</vt:i4>
      </vt:variant>
      <vt:variant>
        <vt:i4>5</vt:i4>
      </vt:variant>
      <vt:variant>
        <vt:lpwstr>https://www.bsria.com/uk/news/article/zero-carbon-targets-on-the-construction-industry/</vt:lpwstr>
      </vt:variant>
      <vt:variant>
        <vt:lpwstr/>
      </vt:variant>
      <vt:variant>
        <vt:i4>6815792</vt:i4>
      </vt:variant>
      <vt:variant>
        <vt:i4>6</vt:i4>
      </vt:variant>
      <vt:variant>
        <vt:i4>0</vt:i4>
      </vt:variant>
      <vt:variant>
        <vt:i4>5</vt:i4>
      </vt:variant>
      <vt:variant>
        <vt:lpwstr>https://www.thebalancesmb.com/what-is-a-gantt-chart-844535</vt:lpwstr>
      </vt:variant>
      <vt:variant>
        <vt:lpwstr/>
      </vt:variant>
      <vt:variant>
        <vt:i4>3342374</vt:i4>
      </vt:variant>
      <vt:variant>
        <vt:i4>3</vt:i4>
      </vt:variant>
      <vt:variant>
        <vt:i4>0</vt:i4>
      </vt:variant>
      <vt:variant>
        <vt:i4>5</vt:i4>
      </vt:variant>
      <vt:variant>
        <vt:lpwstr>https://www.costengineering.eu/blog-article/3-types-of-construction-cost-estimating</vt:lpwstr>
      </vt:variant>
      <vt:variant>
        <vt:lpwstr/>
      </vt:variant>
      <vt:variant>
        <vt:i4>3997809</vt:i4>
      </vt:variant>
      <vt:variant>
        <vt:i4>0</vt:i4>
      </vt:variant>
      <vt:variant>
        <vt:i4>0</vt:i4>
      </vt:variant>
      <vt:variant>
        <vt:i4>5</vt:i4>
      </vt:variant>
      <vt:variant>
        <vt:lpwstr>https://www.hsdirect.co.uk/free-resources/health-and-safety/what-is-a-method-statement-and-how-do-i-write-one/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2021-02-03T21:26:00Z</cp:lastPrinted>
  <dcterms:created xsi:type="dcterms:W3CDTF">2021-11-05T12:59:00Z</dcterms:created>
  <dcterms:modified xsi:type="dcterms:W3CDTF">2022-03-04T09:00:00Z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