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7F02EA6" w:rsidR="00CC1C2A" w:rsidRDefault="00376CB6" w:rsidP="00205182">
      <w:pPr>
        <w:pStyle w:val="Unittitle"/>
      </w:pPr>
      <w:r>
        <w:t xml:space="preserve">Uned 324:</w:t>
      </w:r>
      <w:r>
        <w:t xml:space="preserve"> </w:t>
      </w:r>
      <w:r>
        <w:t xml:space="preserve">Defnyddio unedau pŵer, offer pŵer neu beiriannau, offer neu gyfarpar cyffredin</w:t>
      </w:r>
    </w:p>
    <w:p w14:paraId="3719F5E0" w14:textId="5A6CEFD1" w:rsidR="009B0EE5" w:rsidRPr="00074A99" w:rsidRDefault="006B23A9" w:rsidP="000F364F">
      <w:pPr>
        <w:pStyle w:val="Heading1"/>
        <w:sectPr w:rsidR="009B0EE5" w:rsidRPr="00074A99"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rPr>
          <w:sz w:val="28"/>
          <w:szCs w:val="28"/>
        </w:rPr>
      </w:pPr>
      <w:r>
        <w:rPr>
          <w:sz w:val="28"/>
        </w:rPr>
        <w:t xml:space="preserve">Canllawiau darparu</w:t>
      </w:r>
    </w:p>
    <w:p w14:paraId="79FA5A9A" w14:textId="1313B297" w:rsidR="0017259D" w:rsidRPr="009F1EE2" w:rsidRDefault="008005D4" w:rsidP="000F364F">
      <w:pPr>
        <w:pStyle w:val="Style1"/>
        <w:spacing w:before="0" w:line="240" w:lineRule="auto"/>
      </w:pPr>
      <w:r>
        <w:t xml:space="preserve">Gwybodaeth am yr uned</w:t>
      </w:r>
    </w:p>
    <w:p w14:paraId="21812E00" w14:textId="15A38D5A" w:rsidR="002B26F6" w:rsidRDefault="009156C4" w:rsidP="009156C4">
      <w:pPr>
        <w:rPr>
          <w:szCs w:val="22"/>
        </w:rPr>
      </w:pPr>
      <w:r>
        <w:t xml:space="preserve">Nod yr uned hon yw rhoi’r sgiliau ymarferol perthnasol a’r ddealltwriaeth sydd eu hangen ar ddysgwyr ar gyfer defnyddio unedau pŵer, offer pŵer, neu beiriannau, offer neu gyfarpar cyffredin, mewn amgylchedd adeiladu a pheirianneg sifil.</w:t>
      </w:r>
      <w:r>
        <w:t xml:space="preserve"> </w:t>
      </w:r>
      <w:r>
        <w:t xml:space="preserve">Mae hefyd yn ymdrin â dehongli gwybodaeth, mabwysiadu arferion gwaith diogel, iach ac amgylcheddol gyfrifol, a dewis, paratoi a defnyddio deunyddiau, cydrannau, offer a chyfarpar.</w:t>
      </w:r>
    </w:p>
    <w:p w14:paraId="6A1FC180" w14:textId="77777777" w:rsidR="009156C4" w:rsidRDefault="009156C4" w:rsidP="000F364F">
      <w:pPr>
        <w:spacing w:before="0" w:line="240" w:lineRule="auto"/>
      </w:pPr>
      <w:r>
        <w:t xml:space="preserve">Gellir cyflwyno dysgwyr i’r uned hon drwy eu cymell i ofyn cwestiynau iddyn nhw eu hunain fel:</w:t>
      </w:r>
      <w:r>
        <w:t xml:space="preserve"> </w:t>
      </w:r>
    </w:p>
    <w:p w14:paraId="4C6DBB5E" w14:textId="26D9FCD4" w:rsidR="009156C4" w:rsidRDefault="009156C4" w:rsidP="009156C4">
      <w:pPr>
        <w:pStyle w:val="Normalbulletlist"/>
      </w:pPr>
      <w:r>
        <w:t xml:space="preserve">Beth yw’r gwahanol fathau o offer pŵer sydd ar gael?</w:t>
      </w:r>
    </w:p>
    <w:p w14:paraId="5921B8D8" w14:textId="77777777" w:rsidR="009156C4" w:rsidRDefault="009156C4" w:rsidP="009156C4">
      <w:pPr>
        <w:pStyle w:val="Normalbulletlist"/>
      </w:pPr>
      <w:r>
        <w:t xml:space="preserve">Beth yw’r eitemau gorfodol o gyfarpar diogelu personol sydd eu hangen wrth ddefnyddio offer pŵer?</w:t>
      </w:r>
    </w:p>
    <w:p w14:paraId="211D37CA" w14:textId="77777777" w:rsidR="009156C4" w:rsidRDefault="009156C4" w:rsidP="009156C4">
      <w:pPr>
        <w:pStyle w:val="Normalbulletlist"/>
      </w:pPr>
      <w:r>
        <w:t xml:space="preserve">Pa mor hen ddylwn i fod i ddefnyddio offer pŵer?</w:t>
      </w:r>
    </w:p>
    <w:p w14:paraId="1EDA340D" w14:textId="01C95659" w:rsidR="00D45288" w:rsidRDefault="009156C4" w:rsidP="009156C4">
      <w:pPr>
        <w:pStyle w:val="Normalbulletlist"/>
      </w:pPr>
      <w:r>
        <w:t xml:space="preserve">A oes angen trwydded arnaf bob amser i ddefnyddio offer pŵer?</w:t>
      </w:r>
    </w:p>
    <w:p w14:paraId="240253B9" w14:textId="77777777" w:rsidR="009156C4" w:rsidRDefault="009156C4" w:rsidP="009156C4">
      <w:pPr>
        <w:pStyle w:val="Normalbulletlist"/>
        <w:numPr>
          <w:ilvl w:val="0"/>
          <w:numId w:val="0"/>
        </w:numPr>
        <w:ind w:left="284"/>
      </w:pPr>
    </w:p>
    <w:p w14:paraId="290C73A4" w14:textId="7E4FD8B5" w:rsidR="004D0BA5" w:rsidRPr="009F1EE2" w:rsidRDefault="004D0BA5" w:rsidP="000F364F">
      <w:pPr>
        <w:pStyle w:val="Style1"/>
        <w:spacing w:before="0" w:line="240" w:lineRule="auto"/>
      </w:pPr>
      <w:r>
        <w:t xml:space="preserve">Deilliannau dysgu</w:t>
      </w:r>
    </w:p>
    <w:p w14:paraId="113CFBAE" w14:textId="29ADFF21" w:rsidR="002B26F6" w:rsidRDefault="002B26F6" w:rsidP="002B26F6">
      <w:pPr>
        <w:pStyle w:val="ListParagraph"/>
        <w:numPr>
          <w:ilvl w:val="0"/>
          <w:numId w:val="28"/>
        </w:numPr>
      </w:pPr>
      <w:r>
        <w:t xml:space="preserve">Deall y broses o ddewis adnoddau</w:t>
      </w:r>
      <w:r>
        <w:t xml:space="preserve"> </w:t>
      </w:r>
    </w:p>
    <w:p w14:paraId="7B6FA6FB" w14:textId="5E655CD4" w:rsidR="008F3F8D" w:rsidRDefault="008F3F8D" w:rsidP="008F3F8D">
      <w:pPr>
        <w:pStyle w:val="ListParagraph"/>
        <w:numPr>
          <w:ilvl w:val="0"/>
          <w:numId w:val="28"/>
        </w:numPr>
      </w:pPr>
      <w:r>
        <w:t xml:space="preserve">Deall sut mae gweithio yn unol â manyleb contract</w:t>
      </w:r>
    </w:p>
    <w:p w14:paraId="2BEC71D2" w14:textId="1CF91C86" w:rsidR="00EF73EE" w:rsidRDefault="00095C79" w:rsidP="00182184">
      <w:pPr>
        <w:pStyle w:val="ListParagraph"/>
        <w:numPr>
          <w:ilvl w:val="0"/>
          <w:numId w:val="28"/>
        </w:numPr>
      </w:pPr>
      <w:r>
        <w:t xml:space="preserve">Cydymffurfio â'r wybodaeth a roddwyd yn y contract er mwyn cyflawni'r gwaith yn ddiogel ac yn effeithlon yn unol â'r fanyleb</w:t>
      </w:r>
    </w:p>
    <w:p w14:paraId="6F4A9840" w14:textId="77777777" w:rsidR="00F77E4D" w:rsidRDefault="00F77E4D" w:rsidP="00F77E4D">
      <w:pPr>
        <w:pStyle w:val="ListParagraph"/>
        <w:ind w:left="360"/>
      </w:pPr>
    </w:p>
    <w:p w14:paraId="2775531A" w14:textId="77777777" w:rsidR="00F77E4D" w:rsidRDefault="00F77E4D" w:rsidP="00F77E4D">
      <w:pPr>
        <w:pStyle w:val="ListParagraph"/>
        <w:ind w:left="360"/>
      </w:pPr>
    </w:p>
    <w:p w14:paraId="05E8087E" w14:textId="2F598C97" w:rsidR="004D0BA5" w:rsidRPr="001C0CA5" w:rsidRDefault="00DF022A" w:rsidP="000F364F">
      <w:pPr>
        <w:pStyle w:val="Style1"/>
        <w:spacing w:before="0" w:line="240" w:lineRule="auto"/>
      </w:pPr>
      <w:bookmarkStart w:id="0" w:name="_Hlk77780692"/>
      <w:r>
        <w:t xml:space="preserve">Adnoddau a awgrymir</w:t>
      </w:r>
    </w:p>
    <w:p w14:paraId="76DC0DEF" w14:textId="358A3E9E" w:rsidR="2CF6BF0F" w:rsidRDefault="2CF6BF0F" w:rsidP="5EF920CB">
      <w:pPr>
        <w:pStyle w:val="Normalheadingblack"/>
        <w:rPr>
          <w:bCs/>
          <w:szCs w:val="22"/>
        </w:rPr>
      </w:pPr>
      <w:bookmarkStart w:id="1" w:name="_Hlk77780823"/>
      <w:bookmarkStart w:id="2" w:name="_Hlk77780722"/>
      <w:bookmarkStart w:id="3" w:name="_Hlk77779949"/>
      <w:r>
        <w:t xml:space="preserve">Gwerslyfrau</w:t>
      </w:r>
    </w:p>
    <w:p w14:paraId="54BFDB7F" w14:textId="77777777" w:rsidR="006F47E4" w:rsidRDefault="006F47E4" w:rsidP="006F47E4">
      <w:pPr>
        <w:pStyle w:val="Normalbulletlist"/>
      </w:pPr>
      <w:r>
        <w:t xml:space="preserve">Copson, M., Kendrick, P., Beresford, S. (2019) </w:t>
      </w:r>
      <w:r>
        <w:rPr>
          <w:i/>
        </w:rPr>
        <w:t xml:space="preserve">Roadwork Theory &amp; Practice</w:t>
      </w:r>
      <w:r>
        <w:t xml:space="preserve">.</w:t>
      </w:r>
      <w:r>
        <w:t xml:space="preserve"> </w:t>
      </w:r>
      <w:r>
        <w:t xml:space="preserve">Oxford:</w:t>
      </w:r>
      <w:r>
        <w:t xml:space="preserve"> </w:t>
      </w:r>
      <w:r>
        <w:t xml:space="preserve">Routledge.</w:t>
      </w:r>
    </w:p>
    <w:p w14:paraId="5F546AE8" w14:textId="77777777" w:rsidR="006F47E4" w:rsidRPr="00A63F2B" w:rsidRDefault="006F47E4" w:rsidP="006F47E4">
      <w:pPr>
        <w:pStyle w:val="Normalbulletlist"/>
        <w:numPr>
          <w:ilvl w:val="0"/>
          <w:numId w:val="0"/>
        </w:numPr>
        <w:ind w:left="284"/>
      </w:pPr>
      <w:r>
        <w:t xml:space="preserve">ISBN 978-0-8153-8318-5</w:t>
      </w:r>
    </w:p>
    <w:p w14:paraId="449622F8" w14:textId="77777777" w:rsidR="006F47E4" w:rsidRPr="0086393E" w:rsidRDefault="006F47E4" w:rsidP="006F47E4">
      <w:pPr>
        <w:pStyle w:val="Normalbulletlist"/>
      </w:pPr>
      <w:r>
        <w:t xml:space="preserve">Chudley, R. (2020) </w:t>
      </w:r>
      <w:r>
        <w:rPr>
          <w:i/>
        </w:rPr>
        <w:t xml:space="preserve">Chudley and Greeno’s Building Construction Handbook.</w:t>
      </w:r>
      <w:r>
        <w:rPr>
          <w:i/>
        </w:rPr>
        <w:t xml:space="preserve"> </w:t>
      </w:r>
      <w:r>
        <w:t xml:space="preserve">Oxford:</w:t>
      </w:r>
      <w:r>
        <w:t xml:space="preserve"> </w:t>
      </w:r>
      <w:r>
        <w:t xml:space="preserve">Routledge.</w:t>
      </w:r>
      <w:r>
        <w:t xml:space="preserve"> </w:t>
      </w:r>
    </w:p>
    <w:p w14:paraId="4EC85205" w14:textId="77777777" w:rsidR="006F47E4" w:rsidRPr="0086393E" w:rsidRDefault="006F47E4" w:rsidP="006F47E4">
      <w:pPr>
        <w:pStyle w:val="Normalbulletlist"/>
        <w:numPr>
          <w:ilvl w:val="0"/>
          <w:numId w:val="0"/>
        </w:numPr>
        <w:ind w:left="284"/>
      </w:pPr>
      <w:r>
        <w:t xml:space="preserve">ISBN 978-0-3671-3543-0</w:t>
      </w:r>
    </w:p>
    <w:p w14:paraId="1A8EA1EE" w14:textId="0B272679" w:rsidR="006845B2" w:rsidRDefault="005E65DE" w:rsidP="006845B2">
      <w:pPr>
        <w:pStyle w:val="Normalbulletlist"/>
      </w:pPr>
      <w:r>
        <w:t xml:space="preserve">Health and Safety Executive (HSE) (2014) </w:t>
      </w:r>
      <w:r>
        <w:rPr>
          <w:i/>
        </w:rPr>
        <w:t xml:space="preserve">Provision and Use of Work Equipment Regulations 1998 (PUWER).</w:t>
      </w:r>
      <w:r>
        <w:rPr>
          <w:i/>
        </w:rPr>
        <w:t xml:space="preserve"> </w:t>
      </w:r>
      <w:r>
        <w:rPr>
          <w:i/>
        </w:rPr>
        <w:t xml:space="preserve">Approved Code of Practice and Guidance, L22</w:t>
      </w:r>
      <w:r>
        <w:t xml:space="preserve">.</w:t>
      </w:r>
      <w:r>
        <w:t xml:space="preserve"> </w:t>
      </w:r>
      <w:r>
        <w:t xml:space="preserve">London:</w:t>
      </w:r>
      <w:r>
        <w:t xml:space="preserve"> </w:t>
      </w:r>
      <w:r>
        <w:t xml:space="preserve">HSE Books.</w:t>
      </w:r>
    </w:p>
    <w:p w14:paraId="782B6A2C" w14:textId="2577DDFF" w:rsidR="00805148" w:rsidRDefault="00805148" w:rsidP="00FA3258">
      <w:pPr>
        <w:pStyle w:val="Normalbulletlist"/>
        <w:numPr>
          <w:ilvl w:val="0"/>
          <w:numId w:val="0"/>
        </w:numPr>
        <w:ind w:left="284"/>
      </w:pPr>
      <w:r>
        <w:t xml:space="preserve">ISBN 978-0-7176-6619-5</w:t>
      </w:r>
    </w:p>
    <w:p w14:paraId="5E22B7EA" w14:textId="77777777" w:rsidR="00CD2913" w:rsidRDefault="00CD2913" w:rsidP="5EF920CB">
      <w:pPr>
        <w:pStyle w:val="Normalheadingblack"/>
      </w:pPr>
      <w:bookmarkStart w:id="4" w:name="_Hlk77780839"/>
      <w:bookmarkEnd w:id="1"/>
    </w:p>
    <w:p w14:paraId="78203797" w14:textId="095A0948" w:rsidR="2CF6BF0F" w:rsidRDefault="2CF6BF0F" w:rsidP="5EF920CB">
      <w:pPr>
        <w:pStyle w:val="Normalheadingblack"/>
        <w:rPr>
          <w:bCs/>
          <w:szCs w:val="22"/>
        </w:rPr>
      </w:pPr>
      <w:r>
        <w:t xml:space="preserve">Gwefannau</w:t>
      </w:r>
    </w:p>
    <w:p w14:paraId="59F16FD0" w14:textId="77777777" w:rsidR="00FA3258" w:rsidRPr="00FA3258" w:rsidRDefault="00211D49" w:rsidP="00FA3258">
      <w:pPr>
        <w:pStyle w:val="Normalbulletlist"/>
        <w:rPr>
          <w:rStyle w:val="Hyperlink"/>
          <w:color w:val="auto"/>
          <w:u w:val="none"/>
        </w:rPr>
      </w:pPr>
      <w:hyperlink r:id="rId16" w:history="1">
        <w:r>
          <w:rPr>
            <w:rStyle w:val="Hyperlink"/>
          </w:rPr>
          <w:t xml:space="preserve">Designing buildings | Construction plant</w:t>
        </w:r>
      </w:hyperlink>
      <w:bookmarkEnd w:id="0"/>
      <w:bookmarkEnd w:id="2"/>
      <w:bookmarkEnd w:id="3"/>
      <w:bookmarkEnd w:id="4"/>
    </w:p>
    <w:p w14:paraId="6709B04B" w14:textId="763B3F1F" w:rsidR="00D93C78" w:rsidRDefault="00211D49" w:rsidP="00FA3258">
      <w:pPr>
        <w:pStyle w:val="Normalbulletlist"/>
      </w:pPr>
      <w:hyperlink r:id="rId17" w:history="1">
        <w:r>
          <w:rPr>
            <w:rStyle w:val="Hyperlink"/>
          </w:rPr>
          <w:t xml:space="preserve">Go construct | What is construction plant and why is it important?</w:t>
        </w:r>
      </w:hyperlink>
    </w:p>
    <w:p w14:paraId="69ACE9E7" w14:textId="77777777" w:rsidR="00CD2913" w:rsidRDefault="00CD2913" w:rsidP="00D737D9">
      <w:pPr>
        <w:pStyle w:val="Normalheadingblack"/>
      </w:pPr>
    </w:p>
    <w:p w14:paraId="14C29445" w14:textId="1A632C73" w:rsidR="006845B2" w:rsidRDefault="00D737D9" w:rsidP="00D737D9">
      <w:pPr>
        <w:pStyle w:val="Normalheadingblack"/>
      </w:pPr>
      <w:r>
        <w:t xml:space="preserve">Deddfwriaeth</w:t>
      </w:r>
    </w:p>
    <w:p w14:paraId="038B88FB" w14:textId="502EE824" w:rsidR="002A139D" w:rsidRDefault="00211D49" w:rsidP="00FA3258">
      <w:pPr>
        <w:pStyle w:val="Normalbulletlist"/>
      </w:pPr>
      <w:hyperlink r:id="rId18" w:history="1">
        <w:r>
          <w:rPr>
            <w:rStyle w:val="Hyperlink"/>
          </w:rPr>
          <w:t xml:space="preserve">GOV.UK | The Work at Height Regulations 2005</w:t>
        </w:r>
      </w:hyperlink>
    </w:p>
    <w:p w14:paraId="48170D3A" w14:textId="077D00F5" w:rsidR="004B5DAB" w:rsidRDefault="00211D49" w:rsidP="00FA3258">
      <w:pPr>
        <w:pStyle w:val="Normalbulletlist"/>
      </w:pPr>
      <w:hyperlink r:id="rId19" w:history="1">
        <w:r>
          <w:rPr>
            <w:rStyle w:val="Hyperlink"/>
          </w:rPr>
          <w:t xml:space="preserve">GOV.UK | The Manual Handling Operations Regulations 1992</w:t>
        </w:r>
      </w:hyperlink>
    </w:p>
    <w:p w14:paraId="43E13CBF" w14:textId="3F8AA5D7" w:rsidR="00767F9B" w:rsidRDefault="00211D49" w:rsidP="00FA3258">
      <w:pPr>
        <w:pStyle w:val="Normalbulletlist"/>
      </w:pPr>
      <w:hyperlink r:id="rId20" w:history="1">
        <w:r>
          <w:rPr>
            <w:rStyle w:val="Hyperlink"/>
          </w:rPr>
          <w:t xml:space="preserve">GOV.UK | The Provision and Use of Work Equipment Regulations 1998 </w:t>
        </w:r>
      </w:hyperlink>
    </w:p>
    <w:p w14:paraId="5383FF9D" w14:textId="0167EAF5" w:rsidR="007D2690" w:rsidRDefault="00211D49" w:rsidP="00FA3258">
      <w:pPr>
        <w:pStyle w:val="Normalbulletlist"/>
      </w:pPr>
      <w:hyperlink r:id="rId21" w:history="1">
        <w:r>
          <w:rPr>
            <w:rStyle w:val="Hyperlink"/>
          </w:rPr>
          <w:t xml:space="preserve">GOV.UK | Health and Safety at Work etc. Act 1974 </w:t>
        </w:r>
      </w:hyperlink>
    </w:p>
    <w:p w14:paraId="6BF3E994" w14:textId="3B55445A" w:rsidR="00FB509C" w:rsidRDefault="00211D49" w:rsidP="00FA3258">
      <w:pPr>
        <w:pStyle w:val="Normalbulletlist"/>
      </w:pPr>
      <w:hyperlink r:id="rId22" w:history="1">
        <w:r>
          <w:rPr>
            <w:rStyle w:val="Hyperlink"/>
          </w:rPr>
          <w:t xml:space="preserve">GOV.UK | The Control of Substances Hazardous to Health Regulations 2002</w:t>
        </w:r>
      </w:hyperlink>
    </w:p>
    <w:p w14:paraId="709481A0" w14:textId="6FB42F4C" w:rsidR="006E3378" w:rsidRDefault="00211D49" w:rsidP="00FA3258">
      <w:pPr>
        <w:pStyle w:val="Normalbulletlist"/>
      </w:pPr>
      <w:hyperlink r:id="rId23" w:history="1">
        <w:r>
          <w:rPr>
            <w:rStyle w:val="Hyperlink"/>
          </w:rPr>
          <w:t xml:space="preserve">GOV.UK | The Traffic Signs Regulations and General Directions 2016</w:t>
        </w:r>
      </w:hyperlink>
    </w:p>
    <w:p w14:paraId="514D9EB8" w14:textId="65EB00D3" w:rsidR="008F3F8D" w:rsidRPr="004E0C0A" w:rsidRDefault="00211D49" w:rsidP="00FA3258">
      <w:pPr>
        <w:pStyle w:val="Normalbulletlist"/>
        <w:rPr>
          <w:rStyle w:val="Hyperlink"/>
          <w:color w:val="auto"/>
          <w:u w:val="none"/>
        </w:rPr>
      </w:pPr>
      <w:hyperlink r:id="rId24" w:history="1">
        <w:r>
          <w:rPr>
            <w:rStyle w:val="Hyperlink"/>
          </w:rPr>
          <w:t xml:space="preserve">HSE | Homepage</w:t>
        </w:r>
      </w:hyperlink>
    </w:p>
    <w:p w14:paraId="17961FC7" w14:textId="731EA9D3" w:rsidR="00F77E4D" w:rsidRDefault="00211D49" w:rsidP="00FA3258">
      <w:pPr>
        <w:pStyle w:val="Normalbulletlist"/>
      </w:pPr>
      <w:hyperlink r:id="rId25" w:history="1">
        <w:r>
          <w:rPr>
            <w:rStyle w:val="Hyperlink"/>
          </w:rPr>
          <w:t xml:space="preserve">HSE | Mobile elevating work platforms (MEWPs)</w:t>
        </w:r>
      </w:hyperlink>
    </w:p>
    <w:p w14:paraId="65D0BC44" w14:textId="7A65FD55" w:rsidR="001F3725" w:rsidRDefault="00211D49" w:rsidP="00FA3258">
      <w:pPr>
        <w:pStyle w:val="Normalbulletlist"/>
      </w:pPr>
      <w:hyperlink r:id="rId26" w:history="1">
        <w:r>
          <w:rPr>
            <w:rStyle w:val="Hyperlink"/>
          </w:rPr>
          <w:t xml:space="preserve">HSE | Control of Vibration at Work Regulations 2005</w:t>
        </w:r>
      </w:hyperlink>
    </w:p>
    <w:p w14:paraId="3BA3DDB9" w14:textId="77777777" w:rsidR="00F77E4D" w:rsidRDefault="00F77E4D" w:rsidP="00F77E4D">
      <w:pPr>
        <w:pStyle w:val="Normalbulletlist"/>
        <w:numPr>
          <w:ilvl w:val="0"/>
          <w:numId w:val="0"/>
        </w:numPr>
        <w:ind w:left="284"/>
      </w:pPr>
    </w:p>
    <w:p w14:paraId="2DA0BEDB" w14:textId="77777777" w:rsidR="00F77E4D" w:rsidRDefault="00F77E4D" w:rsidP="00F77E4D">
      <w:pPr>
        <w:pStyle w:val="Normalbulletlist"/>
        <w:numPr>
          <w:ilvl w:val="0"/>
          <w:numId w:val="0"/>
        </w:numPr>
        <w:ind w:left="284"/>
      </w:pPr>
    </w:p>
    <w:p w14:paraId="7F717730" w14:textId="77777777" w:rsidR="00F77E4D" w:rsidRDefault="00F77E4D" w:rsidP="00F77E4D">
      <w:pPr>
        <w:pStyle w:val="Normalbulletlist"/>
        <w:numPr>
          <w:ilvl w:val="0"/>
          <w:numId w:val="0"/>
        </w:numPr>
        <w:ind w:left="284"/>
      </w:pPr>
    </w:p>
    <w:p w14:paraId="0B516855" w14:textId="77777777" w:rsidR="00F77E4D" w:rsidRDefault="00F77E4D" w:rsidP="00F77E4D">
      <w:pPr>
        <w:pStyle w:val="Normalbulletlist"/>
        <w:numPr>
          <w:ilvl w:val="0"/>
          <w:numId w:val="0"/>
        </w:numPr>
        <w:ind w:left="284"/>
      </w:pPr>
    </w:p>
    <w:p w14:paraId="4CDC018D" w14:textId="77777777" w:rsidR="00F77E4D" w:rsidRDefault="00F77E4D" w:rsidP="00F77E4D">
      <w:pPr>
        <w:pStyle w:val="Normalbulletlist"/>
        <w:numPr>
          <w:ilvl w:val="0"/>
          <w:numId w:val="0"/>
        </w:numPr>
        <w:ind w:left="284"/>
      </w:pPr>
    </w:p>
    <w:p w14:paraId="07C3FCBC" w14:textId="77777777" w:rsidR="00F77E4D" w:rsidRDefault="00F77E4D" w:rsidP="00F77E4D">
      <w:pPr>
        <w:pStyle w:val="Normalbulletlist"/>
        <w:numPr>
          <w:ilvl w:val="0"/>
          <w:numId w:val="0"/>
        </w:numPr>
        <w:ind w:left="284"/>
      </w:pPr>
    </w:p>
    <w:p w14:paraId="5A68E150" w14:textId="77777777" w:rsidR="00F77E4D" w:rsidRDefault="00F77E4D" w:rsidP="00F77E4D">
      <w:pPr>
        <w:pStyle w:val="Normalbulletlist"/>
        <w:numPr>
          <w:ilvl w:val="0"/>
          <w:numId w:val="0"/>
        </w:numPr>
        <w:ind w:left="284"/>
      </w:pPr>
    </w:p>
    <w:p w14:paraId="6E492140" w14:textId="77777777" w:rsidR="00F77E4D" w:rsidRDefault="00F77E4D" w:rsidP="00F77E4D">
      <w:pPr>
        <w:pStyle w:val="Normalbulletlist"/>
        <w:numPr>
          <w:ilvl w:val="0"/>
          <w:numId w:val="0"/>
        </w:numPr>
        <w:ind w:left="284"/>
      </w:pPr>
    </w:p>
    <w:p w14:paraId="7C4948B7" w14:textId="77777777" w:rsidR="00F77E4D" w:rsidRDefault="00F77E4D" w:rsidP="00F77E4D">
      <w:pPr>
        <w:pStyle w:val="Normalbulletlist"/>
        <w:numPr>
          <w:ilvl w:val="0"/>
          <w:numId w:val="0"/>
        </w:numPr>
        <w:ind w:left="284"/>
      </w:pPr>
    </w:p>
    <w:p w14:paraId="5FB2795A" w14:textId="77777777" w:rsidR="00F77E4D" w:rsidRDefault="00F77E4D" w:rsidP="00F77E4D">
      <w:pPr>
        <w:pStyle w:val="Normalbulletlist"/>
        <w:numPr>
          <w:ilvl w:val="0"/>
          <w:numId w:val="0"/>
        </w:numPr>
        <w:ind w:left="284"/>
      </w:pPr>
    </w:p>
    <w:p w14:paraId="0D818F31" w14:textId="77777777" w:rsidR="00F77E4D" w:rsidRDefault="00F77E4D" w:rsidP="00F77E4D">
      <w:pPr>
        <w:pStyle w:val="Normalbulletlist"/>
        <w:numPr>
          <w:ilvl w:val="0"/>
          <w:numId w:val="0"/>
        </w:numPr>
        <w:ind w:left="284"/>
      </w:pPr>
    </w:p>
    <w:p w14:paraId="5BB2ADF5" w14:textId="77777777" w:rsidR="00F77E4D" w:rsidRDefault="00F77E4D" w:rsidP="00F77E4D">
      <w:pPr>
        <w:pStyle w:val="Normalbulletlist"/>
        <w:numPr>
          <w:ilvl w:val="0"/>
          <w:numId w:val="0"/>
        </w:numPr>
        <w:ind w:left="284"/>
      </w:pPr>
    </w:p>
    <w:p w14:paraId="5593DDFE" w14:textId="77777777" w:rsidR="00F77E4D" w:rsidRDefault="00F77E4D" w:rsidP="00F77E4D">
      <w:pPr>
        <w:pStyle w:val="Normalbulletlist"/>
        <w:numPr>
          <w:ilvl w:val="0"/>
          <w:numId w:val="0"/>
        </w:numPr>
        <w:ind w:left="284"/>
      </w:pPr>
    </w:p>
    <w:p w14:paraId="482F00FC" w14:textId="77777777" w:rsidR="00F77E4D" w:rsidRDefault="00F77E4D" w:rsidP="00F77E4D">
      <w:pPr>
        <w:pStyle w:val="Normalbulletlist"/>
        <w:numPr>
          <w:ilvl w:val="0"/>
          <w:numId w:val="0"/>
        </w:numPr>
        <w:ind w:left="284"/>
      </w:pPr>
    </w:p>
    <w:p w14:paraId="603DAA6D" w14:textId="77777777" w:rsidR="00F77E4D" w:rsidRDefault="00F77E4D" w:rsidP="00F77E4D">
      <w:pPr>
        <w:pStyle w:val="Normalbulletlist"/>
        <w:numPr>
          <w:ilvl w:val="0"/>
          <w:numId w:val="0"/>
        </w:numPr>
        <w:ind w:left="284"/>
      </w:pPr>
    </w:p>
    <w:p w14:paraId="3B66B044" w14:textId="77777777" w:rsidR="00F77E4D" w:rsidRDefault="00F77E4D" w:rsidP="00F77E4D">
      <w:pPr>
        <w:pStyle w:val="Normalbulletlist"/>
        <w:numPr>
          <w:ilvl w:val="0"/>
          <w:numId w:val="0"/>
        </w:numPr>
        <w:ind w:left="284"/>
      </w:pPr>
    </w:p>
    <w:p w14:paraId="22D9E92B" w14:textId="77777777" w:rsidR="00F77E4D" w:rsidRDefault="00F77E4D" w:rsidP="00F77E4D">
      <w:pPr>
        <w:pStyle w:val="Normalbulletlist"/>
        <w:numPr>
          <w:ilvl w:val="0"/>
          <w:numId w:val="0"/>
        </w:numPr>
        <w:ind w:left="284"/>
      </w:pPr>
    </w:p>
    <w:p w14:paraId="60ADCF93" w14:textId="77777777" w:rsidR="00F77E4D" w:rsidRDefault="00F77E4D" w:rsidP="00F77E4D">
      <w:pPr>
        <w:pStyle w:val="Normalbulletlist"/>
        <w:numPr>
          <w:ilvl w:val="0"/>
          <w:numId w:val="0"/>
        </w:numPr>
        <w:ind w:left="284"/>
      </w:pPr>
    </w:p>
    <w:p w14:paraId="53DEED3D" w14:textId="77777777" w:rsidR="00F77E4D" w:rsidRDefault="00F77E4D" w:rsidP="00F77E4D">
      <w:pPr>
        <w:pStyle w:val="Normalbulletlist"/>
        <w:numPr>
          <w:ilvl w:val="0"/>
          <w:numId w:val="0"/>
        </w:numPr>
        <w:ind w:left="284"/>
      </w:pPr>
    </w:p>
    <w:p w14:paraId="7B9080B3" w14:textId="77777777" w:rsidR="00F77E4D" w:rsidRDefault="00F77E4D" w:rsidP="00F77E4D">
      <w:pPr>
        <w:pStyle w:val="Normalbulletlist"/>
        <w:numPr>
          <w:ilvl w:val="0"/>
          <w:numId w:val="0"/>
        </w:numPr>
        <w:ind w:left="284"/>
      </w:pPr>
    </w:p>
    <w:p w14:paraId="11C0339E" w14:textId="77777777" w:rsidR="00F77E4D" w:rsidRDefault="00F77E4D" w:rsidP="00F77E4D">
      <w:pPr>
        <w:pStyle w:val="Normalbulletlist"/>
        <w:numPr>
          <w:ilvl w:val="0"/>
          <w:numId w:val="0"/>
        </w:numPr>
        <w:ind w:left="284"/>
      </w:pPr>
    </w:p>
    <w:p w14:paraId="43AF65F5" w14:textId="77777777" w:rsidR="00F77E4D" w:rsidRDefault="00F77E4D" w:rsidP="00F77E4D">
      <w:pPr>
        <w:pStyle w:val="Normalbulletlist"/>
        <w:numPr>
          <w:ilvl w:val="0"/>
          <w:numId w:val="0"/>
        </w:numPr>
        <w:ind w:left="284"/>
      </w:pPr>
    </w:p>
    <w:p w14:paraId="5309E1D5" w14:textId="77777777" w:rsidR="00F77E4D" w:rsidRDefault="00F77E4D" w:rsidP="00F77E4D">
      <w:pPr>
        <w:pStyle w:val="Normalbulletlist"/>
        <w:numPr>
          <w:ilvl w:val="0"/>
          <w:numId w:val="0"/>
        </w:numPr>
        <w:ind w:left="284"/>
      </w:pPr>
    </w:p>
    <w:p w14:paraId="7D78245F" w14:textId="77777777" w:rsidR="00F77E4D" w:rsidRDefault="00F77E4D" w:rsidP="00F77E4D">
      <w:pPr>
        <w:pStyle w:val="Normalbulletlist"/>
        <w:numPr>
          <w:ilvl w:val="0"/>
          <w:numId w:val="0"/>
        </w:numPr>
        <w:ind w:left="284"/>
      </w:pPr>
    </w:p>
    <w:p w14:paraId="12B4B905" w14:textId="77777777" w:rsidR="00F77E4D" w:rsidRDefault="00F77E4D" w:rsidP="00F77E4D">
      <w:pPr>
        <w:pStyle w:val="Normalbulletlist"/>
        <w:numPr>
          <w:ilvl w:val="0"/>
          <w:numId w:val="0"/>
        </w:numPr>
        <w:ind w:left="284"/>
      </w:pPr>
    </w:p>
    <w:p w14:paraId="14B49252" w14:textId="77777777" w:rsidR="00F77E4D" w:rsidRDefault="00F77E4D" w:rsidP="00F77E4D">
      <w:pPr>
        <w:pStyle w:val="Normalbulletlist"/>
        <w:numPr>
          <w:ilvl w:val="0"/>
          <w:numId w:val="0"/>
        </w:numPr>
        <w:ind w:left="284"/>
      </w:pPr>
    </w:p>
    <w:p w14:paraId="2BAAC673" w14:textId="77777777" w:rsidR="00F77E4D" w:rsidRDefault="00F77E4D" w:rsidP="00F77E4D">
      <w:pPr>
        <w:pStyle w:val="Normalbulletlist"/>
        <w:numPr>
          <w:ilvl w:val="0"/>
          <w:numId w:val="0"/>
        </w:numPr>
        <w:ind w:left="284"/>
      </w:pPr>
    </w:p>
    <w:p w14:paraId="0179ACD6" w14:textId="77777777" w:rsidR="00F77E4D" w:rsidRDefault="00F77E4D" w:rsidP="00F77E4D">
      <w:pPr>
        <w:pStyle w:val="Normalbulletlist"/>
        <w:numPr>
          <w:ilvl w:val="0"/>
          <w:numId w:val="0"/>
        </w:numPr>
        <w:ind w:left="284"/>
      </w:pPr>
    </w:p>
    <w:p w14:paraId="6F7F99FF" w14:textId="77777777" w:rsidR="00F77E4D" w:rsidRDefault="00F77E4D" w:rsidP="00F77E4D">
      <w:pPr>
        <w:pStyle w:val="Normalbulletlist"/>
        <w:numPr>
          <w:ilvl w:val="0"/>
          <w:numId w:val="0"/>
        </w:numPr>
        <w:ind w:left="284"/>
      </w:pPr>
    </w:p>
    <w:p w14:paraId="7D729300" w14:textId="77777777" w:rsidR="00F77E4D" w:rsidRDefault="00F77E4D" w:rsidP="00F77E4D">
      <w:pPr>
        <w:pStyle w:val="Normalbulletlist"/>
        <w:numPr>
          <w:ilvl w:val="0"/>
          <w:numId w:val="0"/>
        </w:numPr>
        <w:ind w:left="284"/>
      </w:pPr>
    </w:p>
    <w:p w14:paraId="216F0F03" w14:textId="77777777" w:rsidR="00F77E4D" w:rsidRDefault="00F77E4D" w:rsidP="00F77E4D">
      <w:pPr>
        <w:pStyle w:val="Normalbulletlist"/>
        <w:numPr>
          <w:ilvl w:val="0"/>
          <w:numId w:val="0"/>
        </w:numPr>
        <w:ind w:left="284"/>
      </w:pPr>
    </w:p>
    <w:p w14:paraId="569E8A20" w14:textId="77777777" w:rsidR="00F77E4D" w:rsidRDefault="00F77E4D" w:rsidP="00F77E4D">
      <w:pPr>
        <w:pStyle w:val="Normalbulletlist"/>
        <w:numPr>
          <w:ilvl w:val="0"/>
          <w:numId w:val="0"/>
        </w:numPr>
        <w:ind w:left="284"/>
      </w:pPr>
    </w:p>
    <w:p w14:paraId="14114A04" w14:textId="77777777" w:rsidR="00F77E4D" w:rsidRDefault="00F77E4D" w:rsidP="00F77E4D">
      <w:pPr>
        <w:pStyle w:val="Normalbulletlist"/>
        <w:numPr>
          <w:ilvl w:val="0"/>
          <w:numId w:val="0"/>
        </w:numPr>
        <w:ind w:left="284"/>
      </w:pPr>
    </w:p>
    <w:p w14:paraId="2603354C" w14:textId="77777777" w:rsidR="00F77E4D" w:rsidRDefault="00F77E4D" w:rsidP="00F77E4D">
      <w:pPr>
        <w:pStyle w:val="Normalbulletlist"/>
        <w:numPr>
          <w:ilvl w:val="0"/>
          <w:numId w:val="0"/>
        </w:numPr>
        <w:ind w:left="284"/>
      </w:pPr>
    </w:p>
    <w:p w14:paraId="4813D356" w14:textId="77777777" w:rsidR="00F77E4D" w:rsidRDefault="00F77E4D" w:rsidP="00F77E4D">
      <w:pPr>
        <w:pStyle w:val="Normalbulletlist"/>
        <w:numPr>
          <w:ilvl w:val="0"/>
          <w:numId w:val="0"/>
        </w:numPr>
        <w:ind w:left="284"/>
      </w:pPr>
    </w:p>
    <w:p w14:paraId="6D1FC7AD" w14:textId="77777777" w:rsidR="00F77E4D" w:rsidRDefault="00F77E4D" w:rsidP="00F77E4D">
      <w:pPr>
        <w:pStyle w:val="Normalbulletlist"/>
        <w:numPr>
          <w:ilvl w:val="0"/>
          <w:numId w:val="0"/>
        </w:numPr>
        <w:ind w:left="284"/>
      </w:pPr>
    </w:p>
    <w:p w14:paraId="5C225DC3" w14:textId="77777777" w:rsidR="00F77E4D" w:rsidRDefault="00F77E4D" w:rsidP="00F77E4D">
      <w:pPr>
        <w:pStyle w:val="Normalbulletlist"/>
        <w:numPr>
          <w:ilvl w:val="0"/>
          <w:numId w:val="0"/>
        </w:numPr>
        <w:ind w:left="284"/>
      </w:pPr>
    </w:p>
    <w:p w14:paraId="5229A396" w14:textId="77777777" w:rsidR="00F77E4D" w:rsidRDefault="00F77E4D" w:rsidP="00F77E4D">
      <w:pPr>
        <w:pStyle w:val="Normalbulletlist"/>
        <w:numPr>
          <w:ilvl w:val="0"/>
          <w:numId w:val="0"/>
        </w:numPr>
        <w:ind w:left="284"/>
      </w:pPr>
    </w:p>
    <w:p w14:paraId="1509EF8D" w14:textId="77777777" w:rsidR="00F77E4D" w:rsidRDefault="00F77E4D" w:rsidP="00F77E4D">
      <w:pPr>
        <w:pStyle w:val="Normalbulletlist"/>
        <w:numPr>
          <w:ilvl w:val="0"/>
          <w:numId w:val="0"/>
        </w:numPr>
        <w:ind w:left="284"/>
      </w:pPr>
    </w:p>
    <w:p w14:paraId="278B0B4E" w14:textId="77777777" w:rsidR="00F77E4D" w:rsidRDefault="00F77E4D" w:rsidP="00F77E4D">
      <w:pPr>
        <w:pStyle w:val="Normalbulletlist"/>
        <w:numPr>
          <w:ilvl w:val="0"/>
          <w:numId w:val="0"/>
        </w:numPr>
        <w:ind w:left="284"/>
      </w:pPr>
    </w:p>
    <w:p w14:paraId="7BF300FD" w14:textId="77777777" w:rsidR="00F77E4D" w:rsidRDefault="00F77E4D" w:rsidP="00F77E4D">
      <w:pPr>
        <w:pStyle w:val="Normalbulletlist"/>
        <w:numPr>
          <w:ilvl w:val="0"/>
          <w:numId w:val="0"/>
        </w:numPr>
        <w:ind w:left="284"/>
      </w:pPr>
    </w:p>
    <w:p w14:paraId="41488C9D" w14:textId="77777777" w:rsidR="00F77E4D" w:rsidRDefault="00F77E4D" w:rsidP="00F77E4D">
      <w:pPr>
        <w:pStyle w:val="Normalbulletlist"/>
        <w:numPr>
          <w:ilvl w:val="0"/>
          <w:numId w:val="0"/>
        </w:numPr>
        <w:ind w:left="284"/>
      </w:pPr>
    </w:p>
    <w:p w14:paraId="231C8D5E" w14:textId="77777777" w:rsidR="00F77E4D" w:rsidRDefault="00F77E4D" w:rsidP="00F77E4D">
      <w:pPr>
        <w:pStyle w:val="Normalbulletlist"/>
        <w:numPr>
          <w:ilvl w:val="0"/>
          <w:numId w:val="0"/>
        </w:numPr>
        <w:ind w:left="284"/>
      </w:pPr>
    </w:p>
    <w:p w14:paraId="49A07E9C" w14:textId="77777777" w:rsidR="00F77E4D" w:rsidRDefault="00F77E4D" w:rsidP="00F77E4D">
      <w:pPr>
        <w:pStyle w:val="Normalbulletlist"/>
        <w:numPr>
          <w:ilvl w:val="0"/>
          <w:numId w:val="0"/>
        </w:numPr>
        <w:ind w:left="284"/>
      </w:pPr>
    </w:p>
    <w:p w14:paraId="2875362A" w14:textId="77777777" w:rsidR="00F77E4D" w:rsidRDefault="00F77E4D" w:rsidP="00F77E4D">
      <w:pPr>
        <w:pStyle w:val="Normalbulletlist"/>
        <w:numPr>
          <w:ilvl w:val="0"/>
          <w:numId w:val="0"/>
        </w:numPr>
        <w:ind w:left="284"/>
      </w:pPr>
    </w:p>
    <w:p w14:paraId="5E5D13C8" w14:textId="77777777" w:rsidR="00F77E4D" w:rsidRDefault="00F77E4D" w:rsidP="00F77E4D">
      <w:pPr>
        <w:pStyle w:val="Normalbulletlist"/>
        <w:numPr>
          <w:ilvl w:val="0"/>
          <w:numId w:val="0"/>
        </w:numPr>
        <w:ind w:left="284"/>
      </w:pPr>
    </w:p>
    <w:p w14:paraId="4FD5703B" w14:textId="77777777" w:rsidR="00F77E4D" w:rsidRDefault="00F77E4D" w:rsidP="00F77E4D">
      <w:pPr>
        <w:pStyle w:val="Normalbulletlist"/>
        <w:numPr>
          <w:ilvl w:val="0"/>
          <w:numId w:val="0"/>
        </w:numPr>
        <w:ind w:left="284"/>
      </w:pPr>
    </w:p>
    <w:p w14:paraId="66CF9D04" w14:textId="6D1000DC" w:rsidR="009156C4" w:rsidRPr="00F77E4D" w:rsidRDefault="009156C4" w:rsidP="00F77E4D">
      <w:pPr>
        <w:spacing w:before="0" w:after="0" w:line="240" w:lineRule="auto"/>
        <w:rPr>
          <w:rFonts w:eastAsia="Times New Roman"/>
          <w:bCs/>
        </w:rPr>
      </w:pPr>
    </w:p>
    <w:p w14:paraId="16CBF7CD" w14:textId="29EE3004" w:rsidR="009156C4" w:rsidRDefault="009156C4" w:rsidP="00DF022A">
      <w:pPr>
        <w:pStyle w:val="Normalbulletsublist"/>
        <w:numPr>
          <w:ilvl w:val="0"/>
          <w:numId w:val="0"/>
        </w:numPr>
        <w:ind w:left="568" w:hanging="284"/>
      </w:pPr>
    </w:p>
    <w:p w14:paraId="1B9DD587" w14:textId="79BD0FC6" w:rsidR="00D93C78" w:rsidRDefault="00D93C78" w:rsidP="00217843">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p w14:paraId="229137F4" w14:textId="7B1B52A7" w:rsidR="003729D3" w:rsidRDefault="003729D3" w:rsidP="00217843">
      <w:pPr>
        <w:spacing w:before="0" w:after="0" w:line="240" w:lineRule="auto"/>
        <w:rPr>
          <w:bCs/>
          <w:color w:val="FFFFFF" w:themeColor="background1"/>
        </w:rPr>
        <w:sectPr w:rsidR="003729D3" w:rsidSect="006C0843">
          <w:headerReference w:type="even" r:id="rId2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2A4F23">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t xml:space="preserve">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 xml:space="preserve">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1080CC5A" w:rsidR="00041DCF" w:rsidRPr="00E6073F" w:rsidRDefault="00DF022A" w:rsidP="00D979B1">
            <w:pPr>
              <w:rPr>
                <w:b/>
                <w:bCs/>
                <w:color w:val="FFFFFF" w:themeColor="background1"/>
              </w:rPr>
            </w:pPr>
            <w:r>
              <w:rPr>
                <w:b/>
                <w:color w:val="FFFFFF" w:themeColor="background1"/>
              </w:rPr>
              <w:t xml:space="preserve">Canllawiau darparu</w:t>
            </w:r>
          </w:p>
        </w:tc>
      </w:tr>
      <w:tr w:rsidR="000355F3" w:rsidRPr="00D979B1" w14:paraId="1E63667F" w14:textId="77777777" w:rsidTr="002A4F23">
        <w:tc>
          <w:tcPr>
            <w:tcW w:w="3627" w:type="dxa"/>
            <w:vMerge w:val="restart"/>
            <w:tcBorders>
              <w:top w:val="nil"/>
            </w:tcBorders>
            <w:tcMar>
              <w:top w:w="108" w:type="dxa"/>
              <w:bottom w:w="108" w:type="dxa"/>
            </w:tcMar>
          </w:tcPr>
          <w:p w14:paraId="4D30A637" w14:textId="77777777" w:rsidR="00095C79" w:rsidRDefault="00095C79" w:rsidP="00095C79">
            <w:pPr>
              <w:pStyle w:val="ListParagraph"/>
              <w:numPr>
                <w:ilvl w:val="0"/>
                <w:numId w:val="37"/>
              </w:numPr>
            </w:pPr>
            <w:r>
              <w:t xml:space="preserve">Deall y broses o ddewis adnoddau</w:t>
            </w:r>
            <w:r>
              <w:t xml:space="preserve"> </w:t>
            </w:r>
          </w:p>
          <w:p w14:paraId="028BA971" w14:textId="30DC0453" w:rsidR="000355F3" w:rsidRPr="00CD50CC" w:rsidRDefault="000355F3" w:rsidP="00095C79">
            <w:pPr>
              <w:pStyle w:val="ListParagraph"/>
              <w:adjustRightInd w:val="0"/>
              <w:spacing w:line="240" w:lineRule="auto"/>
              <w:ind w:left="360"/>
              <w:contextualSpacing w:val="0"/>
            </w:pPr>
          </w:p>
        </w:tc>
        <w:tc>
          <w:tcPr>
            <w:tcW w:w="3627" w:type="dxa"/>
            <w:tcBorders>
              <w:top w:val="nil"/>
            </w:tcBorders>
            <w:tcMar>
              <w:top w:w="108" w:type="dxa"/>
              <w:bottom w:w="108" w:type="dxa"/>
            </w:tcMar>
          </w:tcPr>
          <w:p w14:paraId="21CD0878" w14:textId="77777777" w:rsidR="00095C79" w:rsidRDefault="00095C79" w:rsidP="00095C79">
            <w:pPr>
              <w:pStyle w:val="ListParagraph"/>
              <w:numPr>
                <w:ilvl w:val="1"/>
                <w:numId w:val="37"/>
              </w:numPr>
              <w:adjustRightInd w:val="0"/>
              <w:spacing w:line="240" w:lineRule="auto"/>
            </w:pPr>
            <w:r>
              <w:t xml:space="preserve">Nodweddion yr adnoddau</w:t>
            </w:r>
            <w:r>
              <w:t xml:space="preserve"> </w:t>
            </w:r>
          </w:p>
          <w:p w14:paraId="404EE5F5" w14:textId="20E1CB94" w:rsidR="000355F3" w:rsidRPr="00CD50CC" w:rsidRDefault="000355F3" w:rsidP="00095C79">
            <w:pPr>
              <w:adjustRightInd w:val="0"/>
              <w:spacing w:line="240" w:lineRule="auto"/>
            </w:pPr>
          </w:p>
        </w:tc>
        <w:tc>
          <w:tcPr>
            <w:tcW w:w="7261" w:type="dxa"/>
            <w:tcBorders>
              <w:top w:val="nil"/>
            </w:tcBorders>
            <w:tcMar>
              <w:top w:w="108" w:type="dxa"/>
              <w:bottom w:w="108" w:type="dxa"/>
            </w:tcMar>
          </w:tcPr>
          <w:p w14:paraId="0E5CF69D" w14:textId="3FC3051C" w:rsidR="00381102" w:rsidRPr="00381102" w:rsidRDefault="00381102" w:rsidP="00381102">
            <w:pPr>
              <w:pStyle w:val="Normalbulletlist"/>
            </w:pPr>
            <w:r>
              <w:t xml:space="preserve">Bydd dysgwyr yn deall yr amrywiaeth o adnoddau sy’n cael eu defnyddio i weithredu unedau pŵer, offer pŵer neu beiriannau, offer a chyfarpar cyffredin yn unol â manylebau lluniadau, a chyfarwyddiadau gweithredu.</w:t>
            </w:r>
            <w:r>
              <w:t xml:space="preserve"> </w:t>
            </w:r>
            <w:r>
              <w:t xml:space="preserve">Bydd dysgwyr yn cael enghreifftiau o senarios nodweddiadol mewn gwaith tir, fel gweithgareddau cloddio a chywasgu.</w:t>
            </w:r>
            <w:r>
              <w:t xml:space="preserve"> </w:t>
            </w:r>
          </w:p>
          <w:p w14:paraId="3B765432" w14:textId="5C7A310F" w:rsidR="00381102" w:rsidRPr="00381102" w:rsidRDefault="00381102" w:rsidP="00381102">
            <w:pPr>
              <w:pStyle w:val="Normalbulletlist"/>
            </w:pPr>
            <w:r>
              <w:t xml:space="preserve">Bydd dysgwyr yn deall y nodweddion a’r addasrwydd wrth ddewis adnoddau ar gyfer gweithredu unedau pŵer, offer pŵer neu beiriannau, offer a chyfarpar cyffredin ar gyfer prosiectau preswyl neu brosiectau peirianneg sifil mwy.</w:t>
            </w:r>
            <w:r>
              <w:t xml:space="preserve"> </w:t>
            </w:r>
            <w:r>
              <w:t xml:space="preserve">Bydd dysgwyr yn ymwybodol o ystyriaethau penodol gan gynnwys y mathau o ddeunyddiau a lleoliad y gwaith sydd i’w wneud, sŵn, hyd y gwaith, gwaith sydd wedi’i amgáu.</w:t>
            </w:r>
            <w:r>
              <w:t xml:space="preserve"> </w:t>
            </w:r>
          </w:p>
          <w:p w14:paraId="57F9A5D0" w14:textId="37A7CA6E" w:rsidR="001B6E73" w:rsidRPr="001B6E73" w:rsidRDefault="00710615" w:rsidP="00D737D9">
            <w:pPr>
              <w:pStyle w:val="Normalbulletlist"/>
            </w:pPr>
            <w:r>
              <w:t xml:space="preserve">Bydd dysgwyr yn deall sut mae gweithredu unedau pŵer, offer pŵer neu beiriannau, offer a chyfarpar cyffredin a byddant yn gallu nodi diffygion a all effeithio ar gyfanrwydd strwythurol a’r rhai sydd angen eu newid a’r rhai sy’n effeithio ar yr estheteg yn unig, eu defnydd a’u cyfyngiadau, a dewisiadau amgen cynaliadwy.</w:t>
            </w:r>
            <w:r>
              <w:t xml:space="preserve"> </w:t>
            </w:r>
          </w:p>
          <w:p w14:paraId="48929BF8" w14:textId="0E8F96A4" w:rsidR="00F14DEA" w:rsidRPr="00F14DEA" w:rsidRDefault="001B6E73" w:rsidP="00D737D9">
            <w:pPr>
              <w:pStyle w:val="Normalbulletlist"/>
            </w:pPr>
            <w:r>
              <w:t xml:space="preserve">Bydd dysgwyr yn cael gweithdrefnau cychwyn a stopio cyffredinol, gan gynnwys gwiriadau cyn cychwyn a lefel tanwydd.</w:t>
            </w:r>
            <w:r>
              <w:t xml:space="preserve"> </w:t>
            </w:r>
            <w:r>
              <w:t xml:space="preserve">Bydd dysgwyr yn ymwybodol o unrhyw hyfforddiant neu drwyddedau penodol sydd eu hangen ar y gweithwyr, a sut mae gwirio a yw’r holl atodiadau ar gael ac yn barod i’w defnyddio.</w:t>
            </w:r>
            <w:r>
              <w:t xml:space="preserve"> </w:t>
            </w:r>
          </w:p>
          <w:p w14:paraId="69ED1140" w14:textId="4299D50D" w:rsidR="000355F3" w:rsidRPr="001616CF" w:rsidRDefault="00EB539D" w:rsidP="00D737D9">
            <w:pPr>
              <w:pStyle w:val="Normalbulletlist"/>
            </w:pPr>
            <w:r>
              <w:t xml:space="preserve">Bydd gan ddysgwyr y llawlyfrau perthnasol, neu’n wybod sut i gael mynediad atynt, a byddant yn ymwybodol y dylid dilyn amserlenni cynnal a chadw.</w:t>
            </w:r>
            <w:r>
              <w:t xml:space="preserve">  </w:t>
            </w:r>
          </w:p>
          <w:p w14:paraId="2F204817" w14:textId="7F89CD23" w:rsidR="001616CF" w:rsidRDefault="009F2849" w:rsidP="001616CF">
            <w:pPr>
              <w:pStyle w:val="Normalbulletlist"/>
            </w:pPr>
            <w:r>
              <w:t xml:space="preserve">Bydd dysgwyr yn gweld ac yn gwybod am ffynonellau pŵer, gan gynnwys:</w:t>
            </w:r>
            <w:r>
              <w:t xml:space="preserve"> </w:t>
            </w:r>
          </w:p>
          <w:p w14:paraId="38EF8DE4" w14:textId="648FBDE9" w:rsidR="001616CF" w:rsidRDefault="001616CF" w:rsidP="00FA3258">
            <w:pPr>
              <w:pStyle w:val="Normalbulletsublist"/>
            </w:pPr>
            <w:r>
              <w:t xml:space="preserve">mathau o danwydd</w:t>
            </w:r>
            <w:r>
              <w:t xml:space="preserve"> </w:t>
            </w:r>
          </w:p>
          <w:p w14:paraId="151520C8" w14:textId="1E803EA2" w:rsidR="001616CF" w:rsidRDefault="001616CF" w:rsidP="00FA3258">
            <w:pPr>
              <w:pStyle w:val="Normalbulletsublist"/>
            </w:pPr>
            <w:r>
              <w:t xml:space="preserve">llinellau aer</w:t>
            </w:r>
          </w:p>
          <w:p w14:paraId="74CAAC67" w14:textId="77777777" w:rsidR="001616CF" w:rsidRDefault="001616CF" w:rsidP="00FA3258">
            <w:pPr>
              <w:pStyle w:val="Normalbulletsublist"/>
            </w:pPr>
            <w:r>
              <w:t xml:space="preserve">ceblau trydan</w:t>
            </w:r>
            <w:r>
              <w:t xml:space="preserve"> </w:t>
            </w:r>
          </w:p>
          <w:p w14:paraId="53D3D2BC" w14:textId="1FC1AB3B" w:rsidR="001616CF" w:rsidRDefault="001616CF" w:rsidP="00FA3258">
            <w:pPr>
              <w:pStyle w:val="Normalbulletsublist"/>
            </w:pPr>
            <w:r>
              <w:t xml:space="preserve">gwefrwyr.</w:t>
            </w:r>
            <w:r>
              <w:t xml:space="preserve"> </w:t>
            </w:r>
          </w:p>
          <w:p w14:paraId="6FF5013F" w14:textId="0DC87B77" w:rsidR="001616CF" w:rsidRDefault="00A728B3" w:rsidP="001616CF">
            <w:pPr>
              <w:pStyle w:val="Normalbulletlist"/>
            </w:pPr>
            <w:r>
              <w:t xml:space="preserve">Bydd dysgwyr yn gweld ac yn gwybod am gyfarpar gan gynnwys:</w:t>
            </w:r>
            <w:r>
              <w:t xml:space="preserve"> </w:t>
            </w:r>
          </w:p>
          <w:p w14:paraId="484D59AA" w14:textId="76FF99B2" w:rsidR="001616CF" w:rsidRDefault="001616CF" w:rsidP="00FA3258">
            <w:pPr>
              <w:pStyle w:val="Normalbulletsublist"/>
            </w:pPr>
            <w:r>
              <w:t xml:space="preserve">offer llaw heb bŵer</w:t>
            </w:r>
            <w:r>
              <w:t xml:space="preserve"> </w:t>
            </w:r>
          </w:p>
          <w:p w14:paraId="42C2A723" w14:textId="46B82DB6" w:rsidR="001616CF" w:rsidRDefault="001616CF" w:rsidP="00FA3258">
            <w:pPr>
              <w:pStyle w:val="Normalbulletsublist"/>
            </w:pPr>
            <w:r>
              <w:t xml:space="preserve">offer llaw â phŵer petrol</w:t>
            </w:r>
          </w:p>
          <w:p w14:paraId="01343338" w14:textId="3B0DADD6" w:rsidR="00C77C72" w:rsidRDefault="001616CF" w:rsidP="00FA3258">
            <w:pPr>
              <w:pStyle w:val="Normalbulletsublist"/>
            </w:pPr>
            <w:r>
              <w:t xml:space="preserve">offer trydanol (llifiau – llif gron, llif dorri, driliau, morthwylion)</w:t>
            </w:r>
          </w:p>
          <w:p w14:paraId="0B403E3A" w14:textId="16D2B659" w:rsidR="001616CF" w:rsidRDefault="001616CF" w:rsidP="00FA3258">
            <w:pPr>
              <w:pStyle w:val="Normalbulletsublist"/>
            </w:pPr>
            <w:r>
              <w:t xml:space="preserve">offer sy’n gweithio gyda batri</w:t>
            </w:r>
            <w:r>
              <w:t xml:space="preserve"> </w:t>
            </w:r>
          </w:p>
          <w:p w14:paraId="5D3731EB" w14:textId="2CAA3260" w:rsidR="001616CF" w:rsidRDefault="001616CF" w:rsidP="00FA3258">
            <w:pPr>
              <w:pStyle w:val="Normalbulletsublist"/>
            </w:pPr>
            <w:r>
              <w:t xml:space="preserve">offer a yrrir gan aer</w:t>
            </w:r>
            <w:r>
              <w:t xml:space="preserve"> </w:t>
            </w:r>
          </w:p>
          <w:p w14:paraId="72C0C0CB" w14:textId="77777777" w:rsidR="001616CF" w:rsidRDefault="001616CF" w:rsidP="00FA3258">
            <w:pPr>
              <w:pStyle w:val="Normalbulletsublist"/>
            </w:pPr>
            <w:r>
              <w:t xml:space="preserve">dirgrynwyr plât</w:t>
            </w:r>
          </w:p>
          <w:p w14:paraId="5A5CFEBD" w14:textId="69669326" w:rsidR="001616CF" w:rsidRDefault="00E22061" w:rsidP="00FA3258">
            <w:pPr>
              <w:pStyle w:val="Normalbulletsublist"/>
            </w:pPr>
            <w:r>
              <w:t xml:space="preserve">platiau cywasgu/sy’n dirgrynu</w:t>
            </w:r>
            <w:r>
              <w:t xml:space="preserve"> </w:t>
            </w:r>
          </w:p>
          <w:p w14:paraId="0B59BE93" w14:textId="77777777" w:rsidR="001616CF" w:rsidRDefault="001616CF" w:rsidP="00FA3258">
            <w:pPr>
              <w:pStyle w:val="Normalbulletsublist"/>
            </w:pPr>
            <w:r>
              <w:t xml:space="preserve">driliau niwmatig</w:t>
            </w:r>
            <w:r>
              <w:t xml:space="preserve"> </w:t>
            </w:r>
          </w:p>
          <w:p w14:paraId="59F75285" w14:textId="77777777" w:rsidR="001616CF" w:rsidRDefault="001616CF" w:rsidP="00FA3258">
            <w:pPr>
              <w:pStyle w:val="Normalbulletsublist"/>
            </w:pPr>
            <w:r>
              <w:t xml:space="preserve">llifianyddion onglau</w:t>
            </w:r>
            <w:r>
              <w:t xml:space="preserve"> </w:t>
            </w:r>
          </w:p>
          <w:p w14:paraId="440E4053" w14:textId="77777777" w:rsidR="001616CF" w:rsidRDefault="001616CF" w:rsidP="00FA3258">
            <w:pPr>
              <w:pStyle w:val="Normalbulletsublist"/>
            </w:pPr>
            <w:r>
              <w:t xml:space="preserve">torwyr disg</w:t>
            </w:r>
            <w:r>
              <w:t xml:space="preserve"> </w:t>
            </w:r>
          </w:p>
          <w:p w14:paraId="20416A06" w14:textId="33D87E2B" w:rsidR="001616CF" w:rsidRDefault="00E22061" w:rsidP="00FA3258">
            <w:pPr>
              <w:pStyle w:val="Normalbulletsublist"/>
            </w:pPr>
            <w:r>
              <w:t xml:space="preserve">morthwylion dymchwel/torri</w:t>
            </w:r>
            <w:r>
              <w:t xml:space="preserve"> </w:t>
            </w:r>
          </w:p>
          <w:p w14:paraId="40D7624E" w14:textId="77777777" w:rsidR="001616CF" w:rsidRDefault="001616CF" w:rsidP="00FA3258">
            <w:pPr>
              <w:pStyle w:val="Normalbulletsublist"/>
            </w:pPr>
            <w:r>
              <w:t xml:space="preserve">driliau morthwyl</w:t>
            </w:r>
            <w:r>
              <w:t xml:space="preserve"> </w:t>
            </w:r>
          </w:p>
          <w:p w14:paraId="73BC91B4" w14:textId="77777777" w:rsidR="001616CF" w:rsidRDefault="001616CF" w:rsidP="00FA3258">
            <w:pPr>
              <w:pStyle w:val="Normalbulletsublist"/>
            </w:pPr>
            <w:r>
              <w:t xml:space="preserve">rholeri</w:t>
            </w:r>
            <w:r>
              <w:t xml:space="preserve"> </w:t>
            </w:r>
          </w:p>
          <w:p w14:paraId="41D06299" w14:textId="77777777" w:rsidR="001616CF" w:rsidRDefault="001616CF" w:rsidP="00FA3258">
            <w:pPr>
              <w:pStyle w:val="Normalbulletsublist"/>
            </w:pPr>
            <w:r>
              <w:t xml:space="preserve">peiriannau tyrchu</w:t>
            </w:r>
            <w:r>
              <w:t xml:space="preserve"> </w:t>
            </w:r>
          </w:p>
          <w:p w14:paraId="6783B617" w14:textId="510DF6CB" w:rsidR="001616CF" w:rsidRDefault="001616CF" w:rsidP="00FA3258">
            <w:pPr>
              <w:pStyle w:val="Normalbulletsublist"/>
            </w:pPr>
            <w:r>
              <w:t xml:space="preserve">rhawiau llwytho.</w:t>
            </w:r>
            <w:r>
              <w:t xml:space="preserve"> </w:t>
            </w:r>
          </w:p>
          <w:p w14:paraId="02E9E6B1" w14:textId="5F3536E1" w:rsidR="001616CF" w:rsidRDefault="00A728B3" w:rsidP="001616CF">
            <w:pPr>
              <w:pStyle w:val="Normalbulletlist"/>
            </w:pPr>
            <w:r>
              <w:t xml:space="preserve">Bydd dysgwyr yn gweld ac yn gwybod am ddogfennau gan gynnwys:</w:t>
            </w:r>
            <w:r>
              <w:t xml:space="preserve"> </w:t>
            </w:r>
          </w:p>
          <w:p w14:paraId="7414CEBA" w14:textId="77777777" w:rsidR="001616CF" w:rsidRDefault="001616CF" w:rsidP="00FA3258">
            <w:pPr>
              <w:pStyle w:val="Normalbulletsublist"/>
            </w:pPr>
            <w:r>
              <w:t xml:space="preserve">manylebau</w:t>
            </w:r>
            <w:r>
              <w:t xml:space="preserve"> </w:t>
            </w:r>
          </w:p>
          <w:p w14:paraId="689B8753" w14:textId="77777777" w:rsidR="001616CF" w:rsidRDefault="001616CF" w:rsidP="00FA3258">
            <w:pPr>
              <w:pStyle w:val="Normalbulletsublist"/>
            </w:pPr>
            <w:r>
              <w:t xml:space="preserve">lluniadau</w:t>
            </w:r>
            <w:r>
              <w:t xml:space="preserve"> </w:t>
            </w:r>
          </w:p>
          <w:p w14:paraId="666C6406" w14:textId="77777777" w:rsidR="001616CF" w:rsidRDefault="001616CF" w:rsidP="00FA3258">
            <w:pPr>
              <w:pStyle w:val="Normalbulletsublist"/>
            </w:pPr>
            <w:r>
              <w:t xml:space="preserve">cyfarwyddiadau gweithredu</w:t>
            </w:r>
            <w:r>
              <w:t xml:space="preserve"> </w:t>
            </w:r>
          </w:p>
          <w:p w14:paraId="46BAF52C" w14:textId="77777777" w:rsidR="001616CF" w:rsidRDefault="001616CF" w:rsidP="00FA3258">
            <w:pPr>
              <w:pStyle w:val="Normalbulletsublist"/>
            </w:pPr>
            <w:r>
              <w:t xml:space="preserve">rhestrau gwirio</w:t>
            </w:r>
            <w:r>
              <w:t xml:space="preserve"> </w:t>
            </w:r>
          </w:p>
          <w:p w14:paraId="6D97C25D" w14:textId="77777777" w:rsidR="001616CF" w:rsidRDefault="001616CF" w:rsidP="00FA3258">
            <w:pPr>
              <w:pStyle w:val="Normalbulletsublist"/>
            </w:pPr>
            <w:r>
              <w:t xml:space="preserve">datganiadau dull</w:t>
            </w:r>
            <w:r>
              <w:t xml:space="preserve"> </w:t>
            </w:r>
          </w:p>
          <w:p w14:paraId="63535634" w14:textId="77777777" w:rsidR="001616CF" w:rsidRDefault="001616CF" w:rsidP="00FA3258">
            <w:pPr>
              <w:pStyle w:val="Normalbulletsublist"/>
            </w:pPr>
            <w:r>
              <w:t xml:space="preserve">asesiadau risg</w:t>
            </w:r>
            <w:r>
              <w:t xml:space="preserve"> </w:t>
            </w:r>
          </w:p>
          <w:p w14:paraId="1BA48BD6" w14:textId="77777777" w:rsidR="001616CF" w:rsidRDefault="001616CF" w:rsidP="00FA3258">
            <w:pPr>
              <w:pStyle w:val="Normalbulletsublist"/>
            </w:pPr>
            <w:r>
              <w:t xml:space="preserve">systemau gweithio diogel</w:t>
            </w:r>
            <w:r>
              <w:t xml:space="preserve"> </w:t>
            </w:r>
          </w:p>
          <w:p w14:paraId="02CC559A" w14:textId="185B4FA4" w:rsidR="001616CF" w:rsidRDefault="001616CF" w:rsidP="00FA3258">
            <w:pPr>
              <w:pStyle w:val="Normalbulletsublist"/>
            </w:pPr>
            <w:r>
              <w:t xml:space="preserve">gwybodaeth gwneuthurwyr</w:t>
            </w:r>
            <w:r>
              <w:t xml:space="preserve"> </w:t>
            </w:r>
          </w:p>
          <w:p w14:paraId="64D6562C" w14:textId="190AD6BE" w:rsidR="001616CF" w:rsidRDefault="001616CF" w:rsidP="00FA3258">
            <w:pPr>
              <w:pStyle w:val="Normalbulletsublist"/>
            </w:pPr>
            <w:r>
              <w:t xml:space="preserve">Rheoliadau Rheoli Dirgrynu yn y Gwaith (Syndrom Dirgrynu Llaw a Braich (HAVS)) 2005</w:t>
            </w:r>
            <w:r>
              <w:t xml:space="preserve"> </w:t>
            </w:r>
          </w:p>
          <w:p w14:paraId="16753755" w14:textId="69DAB9A2" w:rsidR="00962F14" w:rsidRDefault="009C0C84" w:rsidP="001616CF">
            <w:pPr>
              <w:pStyle w:val="Normalbulletsublist"/>
            </w:pPr>
            <w:r>
              <w:t xml:space="preserve">gwerthoedd terfyn cysylltiad (HASAWA ac argymhellion gwneuthurwyr)</w:t>
            </w:r>
            <w:r>
              <w:t xml:space="preserve"> </w:t>
            </w:r>
          </w:p>
          <w:p w14:paraId="6A5C63A8" w14:textId="1DDE7D7C" w:rsidR="001616CF" w:rsidRDefault="001616CF" w:rsidP="00FA3258">
            <w:pPr>
              <w:pStyle w:val="Normalbulletsublist"/>
            </w:pPr>
            <w:r>
              <w:t xml:space="preserve">Rheoliadau Gweithio ar Uchder 2005 (WAH)</w:t>
            </w:r>
          </w:p>
          <w:p w14:paraId="14889701" w14:textId="1E483482" w:rsidR="001616CF" w:rsidRDefault="001616CF" w:rsidP="00FA3258">
            <w:pPr>
              <w:pStyle w:val="Normalbulletsublist"/>
            </w:pPr>
            <w:r>
              <w:t xml:space="preserve">Rheoliadau Gweithrediadau Codi a Chario â Llaw 1992</w:t>
            </w:r>
            <w:r>
              <w:t xml:space="preserve"> </w:t>
            </w:r>
          </w:p>
          <w:p w14:paraId="4B6BCDC1" w14:textId="2D777ED5" w:rsidR="001616CF" w:rsidRDefault="009C0C84" w:rsidP="00FA3258">
            <w:pPr>
              <w:pStyle w:val="Normalbulletsublist"/>
            </w:pPr>
            <w:r>
              <w:t xml:space="preserve">llwyfannau gwaith symudol sy’n codi (MEWPs)</w:t>
            </w:r>
            <w:r>
              <w:t xml:space="preserve"> </w:t>
            </w:r>
          </w:p>
          <w:p w14:paraId="33B77593" w14:textId="5C497D94" w:rsidR="001616CF" w:rsidRDefault="004761CB" w:rsidP="00FA3258">
            <w:pPr>
              <w:pStyle w:val="Normalbulletsublist"/>
            </w:pPr>
            <w:r>
              <w:t xml:space="preserve">Rheoliadau Darparu a Defnyddio Cyfarpar Gwaith 1998 (PUWER)</w:t>
            </w:r>
            <w:r>
              <w:t xml:space="preserve"> </w:t>
            </w:r>
          </w:p>
          <w:p w14:paraId="0D0422ED" w14:textId="0A638C8E" w:rsidR="001616CF" w:rsidRDefault="00962F14" w:rsidP="00FA3258">
            <w:pPr>
              <w:pStyle w:val="Normalbulletsublist"/>
            </w:pPr>
            <w:r>
              <w:t xml:space="preserve">Deddf Iechyd a Diogelwch yn y Gwaith etc (HASAWA) 1974</w:t>
            </w:r>
          </w:p>
          <w:p w14:paraId="7C93AEF8" w14:textId="2813EBBE" w:rsidR="001616CF" w:rsidRDefault="00962F14" w:rsidP="00FA3258">
            <w:pPr>
              <w:pStyle w:val="Normalbulletsublist"/>
            </w:pPr>
            <w:r>
              <w:t xml:space="preserve">Rheoli Sylweddau Peryglus i Iechyd 2002 (COSHH)</w:t>
            </w:r>
            <w:r>
              <w:t xml:space="preserve">   </w:t>
            </w:r>
          </w:p>
          <w:p w14:paraId="52A1A5D3" w14:textId="1C096243" w:rsidR="001616CF" w:rsidRPr="00CD50CC" w:rsidRDefault="001616CF" w:rsidP="00FA3258">
            <w:pPr>
              <w:pStyle w:val="Normalbulletsublist"/>
            </w:pPr>
            <w:r>
              <w:t xml:space="preserve">Rheoliadau a Chyfarwyddiadau Cyffredinol Arwyddion Traffig (TSRGD) 2016.</w:t>
            </w:r>
          </w:p>
        </w:tc>
      </w:tr>
      <w:tr w:rsidR="000355F3" w:rsidRPr="00D979B1" w14:paraId="2DF4DFA8" w14:textId="77777777" w:rsidTr="002A4F23">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C2F9086" w14:textId="77777777" w:rsidR="00095C79" w:rsidRDefault="00095C79" w:rsidP="00095C79">
            <w:pPr>
              <w:pStyle w:val="ListParagraph"/>
              <w:numPr>
                <w:ilvl w:val="1"/>
                <w:numId w:val="37"/>
              </w:numPr>
              <w:adjustRightInd w:val="0"/>
              <w:spacing w:line="240" w:lineRule="auto"/>
            </w:pPr>
            <w:r>
              <w:t xml:space="preserve">Defnyddio adnoddau</w:t>
            </w:r>
            <w:r>
              <w:t xml:space="preserve"> </w:t>
            </w:r>
          </w:p>
          <w:p w14:paraId="07C83335" w14:textId="77777777" w:rsidR="00095C79" w:rsidRDefault="00095C79" w:rsidP="00095C79">
            <w:pPr>
              <w:adjustRightInd w:val="0"/>
              <w:spacing w:line="240" w:lineRule="auto"/>
            </w:pPr>
          </w:p>
          <w:p w14:paraId="38AF087A" w14:textId="12CBF750" w:rsidR="000355F3" w:rsidRPr="00CD50CC" w:rsidRDefault="000355F3" w:rsidP="00095C79">
            <w:pPr>
              <w:adjustRightInd w:val="0"/>
              <w:spacing w:line="240" w:lineRule="auto"/>
            </w:pPr>
          </w:p>
        </w:tc>
        <w:tc>
          <w:tcPr>
            <w:tcW w:w="7261" w:type="dxa"/>
            <w:tcMar>
              <w:top w:w="108" w:type="dxa"/>
              <w:bottom w:w="108" w:type="dxa"/>
            </w:tcMar>
          </w:tcPr>
          <w:p w14:paraId="287878DD" w14:textId="363BAFA1" w:rsidR="002B2F48" w:rsidRPr="002B2F48" w:rsidRDefault="00381102" w:rsidP="00381102">
            <w:pPr>
              <w:pStyle w:val="Normalbulletlist"/>
            </w:pPr>
            <w:r>
              <w:t xml:space="preserve">Bydd dysgwyr yn deall sut mae defnyddio’r adnoddau a sut mae rhoi gwybod am unrhyw broblemau sy'n gysylltiedig â'r adnoddau.</w:t>
            </w:r>
            <w:r>
              <w:t xml:space="preserve"> </w:t>
            </w:r>
          </w:p>
          <w:p w14:paraId="59F7BF4F" w14:textId="2DB882E4" w:rsidR="00381102" w:rsidRPr="00381102" w:rsidRDefault="002B2F48" w:rsidP="00381102">
            <w:pPr>
              <w:pStyle w:val="Normalbulletlist"/>
            </w:pPr>
            <w:r>
              <w:t xml:space="preserve">Bydd dysgwyr yn cael amrywiaeth o adnoddau i’w helpu i ddysgu.</w:t>
            </w:r>
            <w:r>
              <w:t xml:space="preserve"> </w:t>
            </w:r>
          </w:p>
          <w:p w14:paraId="2D144087" w14:textId="2F0B66E1" w:rsidR="00381102" w:rsidRPr="00381102" w:rsidRDefault="00381102" w:rsidP="00381102">
            <w:pPr>
              <w:pStyle w:val="Normalbulletlist"/>
            </w:pPr>
            <w:r>
              <w:t xml:space="preserve">Bydd dysgwyr yn deall pa ddeunyddiau sydd i’w defnyddio mewn lleoliadau penodol, y gweithdrefnau a’r protocolau adrodd i’w dilyn i roi gwybod am unrhyw broblemau, yn ogystal â diffygion neu bryderon ynghylch adnoddau a ddewiswyd.</w:t>
            </w:r>
            <w:r>
              <w:t xml:space="preserve"> </w:t>
            </w:r>
          </w:p>
          <w:p w14:paraId="0BF65833" w14:textId="514F6E1E" w:rsidR="007817C9" w:rsidRPr="007817C9" w:rsidRDefault="006978F4" w:rsidP="00D737D9">
            <w:pPr>
              <w:pStyle w:val="Normalbulletlist"/>
            </w:pPr>
            <w:r>
              <w:t xml:space="preserve">Bydd dysgwyr hefyd yn gwybod sut mae dewis a defnyddio offer a chyfarpar at eu diben a sut mae cywiro neu roi gwybod am unrhyw ddiffygion.</w:t>
            </w:r>
            <w:r>
              <w:t xml:space="preserve"> </w:t>
            </w:r>
          </w:p>
          <w:p w14:paraId="05948667" w14:textId="1477D38A" w:rsidR="00902732" w:rsidRPr="00CD50CC" w:rsidRDefault="007817C9" w:rsidP="00D737D9">
            <w:pPr>
              <w:pStyle w:val="Normalbulletlist"/>
            </w:pPr>
            <w:r>
              <w:t xml:space="preserve">Bydd dysgwyr yn gallu defnyddio taflenni diffygion a gwybod pa wiriadau fyddai’n cael eu gwneud gan wahanol sefydliadau.</w:t>
            </w:r>
            <w:r>
              <w:t xml:space="preserve"> </w:t>
            </w:r>
          </w:p>
        </w:tc>
      </w:tr>
      <w:tr w:rsidR="000355F3" w:rsidRPr="00D979B1" w14:paraId="24BC335D" w14:textId="77777777" w:rsidTr="002A4F23">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C446F7E" w14:textId="77777777" w:rsidR="00095C79" w:rsidRDefault="00095C79" w:rsidP="00095C79">
            <w:pPr>
              <w:pStyle w:val="ListParagraph"/>
              <w:numPr>
                <w:ilvl w:val="1"/>
                <w:numId w:val="37"/>
              </w:numPr>
              <w:adjustRightInd w:val="0"/>
              <w:spacing w:line="240" w:lineRule="auto"/>
            </w:pPr>
            <w:r>
              <w:t xml:space="preserve">Gweithdrefnau’r sefydliad ar gyfer dewis adnoddau</w:t>
            </w:r>
            <w:r>
              <w:t xml:space="preserve"> </w:t>
            </w:r>
          </w:p>
          <w:p w14:paraId="78761B1F" w14:textId="77777777" w:rsidR="00095C79" w:rsidRDefault="00095C79" w:rsidP="00095C79">
            <w:pPr>
              <w:adjustRightInd w:val="0"/>
              <w:spacing w:line="240" w:lineRule="auto"/>
            </w:pPr>
          </w:p>
          <w:p w14:paraId="64BFB36B" w14:textId="7FE5C276" w:rsidR="000355F3" w:rsidRPr="00CD50CC" w:rsidRDefault="000355F3" w:rsidP="00095C79">
            <w:pPr>
              <w:adjustRightInd w:val="0"/>
              <w:spacing w:line="240" w:lineRule="auto"/>
            </w:pPr>
          </w:p>
        </w:tc>
        <w:tc>
          <w:tcPr>
            <w:tcW w:w="7261" w:type="dxa"/>
            <w:tcMar>
              <w:top w:w="108" w:type="dxa"/>
              <w:bottom w:w="108" w:type="dxa"/>
            </w:tcMar>
          </w:tcPr>
          <w:p w14:paraId="729142EC" w14:textId="77777777" w:rsidR="00F14DEA" w:rsidRPr="00F14DEA" w:rsidRDefault="00381102" w:rsidP="00381102">
            <w:pPr>
              <w:pStyle w:val="Normalbulletlist"/>
            </w:pPr>
            <w:r>
              <w:t xml:space="preserve">Bydd dysgwyr yn deall y gweithdrefnau gweithio a ddefnyddir i ddewis y dulliau mwyaf priodol o ddefnyddio unedau pŵer, offer pŵer neu beiriannau, offer a chyfarpar cyffredin, yn unol â chyfarwyddiadau ysgrifenedig a chyfarwyddiadau ar lafar i fodloni maint/anghenion y contract.</w:t>
            </w:r>
          </w:p>
          <w:p w14:paraId="1C44FEB0" w14:textId="275815FD" w:rsidR="00381102" w:rsidRPr="00381102" w:rsidRDefault="00F14DEA" w:rsidP="00381102">
            <w:pPr>
              <w:pStyle w:val="Normalbulletlist"/>
            </w:pPr>
            <w:r>
              <w:t xml:space="preserve">Bydd dysgwyr yn gallu nodi’r llawlyfrau gweithredu perthnasol ar gyfer pob math o gyfarpar dan sylw, ble i ddod o hyd i’r rhain a sut i gael gafael arnynt os nad ydynt ar gael.</w:t>
            </w:r>
            <w:r>
              <w:t xml:space="preserve"> </w:t>
            </w:r>
          </w:p>
          <w:p w14:paraId="21CF31F4" w14:textId="622F3370" w:rsidR="000355F3" w:rsidRPr="00CD50CC" w:rsidRDefault="00381102" w:rsidP="00D737D9">
            <w:pPr>
              <w:pStyle w:val="Normalbulletlist"/>
            </w:pPr>
            <w:r>
              <w:t xml:space="preserve">Bydd dysgwyr yn cael enghreifftiau o sut mae codi archebion – naill ai gan eu cwmni eu hunain neu gan gwmni llogi peiriannau – a sut mae archebu adnoddau i gyflawni tasg benodol gan ddefnyddio gweithdrefnau sefydliadol.</w:t>
            </w:r>
            <w:r>
              <w:t xml:space="preserve"> </w:t>
            </w:r>
          </w:p>
        </w:tc>
      </w:tr>
      <w:tr w:rsidR="000355F3" w:rsidRPr="00D979B1" w14:paraId="72FC67E0" w14:textId="77777777" w:rsidTr="002A4F23">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49FB802F" w:rsidR="000355F3" w:rsidRPr="00CD50CC" w:rsidRDefault="00095C79" w:rsidP="00C85C02">
            <w:pPr>
              <w:pStyle w:val="ListParagraph"/>
              <w:numPr>
                <w:ilvl w:val="1"/>
                <w:numId w:val="37"/>
              </w:numPr>
              <w:adjustRightInd w:val="0"/>
              <w:spacing w:line="240" w:lineRule="auto"/>
              <w:contextualSpacing w:val="0"/>
            </w:pPr>
            <w:r>
              <w:t xml:space="preserve">Peryglon</w:t>
            </w:r>
          </w:p>
        </w:tc>
        <w:tc>
          <w:tcPr>
            <w:tcW w:w="7261" w:type="dxa"/>
            <w:tcMar>
              <w:top w:w="108" w:type="dxa"/>
              <w:bottom w:w="108" w:type="dxa"/>
            </w:tcMar>
          </w:tcPr>
          <w:p w14:paraId="36831CAF" w14:textId="58B245B0" w:rsidR="001D376E" w:rsidRPr="001D376E" w:rsidRDefault="00381102" w:rsidP="00D737D9">
            <w:pPr>
              <w:pStyle w:val="Normalbulletlist"/>
            </w:pPr>
            <w:r>
              <w:t xml:space="preserve">Bydd dysgwyr yn gwybod ac yn gallu adnabod y peryglon sy’n gysylltiedig â gweithredu unedau pŵer, offer pŵer neu beiriannau, offer a chyfarpar cyffredin, cynnal a chadw ac adnewyddu cydrannau yn ogystal â’r dull gweithio cywir, wrth weithio mewn amgylchedd adeiladu a pheirianneg sifil.</w:t>
            </w:r>
            <w:r>
              <w:t xml:space="preserve"> </w:t>
            </w:r>
          </w:p>
          <w:p w14:paraId="32ABE09A" w14:textId="4A284AB4" w:rsidR="00EB539D" w:rsidRDefault="001D376E" w:rsidP="00D737D9">
            <w:pPr>
              <w:pStyle w:val="Normalbulletlist"/>
            </w:pPr>
            <w:r>
              <w:t xml:space="preserve">Bydd dysgwyr yn gweld enghreifftiau o arferion gwael ac yn gallu egluro pa beryglon mae’r rhain yn eu hachosi.</w:t>
            </w:r>
            <w:r>
              <w:t xml:space="preserve"> </w:t>
            </w:r>
            <w:r>
              <w:t xml:space="preserve">Bydd dysgwyr yn defnyddio gwefan yr Awdurdod Gweithredol Iechyd a Diogelwch ar gyfer materion diweddar ac unrhyw ddeddfwriaeth i’w dilyn.</w:t>
            </w:r>
            <w:r>
              <w:t xml:space="preserve"> </w:t>
            </w:r>
          </w:p>
          <w:p w14:paraId="59C86FD5" w14:textId="3F0E94CB" w:rsidR="00381102" w:rsidRPr="00A04F6E" w:rsidRDefault="00A8030E" w:rsidP="00D737D9">
            <w:pPr>
              <w:pStyle w:val="Normalbulletlist"/>
            </w:pPr>
            <w:r>
              <w:t xml:space="preserve">Bydd pwysigrwydd gwiriadau cyn cychwyn ac ymwybyddiaeth o’r ardal gyfagos wrth weithredu cyfarpar yn cael eu pwysleisio i ddysgwyr.</w:t>
            </w:r>
            <w:r>
              <w:t xml:space="preserve"> </w:t>
            </w:r>
            <w:r>
              <w:t xml:space="preserve">Bydd dysgwyr yn deall pa elfennau o’r asesiadau risg neu systemau gweithio diogel fydd yn nodi arferion gorau.</w:t>
            </w:r>
          </w:p>
          <w:p w14:paraId="15057E45" w14:textId="55C20BCE" w:rsidR="00A04F6E" w:rsidRDefault="009F2849" w:rsidP="00D737D9">
            <w:pPr>
              <w:pStyle w:val="Normalbulletlist"/>
            </w:pPr>
            <w:r>
              <w:t xml:space="preserve">Bydd dysgwyr yn trafod ac yn nodi peryglon, gan gynnwys:</w:t>
            </w:r>
            <w:r>
              <w:t xml:space="preserve"> </w:t>
            </w:r>
          </w:p>
          <w:p w14:paraId="5EEC325A" w14:textId="104BCDC8" w:rsidR="00A04F6E" w:rsidRDefault="00A8030E" w:rsidP="00A04F6E">
            <w:pPr>
              <w:pStyle w:val="Normalbulletsublist"/>
            </w:pPr>
            <w:r>
              <w:t xml:space="preserve">peidio â gweithio yn unol â datganiadau dull ac asesiadau risg</w:t>
            </w:r>
            <w:r>
              <w:t xml:space="preserve"> </w:t>
            </w:r>
          </w:p>
          <w:p w14:paraId="5439ED19" w14:textId="72DE8DA0" w:rsidR="00A04F6E" w:rsidRDefault="00A04F6E" w:rsidP="00FA3258">
            <w:pPr>
              <w:pStyle w:val="Normalbulletsublist"/>
            </w:pPr>
            <w:r>
              <w:t xml:space="preserve">cloddiadau agored</w:t>
            </w:r>
            <w:r>
              <w:t xml:space="preserve"> </w:t>
            </w:r>
          </w:p>
          <w:p w14:paraId="54F06F38" w14:textId="77777777" w:rsidR="00A04F6E" w:rsidRDefault="00A04F6E" w:rsidP="00FA3258">
            <w:pPr>
              <w:pStyle w:val="Normalbulletsublist"/>
            </w:pPr>
            <w:r>
              <w:t xml:space="preserve">symud peiriannau a chyfarpar</w:t>
            </w:r>
            <w:r>
              <w:t xml:space="preserve"> </w:t>
            </w:r>
          </w:p>
          <w:p w14:paraId="74AE2321" w14:textId="20128633" w:rsidR="00A04F6E" w:rsidRDefault="00A04F6E" w:rsidP="00FA3258">
            <w:pPr>
              <w:pStyle w:val="Normalbulletsublist"/>
            </w:pPr>
            <w:r>
              <w:t xml:space="preserve">llithro, baglu a chwympo</w:t>
            </w:r>
            <w:r>
              <w:t xml:space="preserve"> </w:t>
            </w:r>
          </w:p>
          <w:p w14:paraId="36605893" w14:textId="77777777" w:rsidR="00A04F6E" w:rsidRDefault="00A04F6E" w:rsidP="00FA3258">
            <w:pPr>
              <w:pStyle w:val="Normalbulletsublist"/>
            </w:pPr>
            <w:r>
              <w:t xml:space="preserve">gweithio yn rhywle uchel</w:t>
            </w:r>
            <w:r>
              <w:t xml:space="preserve"> </w:t>
            </w:r>
          </w:p>
          <w:p w14:paraId="143EBECF" w14:textId="77777777" w:rsidR="00A04F6E" w:rsidRDefault="00A04F6E" w:rsidP="00FA3258">
            <w:pPr>
              <w:pStyle w:val="Normalbulletsublist"/>
            </w:pPr>
            <w:r>
              <w:t xml:space="preserve">anafiadau i’r dwylo a’r llygaid</w:t>
            </w:r>
            <w:r>
              <w:t xml:space="preserve"> </w:t>
            </w:r>
          </w:p>
          <w:p w14:paraId="2B36DE57" w14:textId="663C9A24" w:rsidR="00A04F6E" w:rsidRPr="00CD50CC" w:rsidRDefault="00A04F6E" w:rsidP="00FA3258">
            <w:pPr>
              <w:pStyle w:val="Normalbulletsublist"/>
            </w:pPr>
            <w:r>
              <w:t xml:space="preserve">cael eich taro gan wrthrychau sy’n disgyn.</w:t>
            </w:r>
            <w:r>
              <w:t xml:space="preserve"> </w:t>
            </w:r>
          </w:p>
        </w:tc>
      </w:tr>
      <w:tr w:rsidR="000E7C90" w:rsidRPr="00D979B1" w14:paraId="6800D22A" w14:textId="77777777" w:rsidTr="002A4F23">
        <w:tc>
          <w:tcPr>
            <w:tcW w:w="3627" w:type="dxa"/>
            <w:vMerge w:val="restart"/>
            <w:tcMar>
              <w:top w:w="108" w:type="dxa"/>
              <w:bottom w:w="108" w:type="dxa"/>
            </w:tcMar>
          </w:tcPr>
          <w:p w14:paraId="3BEC5FBB" w14:textId="4544D1A9" w:rsidR="000E7C90" w:rsidRPr="00CD50CC" w:rsidRDefault="002A4F23" w:rsidP="00C85C02">
            <w:pPr>
              <w:pStyle w:val="ListParagraph"/>
              <w:numPr>
                <w:ilvl w:val="0"/>
                <w:numId w:val="37"/>
              </w:numPr>
              <w:adjustRightInd w:val="0"/>
              <w:spacing w:line="240" w:lineRule="auto"/>
              <w:contextualSpacing w:val="0"/>
            </w:pPr>
            <w:bookmarkStart w:id="5" w:name="_Hlk77780229"/>
            <w:r>
              <w:t xml:space="preserve">Deall sut mae gweithio yn unol â manyleb contract</w:t>
            </w:r>
          </w:p>
        </w:tc>
        <w:tc>
          <w:tcPr>
            <w:tcW w:w="3627" w:type="dxa"/>
            <w:tcMar>
              <w:top w:w="108" w:type="dxa"/>
              <w:bottom w:w="108" w:type="dxa"/>
            </w:tcMar>
          </w:tcPr>
          <w:p w14:paraId="5ECFA388" w14:textId="637DC12A" w:rsidR="000E7C90" w:rsidRPr="00CD50CC" w:rsidRDefault="002A4F23" w:rsidP="00C85C02">
            <w:pPr>
              <w:pStyle w:val="ListParagraph"/>
              <w:numPr>
                <w:ilvl w:val="1"/>
                <w:numId w:val="37"/>
              </w:numPr>
              <w:adjustRightInd w:val="0"/>
              <w:spacing w:line="240" w:lineRule="auto"/>
              <w:contextualSpacing w:val="0"/>
            </w:pPr>
            <w:r>
              <w:t xml:space="preserve">Dulliau gweithio</w:t>
            </w:r>
          </w:p>
        </w:tc>
        <w:tc>
          <w:tcPr>
            <w:tcW w:w="7261" w:type="dxa"/>
            <w:tcMar>
              <w:top w:w="108" w:type="dxa"/>
              <w:bottom w:w="108" w:type="dxa"/>
            </w:tcMar>
          </w:tcPr>
          <w:p w14:paraId="57E75E04" w14:textId="77777777" w:rsidR="001D376E" w:rsidRDefault="00381102" w:rsidP="00902732">
            <w:pPr>
              <w:pStyle w:val="Normalbulletlist"/>
            </w:pPr>
            <w:r>
              <w:t xml:space="preserve">Bydd dysgwyr yn deall sut mae defnyddio gwybodaeth ar gyfer arferion, gweithdrefnau a sgiliau gwaith diogel ac iach sy’n ymwneud â’r dull, y broses a’r ardal waith.</w:t>
            </w:r>
            <w:r>
              <w:t xml:space="preserve"> </w:t>
            </w:r>
          </w:p>
          <w:p w14:paraId="1191641C" w14:textId="67835F5B" w:rsidR="0098096F" w:rsidRDefault="001D376E" w:rsidP="00902732">
            <w:pPr>
              <w:pStyle w:val="Normalbulletlist"/>
            </w:pPr>
            <w:r>
              <w:t xml:space="preserve">Bydd dysgwyr yn gweld enghreifftiau o sefyllfaoedd nodweddiadol ac, ym mhob achos, yn gallu rhestru beth dylid ei baratoi yn gyntaf a pha gyfarpar diogelu personol (PPE) sydd ei angen ar gyfer eitemau penodol o gyfarpar.</w:t>
            </w:r>
            <w:r>
              <w:t xml:space="preserve"> </w:t>
            </w:r>
          </w:p>
          <w:p w14:paraId="695DE4EB" w14:textId="06B2A9E7" w:rsidR="001D376E" w:rsidRPr="001D376E" w:rsidRDefault="0098096F" w:rsidP="00902732">
            <w:pPr>
              <w:pStyle w:val="Normalbulletlist"/>
            </w:pPr>
            <w:r>
              <w:t xml:space="preserve">Bydd dysgwyr yn gwybod sut mae cynllunio eu gwaith yn effeithlon o’r cyfarwyddiadau a roddwyd a sut mae cwblhau’r gwaith yn unol â’r amserlenni/manylebau y cytunwyd arnynt.</w:t>
            </w:r>
            <w:r>
              <w:t xml:space="preserve"> </w:t>
            </w:r>
            <w:r>
              <w:t xml:space="preserve">Bydd dysgwyr yn deall beth i’w wneud os nad yw amserlenni y cytunwyd arnynt yn bosib.</w:t>
            </w:r>
            <w:r>
              <w:t xml:space="preserve"> </w:t>
            </w:r>
          </w:p>
          <w:p w14:paraId="0704998B" w14:textId="31EF687D" w:rsidR="00C34CDD" w:rsidRPr="00C34CDD" w:rsidRDefault="00C34CDD" w:rsidP="00902732">
            <w:pPr>
              <w:pStyle w:val="Normalbulletlist"/>
            </w:pPr>
            <w:r>
              <w:t xml:space="preserve">Bydd dysgwyr yn deall pwysigrwydd cyfathrebu ymysg aelodau o’r tîm ac anghenion galwedigaethau eraill sy’n gweithio ochr yn ochr â nhw.</w:t>
            </w:r>
            <w:r>
              <w:t xml:space="preserve"> </w:t>
            </w:r>
          </w:p>
          <w:p w14:paraId="498F4107" w14:textId="40C52591" w:rsidR="00381102" w:rsidRPr="00381102" w:rsidRDefault="00C34CDD" w:rsidP="00902732">
            <w:pPr>
              <w:pStyle w:val="Normalbulletlist"/>
            </w:pPr>
            <w:r>
              <w:t xml:space="preserve">Bydd dysgwyr yn cael enghreifftiau o bwy allai fod yn gweithio ochr yn ochr â nhw a beth sydd angen ei weithredu, fel ardaloedd gweithio dynodedig, mesurau diogelu’r safle (e.e. rhwystrau) a sicrhau bod gan holl weithwyr y tîm PPE addas.</w:t>
            </w:r>
            <w:r>
              <w:t xml:space="preserve"> </w:t>
            </w:r>
          </w:p>
          <w:p w14:paraId="02F6D5F3" w14:textId="725BCF3A" w:rsidR="00381102" w:rsidRPr="00381102" w:rsidRDefault="006978F4" w:rsidP="00381102">
            <w:pPr>
              <w:pStyle w:val="Normalbulletlist"/>
            </w:pPr>
            <w:r>
              <w:t xml:space="preserve">Bydd dysgwyr yn gweld lluniadau safle a manylebau i ddeall y dulliau cywir o ddewis y cyfarpar priodol wrth weithio mewn amgylchedd adeiladu a pheirianneg sifil.</w:t>
            </w:r>
          </w:p>
          <w:p w14:paraId="13A22BE3" w14:textId="3C1B86EC" w:rsidR="00D075EA" w:rsidRPr="00D075EA" w:rsidRDefault="00381102" w:rsidP="00D737D9">
            <w:pPr>
              <w:pStyle w:val="Normalbulletlist"/>
            </w:pPr>
            <w:r>
              <w:t xml:space="preserve">Bydd dysgwyr yn sefydlu’r manylion gosod allan o luniadau, manylebau a chyfarwyddiadau llafar.</w:t>
            </w:r>
            <w:r>
              <w:t xml:space="preserve"> </w:t>
            </w:r>
          </w:p>
          <w:p w14:paraId="51B0001A" w14:textId="1864E5EA" w:rsidR="00381102" w:rsidRPr="00CD50CC" w:rsidRDefault="00381102" w:rsidP="00D737D9">
            <w:pPr>
              <w:pStyle w:val="Normalbulletlist"/>
            </w:pPr>
            <w:r>
              <w:t xml:space="preserve">Bydd dysgwyr yn deall sut mae nodi problemau a sut mae rhoi gwybod amdanynt, ar ôl cael enghreifftiau o bwy y gallai fod angen iddynt gysylltu â nhw a phroblemau nodweddiadol sy’n codi.</w:t>
            </w:r>
          </w:p>
        </w:tc>
      </w:tr>
      <w:tr w:rsidR="000E7C90" w:rsidRPr="00D979B1" w14:paraId="29D72156" w14:textId="77777777" w:rsidTr="002A4F23">
        <w:tc>
          <w:tcPr>
            <w:tcW w:w="3627" w:type="dxa"/>
            <w:vMerge/>
            <w:tcMar>
              <w:top w:w="108" w:type="dxa"/>
              <w:bottom w:w="108" w:type="dxa"/>
            </w:tcMar>
          </w:tcPr>
          <w:p w14:paraId="47EBF320" w14:textId="5EECF9AD" w:rsidR="000E7C90" w:rsidRPr="00CD50CC" w:rsidRDefault="000E7C9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F895A02" w:rsidR="000E7C90" w:rsidRPr="00CD50CC" w:rsidRDefault="002A4F23" w:rsidP="00C85C02">
            <w:pPr>
              <w:pStyle w:val="ListParagraph"/>
              <w:numPr>
                <w:ilvl w:val="1"/>
                <w:numId w:val="37"/>
              </w:numPr>
              <w:adjustRightInd w:val="0"/>
              <w:spacing w:line="240" w:lineRule="auto"/>
              <w:contextualSpacing w:val="0"/>
            </w:pPr>
            <w:r>
              <w:t xml:space="preserve">Offer a chyfarpar</w:t>
            </w:r>
            <w:r>
              <w:t xml:space="preserve"> </w:t>
            </w:r>
          </w:p>
        </w:tc>
        <w:tc>
          <w:tcPr>
            <w:tcW w:w="7261" w:type="dxa"/>
            <w:tcMar>
              <w:top w:w="108" w:type="dxa"/>
              <w:bottom w:w="108" w:type="dxa"/>
            </w:tcMar>
          </w:tcPr>
          <w:p w14:paraId="4686F0B5" w14:textId="71D50E95" w:rsidR="00381102" w:rsidRPr="00381102" w:rsidRDefault="00381102" w:rsidP="00381102">
            <w:pPr>
              <w:pStyle w:val="Normalbulletlist"/>
            </w:pPr>
            <w:r>
              <w:t xml:space="preserve">Bydd dysgwyr yn deall pwysigrwydd cynnal a chadw offer a chyfarpar a gofal y gweithiwr yng nghyswllt offer llaw, offer pŵer cludadwy, unedau pŵer, peiriannau a chyfarpar ategol.</w:t>
            </w:r>
            <w:r>
              <w:t xml:space="preserve"> </w:t>
            </w:r>
            <w:r>
              <w:t xml:space="preserve">Bydd dysgwyr yn cael gwybod am amserlenni cynnal a chadw a sut mae penderfynu pryd nad yw offer yn addas neu’n ddiogel mwyach.</w:t>
            </w:r>
            <w:r>
              <w:t xml:space="preserve"> </w:t>
            </w:r>
          </w:p>
          <w:p w14:paraId="5417CC92" w14:textId="159D5C66" w:rsidR="00381102" w:rsidRPr="00381102" w:rsidRDefault="000D08D1" w:rsidP="00381102">
            <w:pPr>
              <w:pStyle w:val="Normalbulletlist"/>
            </w:pPr>
            <w:r>
              <w:t xml:space="preserve">Bydd dysgwyr yn deall gweithdrefnau fel archwiliadau cychwyn a chau, graddnodi ac amserlenni cynnal a chadw sydd wedi’u cynllunio.</w:t>
            </w:r>
          </w:p>
          <w:p w14:paraId="5AC099BF" w14:textId="68DC18DE" w:rsidR="000E7C90" w:rsidRPr="00CD50CC" w:rsidRDefault="00381102" w:rsidP="00D737D9">
            <w:pPr>
              <w:pStyle w:val="Normalbulletlist"/>
            </w:pPr>
            <w:r>
              <w:t xml:space="preserve">Bydd dysgwyr yn gweld sut mae cynnal a chadw cyfarpar cyffredin i sicrhau ei fod yn cael ei ddefnyddio’n gywir, a sut dylid glanhau a chynnal a chadw cyfarpar, a’i ddychwelyd yn ddiogel ar ôl ei ddefnyddio.</w:t>
            </w:r>
            <w:r>
              <w:t xml:space="preserve"> </w:t>
            </w:r>
            <w:r>
              <w:t xml:space="preserve">Bydd dysgwyr yn deall y dulliau o gynnal a chadw offer a chyfarpar gan gynnwys gwirio cywirdeb, glanhau cyfarpar ac amserlenni cynnal a chadw (yn unol â’r cyfarwyddiadau gweithredu).</w:t>
            </w:r>
            <w:r>
              <w:t xml:space="preserve"> </w:t>
            </w:r>
          </w:p>
        </w:tc>
      </w:tr>
      <w:tr w:rsidR="002566DC" w:rsidRPr="00D979B1" w14:paraId="6EBC637D" w14:textId="77777777" w:rsidTr="002A4F23">
        <w:tc>
          <w:tcPr>
            <w:tcW w:w="3627" w:type="dxa"/>
            <w:vMerge w:val="restart"/>
            <w:tcMar>
              <w:top w:w="108" w:type="dxa"/>
              <w:bottom w:w="108" w:type="dxa"/>
            </w:tcMar>
          </w:tcPr>
          <w:p w14:paraId="37B27333" w14:textId="37E99C9C" w:rsidR="002566DC" w:rsidRPr="00CD50CC" w:rsidRDefault="002566DC" w:rsidP="00C85C02">
            <w:pPr>
              <w:pStyle w:val="ListParagraph"/>
              <w:numPr>
                <w:ilvl w:val="0"/>
                <w:numId w:val="37"/>
              </w:numPr>
              <w:adjustRightInd w:val="0"/>
              <w:spacing w:line="240" w:lineRule="auto"/>
              <w:contextualSpacing w:val="0"/>
            </w:pPr>
            <w:r>
              <w:t xml:space="preserve">Cydymffurfio â'r wybodaeth a roddwyd yn y contract er mwyn cyflawni'r gwaith yn ddiogel ac yn effeithlon yn unol â'r fanyleb</w:t>
            </w:r>
          </w:p>
        </w:tc>
        <w:tc>
          <w:tcPr>
            <w:tcW w:w="3627" w:type="dxa"/>
            <w:tcMar>
              <w:top w:w="108" w:type="dxa"/>
              <w:bottom w:w="108" w:type="dxa"/>
            </w:tcMar>
          </w:tcPr>
          <w:p w14:paraId="339BB808" w14:textId="0169BAA1" w:rsidR="002566DC" w:rsidRDefault="002566DC" w:rsidP="00C85C02">
            <w:pPr>
              <w:pStyle w:val="ListParagraph"/>
              <w:numPr>
                <w:ilvl w:val="1"/>
                <w:numId w:val="37"/>
              </w:numPr>
              <w:adjustRightInd w:val="0"/>
              <w:spacing w:line="240" w:lineRule="auto"/>
              <w:contextualSpacing w:val="0"/>
            </w:pPr>
            <w:r>
              <w:t xml:space="preserve">Gweithredu a monitro unedau pŵer, offer pŵer, neu beiriannau, offer neu gyfarpar cyffredin yn unol â’r cyfarwyddiadau gweithio a roddwyd, yn ymwneud â’r canlynol:</w:t>
            </w:r>
          </w:p>
          <w:p w14:paraId="0D2B1823" w14:textId="77777777" w:rsidR="002566DC" w:rsidRDefault="002566DC" w:rsidP="002566DC">
            <w:pPr>
              <w:pStyle w:val="Normalbulletsublist"/>
            </w:pPr>
            <w:r>
              <w:t xml:space="preserve">rhedeg yn barhaus</w:t>
            </w:r>
          </w:p>
          <w:p w14:paraId="6BFB1F70" w14:textId="77777777" w:rsidR="002566DC" w:rsidRDefault="002566DC" w:rsidP="002566DC">
            <w:pPr>
              <w:pStyle w:val="Normalbulletsublist"/>
            </w:pPr>
            <w:r>
              <w:t xml:space="preserve">cau i lawr</w:t>
            </w:r>
          </w:p>
          <w:p w14:paraId="53FA3AE5" w14:textId="70EF207D" w:rsidR="002566DC" w:rsidRPr="002A4F23" w:rsidRDefault="002566DC" w:rsidP="002566DC">
            <w:pPr>
              <w:pStyle w:val="Normalbulletsublist"/>
            </w:pPr>
            <w:r>
              <w:t xml:space="preserve">glanhau</w:t>
            </w:r>
          </w:p>
        </w:tc>
        <w:tc>
          <w:tcPr>
            <w:tcW w:w="7261" w:type="dxa"/>
            <w:tcMar>
              <w:top w:w="108" w:type="dxa"/>
              <w:bottom w:w="108" w:type="dxa"/>
            </w:tcMar>
          </w:tcPr>
          <w:p w14:paraId="5252F96D" w14:textId="54A5CF39" w:rsidR="00381102" w:rsidRPr="00381102" w:rsidRDefault="00381102" w:rsidP="00381102">
            <w:pPr>
              <w:pStyle w:val="Normalbulletlist"/>
            </w:pPr>
            <w:r>
              <w:t xml:space="preserve">Bydd dysgwyr yn gallu dangos y gallant gynllunio ar gyfer defnyddio unedau pŵer, offer pŵer neu beiriannau, offer a chyfarpar cyffredin gan ddilyn yr wybodaeth a’r canllawiau a roddwyd iddynt drwy ddefnyddio’r dogfennau perthnasol.</w:t>
            </w:r>
            <w:r>
              <w:t xml:space="preserve"> </w:t>
            </w:r>
          </w:p>
          <w:p w14:paraId="09B709C4" w14:textId="50EE68AE" w:rsidR="00B76416" w:rsidRPr="00B76416" w:rsidRDefault="000D08D1" w:rsidP="00B76416">
            <w:pPr>
              <w:pStyle w:val="Normalbulletlist"/>
            </w:pPr>
            <w:r>
              <w:t xml:space="preserve">Bydd dysgwyr yn gallu llunio datganiad dull a rhaglen waith i gynllunio’n effeithlon ar gyfer cwblhau'r gwaith o fewn yr amserlen y cytunwyd arni.</w:t>
            </w:r>
            <w:r>
              <w:t xml:space="preserve"> </w:t>
            </w:r>
          </w:p>
          <w:p w14:paraId="6291D29E" w14:textId="408E9906" w:rsidR="00B76416" w:rsidRPr="00A42C71" w:rsidRDefault="00B76416" w:rsidP="00B76416">
            <w:pPr>
              <w:pStyle w:val="Normalbulletlist"/>
            </w:pPr>
            <w:r>
              <w:t xml:space="preserve">Bydd dysgwyr yn gallu canfod a dethol gwybodaeth addas o amrywiaeth o ffynonellau i weithredu unedau pŵer, offer pŵer neu beiriannau, offer a chyfarpar cyffredin, gan gynnwys:</w:t>
            </w:r>
          </w:p>
          <w:p w14:paraId="39916488" w14:textId="777B410B" w:rsidR="00A42C71" w:rsidRDefault="006132C1" w:rsidP="006132C1">
            <w:pPr>
              <w:pStyle w:val="Normalbulletsublist"/>
            </w:pPr>
            <w:r>
              <w:t xml:space="preserve">manylebau</w:t>
            </w:r>
          </w:p>
          <w:p w14:paraId="3C1F65B9" w14:textId="67470A72" w:rsidR="00A42C71" w:rsidRDefault="006132C1" w:rsidP="006132C1">
            <w:pPr>
              <w:pStyle w:val="Normalbulletsublist"/>
            </w:pPr>
            <w:r>
              <w:t xml:space="preserve">lluniadau</w:t>
            </w:r>
          </w:p>
          <w:p w14:paraId="4BE9F96B" w14:textId="6898B9C1" w:rsidR="00A42C71" w:rsidRDefault="006132C1" w:rsidP="006132C1">
            <w:pPr>
              <w:pStyle w:val="Normalbulletsublist"/>
            </w:pPr>
            <w:r>
              <w:t xml:space="preserve">cyfarwyddiadau gweithredu</w:t>
            </w:r>
          </w:p>
          <w:p w14:paraId="2E077B94" w14:textId="15DD8003" w:rsidR="00A42C71" w:rsidRDefault="006132C1" w:rsidP="006132C1">
            <w:pPr>
              <w:pStyle w:val="Normalbulletsublist"/>
            </w:pPr>
            <w:r>
              <w:t xml:space="preserve">rhestrau gwirio</w:t>
            </w:r>
          </w:p>
          <w:p w14:paraId="2FBBDAC8" w14:textId="15ABF234" w:rsidR="00A42C71" w:rsidRDefault="006132C1" w:rsidP="006132C1">
            <w:pPr>
              <w:pStyle w:val="Normalbulletsublist"/>
            </w:pPr>
            <w:r>
              <w:t xml:space="preserve">datganiadau dull</w:t>
            </w:r>
          </w:p>
          <w:p w14:paraId="0C474648" w14:textId="01336115" w:rsidR="00A42C71" w:rsidRDefault="006132C1" w:rsidP="006132C1">
            <w:pPr>
              <w:pStyle w:val="Normalbulletsublist"/>
            </w:pPr>
            <w:r>
              <w:t xml:space="preserve">asesiadau risg</w:t>
            </w:r>
          </w:p>
          <w:p w14:paraId="315D26EA" w14:textId="23C06D49" w:rsidR="00A42C71" w:rsidRDefault="006132C1" w:rsidP="006132C1">
            <w:pPr>
              <w:pStyle w:val="Normalbulletsublist"/>
            </w:pPr>
            <w:r>
              <w:t xml:space="preserve">systemau gweithio diogel</w:t>
            </w:r>
          </w:p>
          <w:p w14:paraId="7068F71E" w14:textId="6BD8B53D" w:rsidR="00A42C71" w:rsidRDefault="006132C1" w:rsidP="006132C1">
            <w:pPr>
              <w:pStyle w:val="Normalbulletsublist"/>
            </w:pPr>
            <w:r>
              <w:t xml:space="preserve">gwybodaeth gwneuthurwyr.</w:t>
            </w:r>
          </w:p>
          <w:p w14:paraId="0B314718" w14:textId="3B3026AA" w:rsidR="00B62C90" w:rsidRDefault="00A42C71" w:rsidP="00012A7F">
            <w:pPr>
              <w:pStyle w:val="Normalbulletlist"/>
            </w:pPr>
            <w:r>
              <w:t xml:space="preserve">Bydd gofyn i ddysgwyr ddilyn rheoliadau’r sector wrth wneud y gwaith hwn, gan gynnwys:</w:t>
            </w:r>
            <w:r>
              <w:t xml:space="preserve"> </w:t>
            </w:r>
          </w:p>
          <w:p w14:paraId="7F34DDD7" w14:textId="41480C78" w:rsidR="00B62C90" w:rsidRDefault="00467318" w:rsidP="00FA3258">
            <w:pPr>
              <w:pStyle w:val="Normalbulletsublist"/>
            </w:pPr>
            <w:r>
              <w:t xml:space="preserve">Rheoliadau Gweithio ar Uchder 2005 (WAH)</w:t>
            </w:r>
          </w:p>
          <w:p w14:paraId="02F14BEE" w14:textId="673C9FF6" w:rsidR="00B62C90" w:rsidRDefault="00467318" w:rsidP="00FA3258">
            <w:pPr>
              <w:pStyle w:val="Normalbulletsublist"/>
            </w:pPr>
            <w:r>
              <w:t xml:space="preserve">Rheoliadau Gweithrediadau Codi a Chario â Llaw 1992</w:t>
            </w:r>
            <w:r>
              <w:t xml:space="preserve"> </w:t>
            </w:r>
          </w:p>
          <w:p w14:paraId="4E55A614" w14:textId="7C2F0DB3" w:rsidR="00B62C90" w:rsidRDefault="00F358DB" w:rsidP="00FA3258">
            <w:pPr>
              <w:pStyle w:val="Normalbulletsublist"/>
            </w:pPr>
            <w:r>
              <w:t xml:space="preserve">llwyfannau gwaith symudol sy’n codi (MEWPs)</w:t>
            </w:r>
            <w:r>
              <w:t xml:space="preserve"> </w:t>
            </w:r>
          </w:p>
          <w:p w14:paraId="456E2F09" w14:textId="342D77C6" w:rsidR="00EF6279" w:rsidRDefault="00EF6279" w:rsidP="00EF6279">
            <w:pPr>
              <w:pStyle w:val="Normalbulletsublist"/>
            </w:pPr>
            <w:r>
              <w:t xml:space="preserve">Rheoliadau Darparu a Defnyddio Cyfarpar Gwaith 1998 (PUWER)</w:t>
            </w:r>
          </w:p>
          <w:p w14:paraId="6EC8DF00" w14:textId="4F58C890" w:rsidR="00B62C90" w:rsidRDefault="00467318" w:rsidP="00FA3258">
            <w:pPr>
              <w:pStyle w:val="Normalbulletsublist"/>
            </w:pPr>
            <w:r>
              <w:t xml:space="preserve">Deddf Iechyd a Diogelwch yn y Gwaith etc (HASAWA) 1974</w:t>
            </w:r>
          </w:p>
          <w:p w14:paraId="3D20B6B0" w14:textId="41D070E8" w:rsidR="00B62C90" w:rsidRDefault="00307A2A" w:rsidP="00FA3258">
            <w:pPr>
              <w:pStyle w:val="Normalbulletsublist"/>
            </w:pPr>
            <w:r>
              <w:t xml:space="preserve">Rheoli Sylweddau Peryglus i Iechyd 2002 (COSHH)</w:t>
            </w:r>
          </w:p>
          <w:p w14:paraId="41B242E0" w14:textId="2AE4FB8D" w:rsidR="00467318" w:rsidRPr="00CD50CC" w:rsidRDefault="00467318" w:rsidP="00FA3258">
            <w:pPr>
              <w:pStyle w:val="Normalbulletsublist"/>
            </w:pPr>
            <w:r>
              <w:t xml:space="preserve">Rheoliadau a Chyfarwyddiadau Cyffredinol Arwyddion Traffig (TSRGD) 2016.</w:t>
            </w:r>
          </w:p>
        </w:tc>
      </w:tr>
      <w:tr w:rsidR="002566DC" w:rsidRPr="00D979B1" w14:paraId="150F2202" w14:textId="77777777" w:rsidTr="002A4F23">
        <w:tc>
          <w:tcPr>
            <w:tcW w:w="3627" w:type="dxa"/>
            <w:vMerge/>
            <w:tcMar>
              <w:top w:w="108" w:type="dxa"/>
              <w:bottom w:w="108" w:type="dxa"/>
            </w:tcMar>
          </w:tcPr>
          <w:p w14:paraId="4C41A3A0" w14:textId="77777777" w:rsidR="002566DC" w:rsidRPr="00CD50CC" w:rsidRDefault="002566DC" w:rsidP="002A4F23">
            <w:pPr>
              <w:pStyle w:val="ListParagraph"/>
              <w:numPr>
                <w:ilvl w:val="0"/>
                <w:numId w:val="37"/>
              </w:numPr>
              <w:adjustRightInd w:val="0"/>
              <w:spacing w:line="240" w:lineRule="auto"/>
              <w:contextualSpacing w:val="0"/>
            </w:pPr>
          </w:p>
        </w:tc>
        <w:tc>
          <w:tcPr>
            <w:tcW w:w="3627" w:type="dxa"/>
            <w:tcMar>
              <w:top w:w="108" w:type="dxa"/>
              <w:bottom w:w="108" w:type="dxa"/>
            </w:tcMar>
          </w:tcPr>
          <w:p w14:paraId="0D2F1CA7" w14:textId="6ECCA86D" w:rsidR="002566DC" w:rsidRPr="002A4F23" w:rsidRDefault="002566DC" w:rsidP="002566DC">
            <w:pPr>
              <w:pStyle w:val="ListParagraph"/>
              <w:numPr>
                <w:ilvl w:val="1"/>
                <w:numId w:val="37"/>
              </w:numPr>
              <w:adjustRightInd w:val="0"/>
              <w:spacing w:line="240" w:lineRule="auto"/>
            </w:pPr>
            <w:r>
              <w:t xml:space="preserve">Defnyddio a chynnal a chadw unedau pŵer, offer pŵer a chyfarpar ategol</w:t>
            </w:r>
          </w:p>
        </w:tc>
        <w:tc>
          <w:tcPr>
            <w:tcW w:w="7261" w:type="dxa"/>
            <w:tcMar>
              <w:top w:w="108" w:type="dxa"/>
              <w:bottom w:w="108" w:type="dxa"/>
            </w:tcMar>
          </w:tcPr>
          <w:p w14:paraId="34C9F256" w14:textId="39500BED" w:rsidR="00BD187B" w:rsidRPr="00BD187B" w:rsidRDefault="00BD187B" w:rsidP="006D4328">
            <w:pPr>
              <w:pStyle w:val="Normalbulletlist"/>
            </w:pPr>
            <w:r>
              <w:t xml:space="preserve">Bydd dysgwyr yn gallu nodi a defnyddio PPE addas wrth weithredu unedau pŵer, offer pŵer neu beiriannau, offer a chyfarpar cyffredin.</w:t>
            </w:r>
            <w:r>
              <w:t xml:space="preserve"> </w:t>
            </w:r>
            <w:r>
              <w:t xml:space="preserve">Bydd dysgwyr yn gweld offer a pheiriannau (naill ai go iawn, mewn llawlyfr gweithredwr neu ar-lein) i dynnu sylw at ble byddai’r wybodaeth hon yn weladwy.</w:t>
            </w:r>
            <w:r>
              <w:t xml:space="preserve"> </w:t>
            </w:r>
          </w:p>
          <w:p w14:paraId="573FC691" w14:textId="77777777" w:rsidR="00BD187B" w:rsidRPr="00BD187B" w:rsidRDefault="00BD187B" w:rsidP="00381102">
            <w:pPr>
              <w:pStyle w:val="Normalbulletlist"/>
            </w:pPr>
            <w:r>
              <w:t xml:space="preserve">Cyfarpar diogelu personol (PPE) i gynnwys:</w:t>
            </w:r>
            <w:r>
              <w:t xml:space="preserve"> </w:t>
            </w:r>
          </w:p>
          <w:p w14:paraId="3B4B496F" w14:textId="77777777" w:rsidR="00BD187B" w:rsidRPr="00BD187B" w:rsidRDefault="00BD187B" w:rsidP="00FA3258">
            <w:pPr>
              <w:pStyle w:val="Normalbulletsublist"/>
            </w:pPr>
            <w:r>
              <w:t xml:space="preserve">esgidiau diogelwch</w:t>
            </w:r>
            <w:r>
              <w:t xml:space="preserve"> </w:t>
            </w:r>
          </w:p>
          <w:p w14:paraId="3FD165B3" w14:textId="4EE64ACE" w:rsidR="00BD187B" w:rsidRPr="00BD187B" w:rsidRDefault="00BD187B" w:rsidP="00FA3258">
            <w:pPr>
              <w:pStyle w:val="Normalbulletsublist"/>
            </w:pPr>
            <w:r>
              <w:t xml:space="preserve">hetiau caled</w:t>
            </w:r>
            <w:r>
              <w:t xml:space="preserve"> </w:t>
            </w:r>
          </w:p>
          <w:p w14:paraId="61507C08" w14:textId="2D9308A5" w:rsidR="00BD187B" w:rsidRPr="00BD187B" w:rsidRDefault="00BD187B" w:rsidP="00FA3258">
            <w:pPr>
              <w:pStyle w:val="Normalbulletsublist"/>
            </w:pPr>
            <w:r>
              <w:t xml:space="preserve">siacedi llachar</w:t>
            </w:r>
            <w:r>
              <w:t xml:space="preserve"> </w:t>
            </w:r>
          </w:p>
          <w:p w14:paraId="65E61304" w14:textId="77777777" w:rsidR="00BD187B" w:rsidRPr="00BD187B" w:rsidRDefault="00BD187B" w:rsidP="00FA3258">
            <w:pPr>
              <w:pStyle w:val="Normalbulletsublist"/>
            </w:pPr>
            <w:r>
              <w:t xml:space="preserve">gogls</w:t>
            </w:r>
            <w:r>
              <w:t xml:space="preserve"> </w:t>
            </w:r>
          </w:p>
          <w:p w14:paraId="318B089E" w14:textId="77777777" w:rsidR="00BD187B" w:rsidRPr="00BD187B" w:rsidRDefault="00BD187B" w:rsidP="00FA3258">
            <w:pPr>
              <w:pStyle w:val="Normalbulletsublist"/>
            </w:pPr>
            <w:r>
              <w:t xml:space="preserve">menyg</w:t>
            </w:r>
            <w:r>
              <w:t xml:space="preserve"> </w:t>
            </w:r>
          </w:p>
          <w:p w14:paraId="46B6B35E" w14:textId="77777777" w:rsidR="00BD187B" w:rsidRPr="00BD187B" w:rsidRDefault="00BD187B" w:rsidP="00FA3258">
            <w:pPr>
              <w:pStyle w:val="Normalbulletsublist"/>
            </w:pPr>
            <w:r>
              <w:t xml:space="preserve">masgiau llwch</w:t>
            </w:r>
            <w:r>
              <w:t xml:space="preserve"> </w:t>
            </w:r>
          </w:p>
          <w:p w14:paraId="43BF8EC2" w14:textId="77777777" w:rsidR="00BD187B" w:rsidRPr="00BD187B" w:rsidRDefault="00BD187B" w:rsidP="00FA3258">
            <w:pPr>
              <w:pStyle w:val="Normalbulletsublist"/>
            </w:pPr>
            <w:r>
              <w:t xml:space="preserve">cyfarpar anadlu</w:t>
            </w:r>
            <w:r>
              <w:t xml:space="preserve"> </w:t>
            </w:r>
          </w:p>
          <w:p w14:paraId="401FA00A" w14:textId="6E5E7523" w:rsidR="00BD187B" w:rsidRPr="00BD187B" w:rsidRDefault="00BD187B" w:rsidP="00FA3258">
            <w:pPr>
              <w:pStyle w:val="Normalbulletsublist"/>
            </w:pPr>
            <w:r>
              <w:t xml:space="preserve">systemau awyru lleol sy'n gwacáu mygdarth (LEV)</w:t>
            </w:r>
            <w:r>
              <w:t xml:space="preserve"> </w:t>
            </w:r>
          </w:p>
          <w:p w14:paraId="79EAD15C" w14:textId="7D332EA3" w:rsidR="005D21DB" w:rsidRPr="00735EE1" w:rsidRDefault="00381102" w:rsidP="00BD187B">
            <w:pPr>
              <w:pStyle w:val="Normalbulletlist"/>
            </w:pPr>
            <w:r>
              <w:t xml:space="preserve">Bydd dysgwyr yn gallu canfod a dethol gwybodaeth addas i sicrhau y defnyddir cyfarpar yn ddiogel wrth weithredu unedau pŵer, offer pŵer neu beiriannau, offer a chyfarpar cyffredin ategol.</w:t>
            </w:r>
            <w:r>
              <w:t xml:space="preserve"> </w:t>
            </w:r>
          </w:p>
          <w:p w14:paraId="1D3A3051" w14:textId="7CBF7329" w:rsidR="00381102" w:rsidRPr="00381102" w:rsidRDefault="005D21DB" w:rsidP="00BD187B">
            <w:pPr>
              <w:pStyle w:val="Normalbulletlist"/>
            </w:pPr>
            <w:r>
              <w:t xml:space="preserve">Bydd dysgwyr yn sicrhau y glynir wrth lenyddiaeth cyflenwyr, MEWPs a COSHH.</w:t>
            </w:r>
            <w:r>
              <w:t xml:space="preserve"> </w:t>
            </w:r>
            <w:r>
              <w:t xml:space="preserve">Bydd dysgwyr yn cael llenyddiaeth cwmni llogi sydd ar gael fel arfer pan fyddant yn cael eu llogi.</w:t>
            </w:r>
            <w:r>
              <w:t xml:space="preserve"> </w:t>
            </w:r>
          </w:p>
          <w:p w14:paraId="755F176C" w14:textId="4931BF0F" w:rsidR="000D20C7" w:rsidRPr="000D20C7" w:rsidRDefault="00381102" w:rsidP="00381102">
            <w:pPr>
              <w:pStyle w:val="Normalbulletlist"/>
            </w:pPr>
            <w:r>
              <w:t xml:space="preserve">Bydd dysgwyr yn cael ymweliad safle neu senario safle ffug er mwyn gallu nodi’r arwyddion a’r mathau o rwystrau sydd eu hangen – fel y rhestrir isod – a’u gosod yn y lle cywir wrth ddefnyddio unedau pŵer, offer pŵer neu beiriannau, offer a chyfarpar cyffredin.</w:t>
            </w:r>
            <w:r>
              <w:t xml:space="preserve"> </w:t>
            </w:r>
          </w:p>
          <w:p w14:paraId="131FFE0A" w14:textId="77777777" w:rsidR="009C7E1D" w:rsidRDefault="009C7E1D" w:rsidP="00D86F9B">
            <w:pPr>
              <w:pStyle w:val="Normalbulletlist"/>
            </w:pPr>
            <w:r>
              <w:t xml:space="preserve">Mathau o rwystrau gwarchod i gynnwys:</w:t>
            </w:r>
          </w:p>
          <w:p w14:paraId="33AFB2A4" w14:textId="7697A957" w:rsidR="009C7E1D" w:rsidRDefault="009C7E1D" w:rsidP="00FA3258">
            <w:pPr>
              <w:pStyle w:val="Normalbulletsublist"/>
            </w:pPr>
            <w:r>
              <w:t xml:space="preserve">ffensys</w:t>
            </w:r>
            <w:r>
              <w:t xml:space="preserve"> </w:t>
            </w:r>
          </w:p>
          <w:p w14:paraId="4585A61C" w14:textId="77777777" w:rsidR="009C7E1D" w:rsidRDefault="009C7E1D" w:rsidP="00FA3258">
            <w:pPr>
              <w:pStyle w:val="Normalbulletsublist"/>
            </w:pPr>
            <w:r>
              <w:t xml:space="preserve">palisau</w:t>
            </w:r>
            <w:r>
              <w:t xml:space="preserve"> </w:t>
            </w:r>
          </w:p>
          <w:p w14:paraId="34C8E917" w14:textId="77777777" w:rsidR="009C7E1D" w:rsidRDefault="009C7E1D" w:rsidP="00FA3258">
            <w:pPr>
              <w:pStyle w:val="Normalbulletsublist"/>
            </w:pPr>
            <w:r>
              <w:t xml:space="preserve">dalennau</w:t>
            </w:r>
            <w:r>
              <w:t xml:space="preserve"> </w:t>
            </w:r>
          </w:p>
          <w:p w14:paraId="56DC9B7E" w14:textId="77777777" w:rsidR="009C7E1D" w:rsidRDefault="009C7E1D" w:rsidP="00FA3258">
            <w:pPr>
              <w:pStyle w:val="Normalbulletsublist"/>
            </w:pPr>
            <w:r>
              <w:t xml:space="preserve">rhwydi</w:t>
            </w:r>
            <w:r>
              <w:t xml:space="preserve"> </w:t>
            </w:r>
          </w:p>
          <w:p w14:paraId="6C0CF875" w14:textId="5DAA36E6" w:rsidR="009C7E1D" w:rsidRDefault="009C7E1D" w:rsidP="00FA3258">
            <w:pPr>
              <w:pStyle w:val="Normalbulletsublist"/>
            </w:pPr>
            <w:r>
              <w:t xml:space="preserve">rhwystrau i gerddwyr.</w:t>
            </w:r>
          </w:p>
          <w:p w14:paraId="429B3044" w14:textId="77777777" w:rsidR="009C7E1D" w:rsidRDefault="009C7E1D" w:rsidP="009C7E1D">
            <w:pPr>
              <w:pStyle w:val="Normalbulletlist"/>
            </w:pPr>
            <w:r>
              <w:t xml:space="preserve">Mathau o arwyddion yn cynnwys:</w:t>
            </w:r>
            <w:r>
              <w:t xml:space="preserve"> </w:t>
            </w:r>
          </w:p>
          <w:p w14:paraId="4030EE9E" w14:textId="72FE943E" w:rsidR="00860EAF" w:rsidRDefault="0026079E" w:rsidP="00860EAF">
            <w:pPr>
              <w:pStyle w:val="Normalbulletsublist"/>
            </w:pPr>
            <w:r>
              <w:t xml:space="preserve">gorfodol (rhaid gwisgo mygydau, masgiau, gogls, festiau llachar a hetiau caled, cerddwyr yn unig, corn sain)</w:t>
            </w:r>
            <w:r>
              <w:t xml:space="preserve"> </w:t>
            </w:r>
          </w:p>
          <w:p w14:paraId="1B3B94E7" w14:textId="6AF380D9" w:rsidR="00860EAF" w:rsidRDefault="0026079E" w:rsidP="00FA3258">
            <w:pPr>
              <w:pStyle w:val="Normalbulletsublist"/>
            </w:pPr>
            <w:r>
              <w:t xml:space="preserve">rhybudd (arwyneb llithrig, cyrydol, fforch godi a pheiriannau’n gweithredu)</w:t>
            </w:r>
          </w:p>
          <w:p w14:paraId="287C6DE3" w14:textId="79DCE942" w:rsidR="00860EAF" w:rsidRDefault="0026079E" w:rsidP="00FA3258">
            <w:pPr>
              <w:pStyle w:val="Normalbulletsublist"/>
            </w:pPr>
            <w:r>
              <w:t xml:space="preserve">gwaharddiad (dim dŵr yfed, dim ysmygu, dim mynediad, sgaffaldiau heb eu gorffen, dim cyffwrdd)</w:t>
            </w:r>
            <w:r>
              <w:t xml:space="preserve"> </w:t>
            </w:r>
          </w:p>
          <w:p w14:paraId="1EB93A3D" w14:textId="03DD4D96" w:rsidR="009C7E1D" w:rsidRPr="00381102" w:rsidRDefault="0026079E" w:rsidP="00FA3258">
            <w:pPr>
              <w:pStyle w:val="Normalbulletsublist"/>
            </w:pPr>
            <w:r>
              <w:t xml:space="preserve">rhaid i arwyddion traffig (hysbysu am waith, cau lonydd, cyfyngiadau cyflymder) gydymffurfio â Rheoliadau a Chyfarwyddiadau Cyffredinol Arwyddion Traffig (TSRGD) 2016 sydd mewn grym adeg y gwaith.</w:t>
            </w:r>
          </w:p>
          <w:p w14:paraId="038756B9" w14:textId="42F6DC8D" w:rsidR="00381102" w:rsidRPr="00381102" w:rsidRDefault="00381102" w:rsidP="00381102">
            <w:pPr>
              <w:pStyle w:val="Normalbulletlist"/>
            </w:pPr>
            <w:r>
              <w:t xml:space="preserve">Bydd dysgwyr yn gallu adnabod, paratoi a gweithredu unedau pŵer, offer pŵer neu beiriannau, offer a chyfarpar cyffredin.</w:t>
            </w:r>
          </w:p>
          <w:p w14:paraId="63CE48C8" w14:textId="6F13BA45" w:rsidR="00D24B98" w:rsidRPr="00CF7B75" w:rsidRDefault="00381102" w:rsidP="001240B9">
            <w:pPr>
              <w:pStyle w:val="Normalbulletlist"/>
            </w:pPr>
            <w:r>
              <w:t xml:space="preserve">Bydd dysgwyr yn gallu cynnal a chadw’r cyfarpar mewn cyflwr da ar gyfer ei ddefnyddio yn y dyfodol.</w:t>
            </w:r>
            <w:r>
              <w:t xml:space="preserve"> </w:t>
            </w:r>
          </w:p>
          <w:p w14:paraId="7BCB0369" w14:textId="77777777" w:rsidR="00CF7B75" w:rsidRDefault="00CF7B75" w:rsidP="00CF7B75">
            <w:pPr>
              <w:pStyle w:val="Normalbulletlist"/>
            </w:pPr>
            <w:r>
              <w:t xml:space="preserve">Cyfarpar yn cynnwys:</w:t>
            </w:r>
            <w:r>
              <w:t xml:space="preserve"> </w:t>
            </w:r>
          </w:p>
          <w:p w14:paraId="059F36A8" w14:textId="4E2DAECC" w:rsidR="00CF7B75" w:rsidRDefault="00CF7B75" w:rsidP="00CF0215">
            <w:pPr>
              <w:pStyle w:val="Normalbulletsublist"/>
            </w:pPr>
            <w:r>
              <w:t xml:space="preserve">offer llaw heb bŵer, offer llaw â phŵer petrol</w:t>
            </w:r>
          </w:p>
          <w:p w14:paraId="6AE39081" w14:textId="5BF63820" w:rsidR="00AC7BBF" w:rsidRDefault="00CF7B75" w:rsidP="00CF7B75">
            <w:pPr>
              <w:pStyle w:val="Normalbulletsublist"/>
            </w:pPr>
            <w:r>
              <w:t xml:space="preserve">offer trydanol (llifiau – llif gron, llif dorri, driliau, morthwylion)</w:t>
            </w:r>
          </w:p>
          <w:p w14:paraId="34628AA6" w14:textId="54E2F68E" w:rsidR="00CF7B75" w:rsidRDefault="00CF7B75" w:rsidP="00915B16">
            <w:pPr>
              <w:pStyle w:val="Normalbulletsublist"/>
            </w:pPr>
            <w:r>
              <w:t xml:space="preserve">offer sy’n gweithio gyda batri, offer a yrrir gan aer, dirgrynwyr plât</w:t>
            </w:r>
          </w:p>
          <w:p w14:paraId="51780864" w14:textId="4243EDEC" w:rsidR="00CF7B75" w:rsidRPr="00310A10" w:rsidRDefault="00A53E68" w:rsidP="00310A10">
            <w:pPr>
              <w:pStyle w:val="Normalbulletsublist"/>
            </w:pPr>
            <w:r>
              <w:t xml:space="preserve">platiau cywasgu/sy’n dirgrynu, driliau niwmatig, llifanwyr onglau</w:t>
            </w:r>
            <w:r>
              <w:t xml:space="preserve"> </w:t>
            </w:r>
          </w:p>
          <w:p w14:paraId="59E8DDEF" w14:textId="430B4A94" w:rsidR="00CF7B75" w:rsidRPr="00310A10" w:rsidRDefault="00CF7B75" w:rsidP="00310A10">
            <w:pPr>
              <w:pStyle w:val="Normalbulletsublist"/>
            </w:pPr>
            <w:r>
              <w:t xml:space="preserve">torwyr disg, morthwylion dymchwel/torri, driliau morthwyl</w:t>
            </w:r>
            <w:r>
              <w:t xml:space="preserve"> </w:t>
            </w:r>
          </w:p>
          <w:p w14:paraId="636AD8E1" w14:textId="7B98EE30" w:rsidR="00CF7B75" w:rsidRPr="00CD50CC" w:rsidRDefault="00CF7B75" w:rsidP="00310A10">
            <w:pPr>
              <w:pStyle w:val="Normalbulletsublist"/>
            </w:pPr>
            <w:r>
              <w:t xml:space="preserve">rholeri, cloddwyr, rhawiau llwytho.</w:t>
            </w:r>
          </w:p>
        </w:tc>
      </w:tr>
      <w:tr w:rsidR="002566DC" w:rsidRPr="00D979B1" w14:paraId="31873F48" w14:textId="77777777" w:rsidTr="002A4F23">
        <w:tc>
          <w:tcPr>
            <w:tcW w:w="3627" w:type="dxa"/>
            <w:vMerge/>
            <w:tcMar>
              <w:top w:w="108" w:type="dxa"/>
              <w:bottom w:w="108" w:type="dxa"/>
            </w:tcMar>
          </w:tcPr>
          <w:p w14:paraId="74C13C69" w14:textId="77777777" w:rsidR="002566DC" w:rsidRPr="00CD50CC" w:rsidRDefault="002566DC" w:rsidP="002A4F23">
            <w:pPr>
              <w:pStyle w:val="ListParagraph"/>
              <w:numPr>
                <w:ilvl w:val="0"/>
                <w:numId w:val="37"/>
              </w:numPr>
              <w:adjustRightInd w:val="0"/>
              <w:spacing w:line="240" w:lineRule="auto"/>
              <w:contextualSpacing w:val="0"/>
            </w:pPr>
          </w:p>
        </w:tc>
        <w:tc>
          <w:tcPr>
            <w:tcW w:w="3627" w:type="dxa"/>
            <w:tcMar>
              <w:top w:w="108" w:type="dxa"/>
              <w:bottom w:w="108" w:type="dxa"/>
            </w:tcMar>
          </w:tcPr>
          <w:p w14:paraId="34377132" w14:textId="1B40387F" w:rsidR="002566DC" w:rsidRDefault="002566DC" w:rsidP="002566DC">
            <w:pPr>
              <w:pStyle w:val="ListParagraph"/>
              <w:numPr>
                <w:ilvl w:val="1"/>
                <w:numId w:val="37"/>
              </w:numPr>
              <w:adjustRightInd w:val="0"/>
              <w:spacing w:line="240" w:lineRule="auto"/>
            </w:pPr>
            <w:r>
              <w:t xml:space="preserve">Dangos sgiliau dechrau, stopio, adnewyddu a rheoli’r defnydd o unedau pŵer, offer pŵer neu beiriannau, offer a chyfarpar cyffredin</w:t>
            </w:r>
          </w:p>
        </w:tc>
        <w:tc>
          <w:tcPr>
            <w:tcW w:w="7261" w:type="dxa"/>
            <w:tcMar>
              <w:top w:w="108" w:type="dxa"/>
              <w:bottom w:w="108" w:type="dxa"/>
            </w:tcMar>
          </w:tcPr>
          <w:p w14:paraId="5E5EE61D" w14:textId="21C82D33" w:rsidR="000802B0" w:rsidRPr="000802B0" w:rsidRDefault="00381102" w:rsidP="001240B9">
            <w:pPr>
              <w:pStyle w:val="Normalbulletlist"/>
            </w:pPr>
            <w:r>
              <w:t xml:space="preserve">Bydd dysgwyr yn cael senarios seiliedig ar safle i nodi a dewis yr offer cywir ar gyfer y dasg ddynodedig.</w:t>
            </w:r>
            <w:r>
              <w:t xml:space="preserve"> </w:t>
            </w:r>
          </w:p>
          <w:p w14:paraId="4DFE581D" w14:textId="22197CE1" w:rsidR="00D24B98" w:rsidRPr="00CD50CC" w:rsidRDefault="00381102" w:rsidP="001240B9">
            <w:pPr>
              <w:pStyle w:val="Normalbulletlist"/>
            </w:pPr>
            <w:r>
              <w:t xml:space="preserve">Bydd dysgwyr yn gallu cychwyn a stopio unedau pŵer, offer pŵer neu beiriannau, offer a chyfarpar cyffredin yn ddiogel yn unol â chyfarwyddiadau’r gwneuthurwr.</w:t>
            </w:r>
            <w:r>
              <w:rPr>
                <w:b/>
              </w:rPr>
              <w:t xml:space="preserve"> </w:t>
            </w:r>
            <w:r>
              <w:t xml:space="preserve">Bydd dysgwyr yn gallu adnewyddu a rheoli cyfarpar gan sicrhau cyflenwad digonol a bod darnau a gosodiadau newydd ar gael.</w:t>
            </w:r>
            <w:r>
              <w:t xml:space="preserve"> </w:t>
            </w:r>
          </w:p>
        </w:tc>
      </w:tr>
      <w:tr w:rsidR="002566DC" w:rsidRPr="00D979B1" w14:paraId="5ABC909B" w14:textId="77777777" w:rsidTr="002A4F23">
        <w:tc>
          <w:tcPr>
            <w:tcW w:w="3627" w:type="dxa"/>
            <w:vMerge/>
            <w:tcMar>
              <w:top w:w="108" w:type="dxa"/>
              <w:bottom w:w="108" w:type="dxa"/>
            </w:tcMar>
          </w:tcPr>
          <w:p w14:paraId="27053F06" w14:textId="77777777" w:rsidR="002566DC" w:rsidRPr="00CD50CC" w:rsidRDefault="002566DC" w:rsidP="002A4F23">
            <w:pPr>
              <w:pStyle w:val="ListParagraph"/>
              <w:numPr>
                <w:ilvl w:val="0"/>
                <w:numId w:val="37"/>
              </w:numPr>
              <w:adjustRightInd w:val="0"/>
              <w:spacing w:line="240" w:lineRule="auto"/>
              <w:contextualSpacing w:val="0"/>
            </w:pPr>
          </w:p>
        </w:tc>
        <w:tc>
          <w:tcPr>
            <w:tcW w:w="3627" w:type="dxa"/>
            <w:tcMar>
              <w:top w:w="108" w:type="dxa"/>
              <w:bottom w:w="108" w:type="dxa"/>
            </w:tcMar>
          </w:tcPr>
          <w:p w14:paraId="0F4F9AEE" w14:textId="46D88EAB" w:rsidR="002566DC" w:rsidRDefault="002566DC" w:rsidP="002566DC">
            <w:pPr>
              <w:pStyle w:val="ListParagraph"/>
              <w:numPr>
                <w:ilvl w:val="1"/>
                <w:numId w:val="37"/>
              </w:numPr>
              <w:adjustRightInd w:val="0"/>
              <w:spacing w:line="240" w:lineRule="auto"/>
            </w:pPr>
            <w:r>
              <w:t xml:space="preserve">Datgymalu, glanhau a dychwelyd unedau pŵer, offer pŵer, neu beiriannau, offer neu gyfarpar cyffredin i gyflwr gweithredol diogel ar ôl cwblhau’r gwaith</w:t>
            </w:r>
          </w:p>
        </w:tc>
        <w:tc>
          <w:tcPr>
            <w:tcW w:w="7261" w:type="dxa"/>
            <w:tcMar>
              <w:top w:w="108" w:type="dxa"/>
              <w:bottom w:w="108" w:type="dxa"/>
            </w:tcMar>
          </w:tcPr>
          <w:p w14:paraId="1413062D" w14:textId="2F266F87" w:rsidR="0025118F" w:rsidRPr="0025118F" w:rsidRDefault="0080607A" w:rsidP="0080607A">
            <w:pPr>
              <w:pStyle w:val="Normalbulletlist"/>
            </w:pPr>
            <w:r>
              <w:t xml:space="preserve">Bydd dysgwyr yn gallu golchi cyfarpar gan ddefnyddio cemegion, storio offer a chyfarpar yn ddiogel, a sicrhau bod yr ardal waith yn cael ei chadw’n lân ac yn daclus.</w:t>
            </w:r>
            <w:r>
              <w:t xml:space="preserve"> </w:t>
            </w:r>
            <w:r>
              <w:t xml:space="preserve">Bydd dysgwyr yn deall pa faterion allai godi pe na bai hyn yn cael ei wneud yn gywir.</w:t>
            </w:r>
          </w:p>
          <w:p w14:paraId="4D4638EB" w14:textId="7076300B" w:rsidR="00F32B02" w:rsidRDefault="0025118F" w:rsidP="00C413FB">
            <w:pPr>
              <w:pStyle w:val="Normalbulletlist"/>
            </w:pPr>
            <w:r>
              <w:t xml:space="preserve">Bydd dysgwyr yn gwybod y dylid rhoi’r holl wastraff dynodedig yn y cynwysyddion cywir.</w:t>
            </w:r>
            <w:r>
              <w:t xml:space="preserve"> </w:t>
            </w:r>
            <w:r>
              <w:t xml:space="preserve">Gwastraff i gynnwys:</w:t>
            </w:r>
            <w:r>
              <w:t xml:space="preserve"> </w:t>
            </w:r>
          </w:p>
          <w:p w14:paraId="0A6E4C88" w14:textId="77777777" w:rsidR="00767439" w:rsidRDefault="00F32B02" w:rsidP="00FA3258">
            <w:pPr>
              <w:pStyle w:val="Normalbulletsublist"/>
            </w:pPr>
            <w:r>
              <w:t xml:space="preserve">metel</w:t>
            </w:r>
            <w:r>
              <w:t xml:space="preserve"> </w:t>
            </w:r>
          </w:p>
          <w:p w14:paraId="4EDCE10F" w14:textId="7F9ECEBE" w:rsidR="00F32B02" w:rsidRDefault="00F32B02" w:rsidP="00FA3258">
            <w:pPr>
              <w:pStyle w:val="Normalbulletsublist"/>
            </w:pPr>
            <w:r>
              <w:t xml:space="preserve">phren</w:t>
            </w:r>
          </w:p>
          <w:p w14:paraId="3F9CBAF8" w14:textId="77777777" w:rsidR="00F53161" w:rsidRDefault="00F32B02" w:rsidP="00FA3258">
            <w:pPr>
              <w:pStyle w:val="Normalbulletsublist"/>
            </w:pPr>
            <w:r>
              <w:t xml:space="preserve">seiliau caled</w:t>
            </w:r>
            <w:r>
              <w:t xml:space="preserve"> </w:t>
            </w:r>
          </w:p>
          <w:p w14:paraId="7823B9D7" w14:textId="1EEE39D6" w:rsidR="00F32B02" w:rsidRPr="0080607A" w:rsidRDefault="00F32B02" w:rsidP="00FA3258">
            <w:pPr>
              <w:pStyle w:val="Normalbulletsublist"/>
            </w:pPr>
            <w:r>
              <w:t xml:space="preserve">cemegion (tanwydd ac olew).</w:t>
            </w:r>
          </w:p>
          <w:p w14:paraId="5D1AAD18" w14:textId="7D4BE1B1" w:rsidR="000E16A4" w:rsidRPr="000E16A4" w:rsidRDefault="0080607A" w:rsidP="001240B9">
            <w:pPr>
              <w:pStyle w:val="Normalbulletlist"/>
            </w:pPr>
            <w:r>
              <w:t xml:space="preserve">Bydd dysgwyr yn gallu sicrhau bod offer, peiriannau a chyfarpar cyffredin sydd â diffygion ac sydd angen eu trwsio neu eu newid yn cael eu rhoi mewn ardal gwarantin ddynodedig.</w:t>
            </w:r>
            <w:r>
              <w:t xml:space="preserve"> </w:t>
            </w:r>
          </w:p>
          <w:p w14:paraId="7BF75674" w14:textId="342D974B" w:rsidR="002566DC" w:rsidRPr="00CD50CC" w:rsidRDefault="0080607A" w:rsidP="001240B9">
            <w:pPr>
              <w:pStyle w:val="Normalbulletlist"/>
            </w:pPr>
            <w:r>
              <w:t xml:space="preserve">Bydd dysgwyr yn gallu cofnodi’r diffygion mewn llyfr log neu yn nogfennau’r cwmni.</w:t>
            </w:r>
            <w:r>
              <w:t xml:space="preserve"> </w:t>
            </w:r>
            <w:r>
              <w:t xml:space="preserve">Bydd dysgwyr yn rhannu dogfennau wedi’u cwblhau â’i gilydd i gymharu a chyferbynnu.</w:t>
            </w:r>
            <w:r>
              <w:t xml:space="preserve"> </w:t>
            </w:r>
          </w:p>
        </w:tc>
      </w:tr>
      <w:bookmarkEnd w:id="5"/>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00650" w14:textId="77777777" w:rsidR="00211D49" w:rsidRDefault="00211D49">
      <w:pPr>
        <w:spacing w:before="0" w:after="0"/>
      </w:pPr>
      <w:r>
        <w:separator/>
      </w:r>
    </w:p>
  </w:endnote>
  <w:endnote w:type="continuationSeparator" w:id="0">
    <w:p w14:paraId="17C7886F" w14:textId="77777777" w:rsidR="00211D49" w:rsidRDefault="00211D49">
      <w:pPr>
        <w:spacing w:before="0" w:after="0"/>
      </w:pPr>
      <w:r>
        <w:continuationSeparator/>
      </w:r>
    </w:p>
  </w:endnote>
  <w:endnote w:type="continuationNotice" w:id="1">
    <w:p w14:paraId="44FB96B1" w14:textId="77777777" w:rsidR="00211D49" w:rsidRDefault="00211D4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ongressSans">
    <w:altName w:val="Calibri"/>
    <w:charset w:val="00"/>
    <w:family w:val="swiss"/>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561F7" w14:textId="77777777" w:rsidR="00A728B3" w:rsidRDefault="00A72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t xml:space="preserve">Hawlfraint © 2021 Sefydliad City and Guilds Llundain.</w:t>
    </w:r>
    <w:r>
      <w:t xml:space="preserve"> </w:t>
    </w:r>
    <w:r>
      <w:t xml:space="preserve">Cedwir pob hawl.</w:t>
    </w:r>
    <w:r>
      <w:tab/>
    </w:r>
    <w:r>
      <w:t xml:space="preserve">Tudalen </w:t>
    </w:r>
    <w:r>
      <w:fldChar w:fldCharType="begin"/>
    </w:r>
    <w:r>
      <w:instrText xml:space="preserve"> PAGE   \* MERGEFORMAT </w:instrText>
    </w:r>
    <w:r>
      <w:fldChar w:fldCharType="separate"/>
    </w:r>
    <w:r>
      <w:t>1</w:t>
    </w:r>
    <w:r>
      <w:rPr>
        <w:rFonts w:cs="Arial"/>
      </w:rPr>
      <w:fldChar w:fldCharType="end"/>
    </w:r>
    <w:r>
      <w:t xml:space="preserve"> o </w:t>
    </w:r>
    <w:r w:rsidR="00211D49">
      <w:fldChar w:fldCharType="begin" w:dirty="true"/>
    </w:r>
    <w:r w:rsidR="00211D49">
      <w:instrText>NUMPAGES   \* MERGEFORMAT</w:instrText>
    </w:r>
    <w:r w:rsidR="00211D49">
      <w:fldChar w:fldCharType="separate"/>
    </w:r>
    <w:r>
      <w:t>3</w:t>
    </w:r>
    <w:r w:rsidR="00211D4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050B" w14:textId="77777777" w:rsidR="00A728B3" w:rsidRDefault="00A72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4F95F" w14:textId="77777777" w:rsidR="00211D49" w:rsidRDefault="00211D49">
      <w:pPr>
        <w:spacing w:before="0" w:after="0"/>
      </w:pPr>
      <w:r>
        <w:separator/>
      </w:r>
    </w:p>
  </w:footnote>
  <w:footnote w:type="continuationSeparator" w:id="0">
    <w:p w14:paraId="7A955F87" w14:textId="77777777" w:rsidR="00211D49" w:rsidRDefault="00211D49">
      <w:pPr>
        <w:spacing w:before="0" w:after="0"/>
      </w:pPr>
      <w:r>
        <w:continuationSeparator/>
      </w:r>
    </w:p>
  </w:footnote>
  <w:footnote w:type="continuationNotice" w:id="1">
    <w:p w14:paraId="496CCA0E" w14:textId="77777777" w:rsidR="00211D49" w:rsidRDefault="00211D4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1AA23" w14:textId="77777777" w:rsidR="00A728B3" w:rsidRDefault="00A72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260BEB1" w:rsidR="00657E0F" w:rsidRPr="00AB366F" w:rsidRDefault="00657E0F" w:rsidP="00657E0F">
    <w:pPr>
      <w:tabs>
        <w:tab w:val="left" w:pos="12572"/>
      </w:tabs>
      <w:spacing w:before="0" w:after="0" w:line="360" w:lineRule="exact"/>
      <w:rPr>
        <w:b/>
        <w:bCs/>
        <w:sz w:val="28"/>
        <w:szCs w:val="28"/>
      </w:rPr>
    </w:pPr>
    <w:r>
      <w:rPr>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b/>
      </w:rPr>
      <w:t xml:space="preserve">Adeiladu (Lefel 3)</w:t>
    </w:r>
  </w:p>
  <w:p w14:paraId="1A87A6D0" w14:textId="5C514E7F" w:rsidR="008C49CA" w:rsidRPr="00AC3BFD" w:rsidRDefault="00657E0F" w:rsidP="00AB366F">
    <w:pPr>
      <w:tabs>
        <w:tab w:val="left" w:pos="12572"/>
      </w:tabs>
      <w:spacing w:before="0" w:after="0" w:line="320" w:lineRule="exact"/>
      <w:rPr>
        <w:color w:val="0077E3"/>
        <w:sz w:val="24"/>
        <w:szCs w:val="28"/>
        <w:vertAlign w:val="subscript"/>
      </w:rPr>
    </w:pPr>
    <w:r>
      <w:rPr>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157632"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 xml:space="preserve">Uned 324:</w:t>
    </w:r>
    <w:r>
      <w:rPr>
        <w:color w:val="0077E3"/>
        <w:sz w:val="24"/>
      </w:rPr>
      <w:t xml:space="preserve"> </w:t>
    </w:r>
    <w:r>
      <w:rPr>
        <w:color w:val="0077E3"/>
        <w:sz w:val="24"/>
      </w:rPr>
      <w:t xml:space="preserve">Canllawiau darparu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9EA9A" w14:textId="77777777" w:rsidR="00A728B3" w:rsidRDefault="00A728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234F9D"/>
    <w:multiLevelType w:val="hybridMultilevel"/>
    <w:tmpl w:val="64C872B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BC85876"/>
    <w:multiLevelType w:val="hybridMultilevel"/>
    <w:tmpl w:val="DC418F6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4C2059A"/>
    <w:multiLevelType w:val="hybridMultilevel"/>
    <w:tmpl w:val="D68CDA8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7C"/>
    <w:multiLevelType w:val="singleLevel"/>
    <w:tmpl w:val="6C9AB39E"/>
    <w:lvl w:ilvl="0">
      <w:start w:val="1"/>
      <w:numFmt w:val="decimal"/>
      <w:lvlText w:val="%1."/>
      <w:lvlJc w:val="left"/>
      <w:pPr>
        <w:tabs>
          <w:tab w:val="num" w:pos="1492"/>
        </w:tabs>
        <w:ind w:left="1492" w:hanging="360"/>
      </w:pPr>
    </w:lvl>
  </w:abstractNum>
  <w:abstractNum w:abstractNumId="4" w15:restartNumberingAfterBreak="0">
    <w:nsid w:val="FFFFFF7D"/>
    <w:multiLevelType w:val="singleLevel"/>
    <w:tmpl w:val="C3D8B3E2"/>
    <w:lvl w:ilvl="0">
      <w:start w:val="1"/>
      <w:numFmt w:val="decimal"/>
      <w:lvlText w:val="%1."/>
      <w:lvlJc w:val="left"/>
      <w:pPr>
        <w:tabs>
          <w:tab w:val="num" w:pos="1209"/>
        </w:tabs>
        <w:ind w:left="1209" w:hanging="360"/>
      </w:pPr>
    </w:lvl>
  </w:abstractNum>
  <w:abstractNum w:abstractNumId="5" w15:restartNumberingAfterBreak="0">
    <w:nsid w:val="FFFFFF7E"/>
    <w:multiLevelType w:val="singleLevel"/>
    <w:tmpl w:val="D63A2D3C"/>
    <w:lvl w:ilvl="0">
      <w:start w:val="1"/>
      <w:numFmt w:val="decimal"/>
      <w:lvlText w:val="%1."/>
      <w:lvlJc w:val="left"/>
      <w:pPr>
        <w:tabs>
          <w:tab w:val="num" w:pos="926"/>
        </w:tabs>
        <w:ind w:left="926" w:hanging="360"/>
      </w:pPr>
    </w:lvl>
  </w:abstractNum>
  <w:abstractNum w:abstractNumId="6"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7" w15:restartNumberingAfterBreak="0">
    <w:nsid w:val="FFFFFF80"/>
    <w:multiLevelType w:val="singleLevel"/>
    <w:tmpl w:val="8FDEDF16"/>
    <w:lvl w:ilvl="0">
      <w:start w:val="1"/>
      <w:numFmt w:val="bullet"/>
      <w:lvlText w:val=""/>
      <w:lvlJc w:val="left"/>
      <w:pPr>
        <w:tabs>
          <w:tab w:val="num" w:pos="1492"/>
        </w:tabs>
        <w:ind w:left="1492" w:hanging="360"/>
      </w:pPr>
      <w:rPr>
        <w:rFonts w:ascii="Symbol" w:hAnsi="Symbol" w:hint="default"/>
      </w:rPr>
    </w:lvl>
  </w:abstractNum>
  <w:abstractNum w:abstractNumId="8" w15:restartNumberingAfterBreak="0">
    <w:nsid w:val="FFFFFF81"/>
    <w:multiLevelType w:val="singleLevel"/>
    <w:tmpl w:val="C9A68B4E"/>
    <w:lvl w:ilvl="0">
      <w:start w:val="1"/>
      <w:numFmt w:val="bullet"/>
      <w:lvlText w:val=""/>
      <w:lvlJc w:val="left"/>
      <w:pPr>
        <w:tabs>
          <w:tab w:val="num" w:pos="1209"/>
        </w:tabs>
        <w:ind w:left="1209" w:hanging="360"/>
      </w:pPr>
      <w:rPr>
        <w:rFonts w:ascii="Symbol" w:hAnsi="Symbol" w:hint="default"/>
      </w:rPr>
    </w:lvl>
  </w:abstractNum>
  <w:abstractNum w:abstractNumId="9" w15:restartNumberingAfterBreak="0">
    <w:nsid w:val="FFFFFF82"/>
    <w:multiLevelType w:val="singleLevel"/>
    <w:tmpl w:val="71D0AAC4"/>
    <w:lvl w:ilvl="0">
      <w:start w:val="1"/>
      <w:numFmt w:val="bullet"/>
      <w:lvlText w:val=""/>
      <w:lvlJc w:val="left"/>
      <w:pPr>
        <w:tabs>
          <w:tab w:val="num" w:pos="926"/>
        </w:tabs>
        <w:ind w:left="926" w:hanging="360"/>
      </w:pPr>
      <w:rPr>
        <w:rFonts w:ascii="Symbol" w:hAnsi="Symbol" w:hint="default"/>
      </w:rPr>
    </w:lvl>
  </w:abstractNum>
  <w:abstractNum w:abstractNumId="10" w15:restartNumberingAfterBreak="0">
    <w:nsid w:val="FFFFFF83"/>
    <w:multiLevelType w:val="singleLevel"/>
    <w:tmpl w:val="30C68638"/>
    <w:lvl w:ilvl="0">
      <w:start w:val="1"/>
      <w:numFmt w:val="bullet"/>
      <w:lvlText w:val=""/>
      <w:lvlJc w:val="left"/>
      <w:pPr>
        <w:tabs>
          <w:tab w:val="num" w:pos="643"/>
        </w:tabs>
        <w:ind w:left="643" w:hanging="360"/>
      </w:pPr>
      <w:rPr>
        <w:rFonts w:ascii="Symbol" w:hAnsi="Symbol" w:hint="default"/>
      </w:rPr>
    </w:lvl>
  </w:abstractNum>
  <w:abstractNum w:abstractNumId="11"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12" w15:restartNumberingAfterBreak="0">
    <w:nsid w:val="FFFFFF89"/>
    <w:multiLevelType w:val="singleLevel"/>
    <w:tmpl w:val="8E525A36"/>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5CC125"/>
    <w:multiLevelType w:val="hybridMultilevel"/>
    <w:tmpl w:val="0F125DC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38EF5AF3"/>
    <w:multiLevelType w:val="multilevel"/>
    <w:tmpl w:val="0809001F"/>
    <w:numStyleLink w:val="111111"/>
  </w:abstractNum>
  <w:abstractNum w:abstractNumId="27" w15:restartNumberingAfterBreak="0">
    <w:nsid w:val="39274D78"/>
    <w:multiLevelType w:val="hybridMultilevel"/>
    <w:tmpl w:val="C9B7B1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CC740D5"/>
    <w:multiLevelType w:val="multilevel"/>
    <w:tmpl w:val="0809001F"/>
    <w:numStyleLink w:val="111111"/>
  </w:abstractNum>
  <w:abstractNum w:abstractNumId="32"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6E325343"/>
    <w:multiLevelType w:val="multilevel"/>
    <w:tmpl w:val="0809001F"/>
    <w:numStyleLink w:val="111111"/>
  </w:abstractNum>
  <w:abstractNum w:abstractNumId="40"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7"/>
  </w:num>
  <w:num w:numId="2">
    <w:abstractNumId w:val="19"/>
  </w:num>
  <w:num w:numId="3">
    <w:abstractNumId w:val="28"/>
  </w:num>
  <w:num w:numId="4">
    <w:abstractNumId w:val="11"/>
  </w:num>
  <w:num w:numId="5">
    <w:abstractNumId w:val="6"/>
  </w:num>
  <w:num w:numId="6">
    <w:abstractNumId w:val="16"/>
  </w:num>
  <w:num w:numId="7">
    <w:abstractNumId w:val="40"/>
  </w:num>
  <w:num w:numId="8">
    <w:abstractNumId w:val="37"/>
  </w:num>
  <w:num w:numId="9">
    <w:abstractNumId w:val="34"/>
  </w:num>
  <w:num w:numId="10">
    <w:abstractNumId w:val="12"/>
  </w:num>
  <w:num w:numId="11">
    <w:abstractNumId w:val="10"/>
  </w:num>
  <w:num w:numId="12">
    <w:abstractNumId w:val="9"/>
  </w:num>
  <w:num w:numId="13">
    <w:abstractNumId w:val="8"/>
  </w:num>
  <w:num w:numId="14">
    <w:abstractNumId w:val="7"/>
  </w:num>
  <w:num w:numId="15">
    <w:abstractNumId w:val="5"/>
  </w:num>
  <w:num w:numId="16">
    <w:abstractNumId w:val="4"/>
  </w:num>
  <w:num w:numId="17">
    <w:abstractNumId w:val="3"/>
  </w:num>
  <w:num w:numId="18">
    <w:abstractNumId w:val="13"/>
  </w:num>
  <w:num w:numId="19">
    <w:abstractNumId w:val="21"/>
  </w:num>
  <w:num w:numId="20">
    <w:abstractNumId w:val="30"/>
  </w:num>
  <w:num w:numId="21">
    <w:abstractNumId w:val="32"/>
  </w:num>
  <w:num w:numId="22">
    <w:abstractNumId w:val="36"/>
  </w:num>
  <w:num w:numId="23">
    <w:abstractNumId w:val="31"/>
  </w:num>
  <w:num w:numId="24">
    <w:abstractNumId w:val="26"/>
  </w:num>
  <w:num w:numId="25">
    <w:abstractNumId w:val="39"/>
  </w:num>
  <w:num w:numId="26">
    <w:abstractNumId w:val="29"/>
  </w:num>
  <w:num w:numId="27">
    <w:abstractNumId w:val="41"/>
  </w:num>
  <w:num w:numId="28">
    <w:abstractNumId w:val="24"/>
  </w:num>
  <w:num w:numId="29">
    <w:abstractNumId w:val="14"/>
  </w:num>
  <w:num w:numId="30">
    <w:abstractNumId w:val="38"/>
  </w:num>
  <w:num w:numId="31">
    <w:abstractNumId w:val="25"/>
  </w:num>
  <w:num w:numId="32">
    <w:abstractNumId w:val="33"/>
  </w:num>
  <w:num w:numId="33">
    <w:abstractNumId w:val="18"/>
  </w:num>
  <w:num w:numId="34">
    <w:abstractNumId w:val="23"/>
  </w:num>
  <w:num w:numId="35">
    <w:abstractNumId w:val="22"/>
  </w:num>
  <w:num w:numId="36">
    <w:abstractNumId w:val="35"/>
  </w:num>
  <w:num w:numId="37">
    <w:abstractNumId w:val="15"/>
  </w:num>
  <w:num w:numId="38">
    <w:abstractNumId w:val="20"/>
  </w:num>
  <w:num w:numId="39">
    <w:abstractNumId w:val="27"/>
  </w:num>
  <w:num w:numId="40">
    <w:abstractNumId w:val="0"/>
  </w:num>
  <w:num w:numId="41">
    <w:abstractNumId w:val="2"/>
  </w:num>
  <w:num w:numId="4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dirty" w:grammar="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2A7F"/>
    <w:rsid w:val="00014527"/>
    <w:rsid w:val="000355F3"/>
    <w:rsid w:val="00041DCF"/>
    <w:rsid w:val="000462D0"/>
    <w:rsid w:val="00052B71"/>
    <w:rsid w:val="00052D44"/>
    <w:rsid w:val="000625C1"/>
    <w:rsid w:val="00074A99"/>
    <w:rsid w:val="00077B8F"/>
    <w:rsid w:val="000802B0"/>
    <w:rsid w:val="0008737F"/>
    <w:rsid w:val="00095C79"/>
    <w:rsid w:val="000A0DDE"/>
    <w:rsid w:val="000A7B23"/>
    <w:rsid w:val="000B475D"/>
    <w:rsid w:val="000D08D1"/>
    <w:rsid w:val="000D20C7"/>
    <w:rsid w:val="000E16A4"/>
    <w:rsid w:val="000E3286"/>
    <w:rsid w:val="000E7C90"/>
    <w:rsid w:val="000F1280"/>
    <w:rsid w:val="000F364F"/>
    <w:rsid w:val="00100DE4"/>
    <w:rsid w:val="00102645"/>
    <w:rsid w:val="00106031"/>
    <w:rsid w:val="00106685"/>
    <w:rsid w:val="001147AD"/>
    <w:rsid w:val="001240B9"/>
    <w:rsid w:val="00126511"/>
    <w:rsid w:val="00134922"/>
    <w:rsid w:val="00143276"/>
    <w:rsid w:val="00153EEC"/>
    <w:rsid w:val="001616CF"/>
    <w:rsid w:val="00167335"/>
    <w:rsid w:val="0017259D"/>
    <w:rsid w:val="001759B2"/>
    <w:rsid w:val="00182184"/>
    <w:rsid w:val="00183375"/>
    <w:rsid w:val="00194C52"/>
    <w:rsid w:val="00195896"/>
    <w:rsid w:val="00197A45"/>
    <w:rsid w:val="001A7852"/>
    <w:rsid w:val="001A7C68"/>
    <w:rsid w:val="001B4FD3"/>
    <w:rsid w:val="001B6E73"/>
    <w:rsid w:val="001C0CA5"/>
    <w:rsid w:val="001C11ED"/>
    <w:rsid w:val="001D2C30"/>
    <w:rsid w:val="001D376E"/>
    <w:rsid w:val="001E1554"/>
    <w:rsid w:val="001E6D3F"/>
    <w:rsid w:val="001F3725"/>
    <w:rsid w:val="001F60AD"/>
    <w:rsid w:val="00205182"/>
    <w:rsid w:val="002102CB"/>
    <w:rsid w:val="00211D49"/>
    <w:rsid w:val="00217843"/>
    <w:rsid w:val="00240BB4"/>
    <w:rsid w:val="0025118F"/>
    <w:rsid w:val="00253A29"/>
    <w:rsid w:val="002566DC"/>
    <w:rsid w:val="0026079E"/>
    <w:rsid w:val="00273525"/>
    <w:rsid w:val="00290B29"/>
    <w:rsid w:val="002A139D"/>
    <w:rsid w:val="002A24D9"/>
    <w:rsid w:val="002A4F23"/>
    <w:rsid w:val="002A4F81"/>
    <w:rsid w:val="002B26F6"/>
    <w:rsid w:val="002B2E89"/>
    <w:rsid w:val="002B2F48"/>
    <w:rsid w:val="002D44D0"/>
    <w:rsid w:val="002E4B7C"/>
    <w:rsid w:val="002F145D"/>
    <w:rsid w:val="002F2A70"/>
    <w:rsid w:val="002F76D8"/>
    <w:rsid w:val="003055AD"/>
    <w:rsid w:val="00307A2A"/>
    <w:rsid w:val="00310A10"/>
    <w:rsid w:val="00312073"/>
    <w:rsid w:val="00315635"/>
    <w:rsid w:val="00321A9E"/>
    <w:rsid w:val="00337DF5"/>
    <w:rsid w:val="00342F12"/>
    <w:rsid w:val="003553A4"/>
    <w:rsid w:val="003729D3"/>
    <w:rsid w:val="00372FB3"/>
    <w:rsid w:val="00376CB6"/>
    <w:rsid w:val="00381102"/>
    <w:rsid w:val="003869D8"/>
    <w:rsid w:val="00396404"/>
    <w:rsid w:val="003967E9"/>
    <w:rsid w:val="00397D06"/>
    <w:rsid w:val="003A6184"/>
    <w:rsid w:val="003C415E"/>
    <w:rsid w:val="003F330B"/>
    <w:rsid w:val="004057E7"/>
    <w:rsid w:val="0041389A"/>
    <w:rsid w:val="00423BAA"/>
    <w:rsid w:val="00442102"/>
    <w:rsid w:val="0044621B"/>
    <w:rsid w:val="0045095C"/>
    <w:rsid w:val="004523E2"/>
    <w:rsid w:val="00457D67"/>
    <w:rsid w:val="0046039E"/>
    <w:rsid w:val="00464277"/>
    <w:rsid w:val="00466297"/>
    <w:rsid w:val="00467318"/>
    <w:rsid w:val="004701AE"/>
    <w:rsid w:val="004761CB"/>
    <w:rsid w:val="004A2268"/>
    <w:rsid w:val="004B3258"/>
    <w:rsid w:val="004B5751"/>
    <w:rsid w:val="004B5DAB"/>
    <w:rsid w:val="004B6E5D"/>
    <w:rsid w:val="004C0F85"/>
    <w:rsid w:val="004C705A"/>
    <w:rsid w:val="004D0BA5"/>
    <w:rsid w:val="004E0C0A"/>
    <w:rsid w:val="004E191A"/>
    <w:rsid w:val="00501DBE"/>
    <w:rsid w:val="005329BB"/>
    <w:rsid w:val="005515A9"/>
    <w:rsid w:val="00552896"/>
    <w:rsid w:val="00564AED"/>
    <w:rsid w:val="005668E4"/>
    <w:rsid w:val="0056783E"/>
    <w:rsid w:val="00570E11"/>
    <w:rsid w:val="00574219"/>
    <w:rsid w:val="00577ED7"/>
    <w:rsid w:val="0058088A"/>
    <w:rsid w:val="00582A25"/>
    <w:rsid w:val="00582E73"/>
    <w:rsid w:val="005A503B"/>
    <w:rsid w:val="005B52EA"/>
    <w:rsid w:val="005C661A"/>
    <w:rsid w:val="005D21DB"/>
    <w:rsid w:val="005E65DE"/>
    <w:rsid w:val="006121EA"/>
    <w:rsid w:val="006132C1"/>
    <w:rsid w:val="00613AB3"/>
    <w:rsid w:val="0061455B"/>
    <w:rsid w:val="00626FFC"/>
    <w:rsid w:val="006325CE"/>
    <w:rsid w:val="00635630"/>
    <w:rsid w:val="00641F5D"/>
    <w:rsid w:val="00657E0F"/>
    <w:rsid w:val="0066121E"/>
    <w:rsid w:val="00672BED"/>
    <w:rsid w:val="00682441"/>
    <w:rsid w:val="006845B2"/>
    <w:rsid w:val="006978F4"/>
    <w:rsid w:val="006B23A9"/>
    <w:rsid w:val="006C0843"/>
    <w:rsid w:val="006D3351"/>
    <w:rsid w:val="006D4994"/>
    <w:rsid w:val="006D7D8B"/>
    <w:rsid w:val="006E3378"/>
    <w:rsid w:val="006E67F0"/>
    <w:rsid w:val="006E7C99"/>
    <w:rsid w:val="006F47E4"/>
    <w:rsid w:val="00704B0B"/>
    <w:rsid w:val="00710615"/>
    <w:rsid w:val="0071471E"/>
    <w:rsid w:val="00715647"/>
    <w:rsid w:val="007317D2"/>
    <w:rsid w:val="00733A39"/>
    <w:rsid w:val="00735EE1"/>
    <w:rsid w:val="00746EBC"/>
    <w:rsid w:val="00756D14"/>
    <w:rsid w:val="007570AB"/>
    <w:rsid w:val="00767439"/>
    <w:rsid w:val="00767F9B"/>
    <w:rsid w:val="00772D58"/>
    <w:rsid w:val="00775002"/>
    <w:rsid w:val="00775FC2"/>
    <w:rsid w:val="00777D67"/>
    <w:rsid w:val="007817C9"/>
    <w:rsid w:val="00786E7D"/>
    <w:rsid w:val="0079118A"/>
    <w:rsid w:val="007920AD"/>
    <w:rsid w:val="00795516"/>
    <w:rsid w:val="007A5093"/>
    <w:rsid w:val="007A693A"/>
    <w:rsid w:val="007B50CD"/>
    <w:rsid w:val="007D0058"/>
    <w:rsid w:val="007D2690"/>
    <w:rsid w:val="007E2764"/>
    <w:rsid w:val="008005D4"/>
    <w:rsid w:val="00801706"/>
    <w:rsid w:val="00805148"/>
    <w:rsid w:val="0080607A"/>
    <w:rsid w:val="00812680"/>
    <w:rsid w:val="00836449"/>
    <w:rsid w:val="008423C5"/>
    <w:rsid w:val="00847CC6"/>
    <w:rsid w:val="00850408"/>
    <w:rsid w:val="00860EAF"/>
    <w:rsid w:val="00870E3D"/>
    <w:rsid w:val="00880EAA"/>
    <w:rsid w:val="00882004"/>
    <w:rsid w:val="00885ED3"/>
    <w:rsid w:val="00886270"/>
    <w:rsid w:val="008A4FC4"/>
    <w:rsid w:val="008A6AAC"/>
    <w:rsid w:val="008B030B"/>
    <w:rsid w:val="008C49CA"/>
    <w:rsid w:val="008D37DF"/>
    <w:rsid w:val="008E2155"/>
    <w:rsid w:val="008F2236"/>
    <w:rsid w:val="008F3F8D"/>
    <w:rsid w:val="00902732"/>
    <w:rsid w:val="00905483"/>
    <w:rsid w:val="00905996"/>
    <w:rsid w:val="0090776B"/>
    <w:rsid w:val="009156C4"/>
    <w:rsid w:val="00931D3D"/>
    <w:rsid w:val="0094112A"/>
    <w:rsid w:val="00950B24"/>
    <w:rsid w:val="00950BA0"/>
    <w:rsid w:val="00951577"/>
    <w:rsid w:val="00952B7A"/>
    <w:rsid w:val="00954ECD"/>
    <w:rsid w:val="0095759C"/>
    <w:rsid w:val="00962BD3"/>
    <w:rsid w:val="00962F14"/>
    <w:rsid w:val="009674DC"/>
    <w:rsid w:val="0098096F"/>
    <w:rsid w:val="0098637D"/>
    <w:rsid w:val="0098732F"/>
    <w:rsid w:val="0099094F"/>
    <w:rsid w:val="009A272A"/>
    <w:rsid w:val="009B0EE5"/>
    <w:rsid w:val="009B369E"/>
    <w:rsid w:val="009B5EBE"/>
    <w:rsid w:val="009B740D"/>
    <w:rsid w:val="009C0C84"/>
    <w:rsid w:val="009C0CB2"/>
    <w:rsid w:val="009C0F5D"/>
    <w:rsid w:val="009C7E1D"/>
    <w:rsid w:val="009D0107"/>
    <w:rsid w:val="009D56CC"/>
    <w:rsid w:val="009E0787"/>
    <w:rsid w:val="009F1EE2"/>
    <w:rsid w:val="009F2849"/>
    <w:rsid w:val="00A04F6E"/>
    <w:rsid w:val="00A1277C"/>
    <w:rsid w:val="00A16377"/>
    <w:rsid w:val="00A32D66"/>
    <w:rsid w:val="00A42C71"/>
    <w:rsid w:val="00A53E68"/>
    <w:rsid w:val="00A616D2"/>
    <w:rsid w:val="00A63F2B"/>
    <w:rsid w:val="00A661EA"/>
    <w:rsid w:val="00A70489"/>
    <w:rsid w:val="00A71800"/>
    <w:rsid w:val="00A728B3"/>
    <w:rsid w:val="00A8030E"/>
    <w:rsid w:val="00A847EB"/>
    <w:rsid w:val="00A8613B"/>
    <w:rsid w:val="00A92A2D"/>
    <w:rsid w:val="00AA08E6"/>
    <w:rsid w:val="00AA66B6"/>
    <w:rsid w:val="00AB366F"/>
    <w:rsid w:val="00AC3BFD"/>
    <w:rsid w:val="00AC59B7"/>
    <w:rsid w:val="00AC7BBF"/>
    <w:rsid w:val="00AD4349"/>
    <w:rsid w:val="00AE64CD"/>
    <w:rsid w:val="00AF03BF"/>
    <w:rsid w:val="00AF10F5"/>
    <w:rsid w:val="00AF252C"/>
    <w:rsid w:val="00AF4DEC"/>
    <w:rsid w:val="00AF7A4F"/>
    <w:rsid w:val="00B016BE"/>
    <w:rsid w:val="00B0190D"/>
    <w:rsid w:val="00B13391"/>
    <w:rsid w:val="00B243C3"/>
    <w:rsid w:val="00B27B25"/>
    <w:rsid w:val="00B62C90"/>
    <w:rsid w:val="00B66ECB"/>
    <w:rsid w:val="00B72759"/>
    <w:rsid w:val="00B74F03"/>
    <w:rsid w:val="00B752E1"/>
    <w:rsid w:val="00B76416"/>
    <w:rsid w:val="00B772B2"/>
    <w:rsid w:val="00B93185"/>
    <w:rsid w:val="00B955A3"/>
    <w:rsid w:val="00B966B9"/>
    <w:rsid w:val="00B9709E"/>
    <w:rsid w:val="00BB75AB"/>
    <w:rsid w:val="00BC28B4"/>
    <w:rsid w:val="00BD12F2"/>
    <w:rsid w:val="00BD1647"/>
    <w:rsid w:val="00BD187B"/>
    <w:rsid w:val="00BD2993"/>
    <w:rsid w:val="00BD5BAD"/>
    <w:rsid w:val="00BE0E94"/>
    <w:rsid w:val="00BF0FE3"/>
    <w:rsid w:val="00BF20EA"/>
    <w:rsid w:val="00BF3408"/>
    <w:rsid w:val="00BF7512"/>
    <w:rsid w:val="00C00A4F"/>
    <w:rsid w:val="00C269AC"/>
    <w:rsid w:val="00C275D9"/>
    <w:rsid w:val="00C344FE"/>
    <w:rsid w:val="00C34CDD"/>
    <w:rsid w:val="00C573C2"/>
    <w:rsid w:val="00C629D1"/>
    <w:rsid w:val="00C6602A"/>
    <w:rsid w:val="00C67502"/>
    <w:rsid w:val="00C77C72"/>
    <w:rsid w:val="00C81BD0"/>
    <w:rsid w:val="00C84614"/>
    <w:rsid w:val="00C85C02"/>
    <w:rsid w:val="00C911D5"/>
    <w:rsid w:val="00C92E79"/>
    <w:rsid w:val="00CA4288"/>
    <w:rsid w:val="00CB165E"/>
    <w:rsid w:val="00CB443C"/>
    <w:rsid w:val="00CB6068"/>
    <w:rsid w:val="00CC1C2A"/>
    <w:rsid w:val="00CD2913"/>
    <w:rsid w:val="00CD50CC"/>
    <w:rsid w:val="00CF2FBB"/>
    <w:rsid w:val="00CF7B75"/>
    <w:rsid w:val="00CF7F32"/>
    <w:rsid w:val="00D01FBE"/>
    <w:rsid w:val="00D04BE6"/>
    <w:rsid w:val="00D075EA"/>
    <w:rsid w:val="00D129BC"/>
    <w:rsid w:val="00D14B60"/>
    <w:rsid w:val="00D170EF"/>
    <w:rsid w:val="00D245EE"/>
    <w:rsid w:val="00D24B98"/>
    <w:rsid w:val="00D2545B"/>
    <w:rsid w:val="00D33FC2"/>
    <w:rsid w:val="00D44A96"/>
    <w:rsid w:val="00D45288"/>
    <w:rsid w:val="00D45AAE"/>
    <w:rsid w:val="00D4671A"/>
    <w:rsid w:val="00D46AA5"/>
    <w:rsid w:val="00D646A0"/>
    <w:rsid w:val="00D737D9"/>
    <w:rsid w:val="00D7542B"/>
    <w:rsid w:val="00D76422"/>
    <w:rsid w:val="00D8348D"/>
    <w:rsid w:val="00D878CB"/>
    <w:rsid w:val="00D90A3C"/>
    <w:rsid w:val="00D92020"/>
    <w:rsid w:val="00D92910"/>
    <w:rsid w:val="00D93C78"/>
    <w:rsid w:val="00D979B1"/>
    <w:rsid w:val="00DA6C13"/>
    <w:rsid w:val="00DB3BF5"/>
    <w:rsid w:val="00DC642B"/>
    <w:rsid w:val="00DE06AD"/>
    <w:rsid w:val="00DE572B"/>
    <w:rsid w:val="00DE647C"/>
    <w:rsid w:val="00DF0116"/>
    <w:rsid w:val="00DF022A"/>
    <w:rsid w:val="00DF0CA6"/>
    <w:rsid w:val="00DF4F8B"/>
    <w:rsid w:val="00DF5AEE"/>
    <w:rsid w:val="00E031BB"/>
    <w:rsid w:val="00E11C53"/>
    <w:rsid w:val="00E22061"/>
    <w:rsid w:val="00E2563B"/>
    <w:rsid w:val="00E26CCE"/>
    <w:rsid w:val="00E56577"/>
    <w:rsid w:val="00E6073F"/>
    <w:rsid w:val="00E7508D"/>
    <w:rsid w:val="00E766BE"/>
    <w:rsid w:val="00E77982"/>
    <w:rsid w:val="00E874AF"/>
    <w:rsid w:val="00E92EFF"/>
    <w:rsid w:val="00E95CA3"/>
    <w:rsid w:val="00EA08CD"/>
    <w:rsid w:val="00EB0370"/>
    <w:rsid w:val="00EB539D"/>
    <w:rsid w:val="00EC020D"/>
    <w:rsid w:val="00EE2688"/>
    <w:rsid w:val="00EF33B4"/>
    <w:rsid w:val="00EF6279"/>
    <w:rsid w:val="00EF6580"/>
    <w:rsid w:val="00EF73EE"/>
    <w:rsid w:val="00F03C3F"/>
    <w:rsid w:val="00F14DEA"/>
    <w:rsid w:val="00F160AE"/>
    <w:rsid w:val="00F23F4A"/>
    <w:rsid w:val="00F2743E"/>
    <w:rsid w:val="00F30345"/>
    <w:rsid w:val="00F32B02"/>
    <w:rsid w:val="00F358DB"/>
    <w:rsid w:val="00F418EF"/>
    <w:rsid w:val="00F42FC2"/>
    <w:rsid w:val="00F52A5C"/>
    <w:rsid w:val="00F53161"/>
    <w:rsid w:val="00F6702A"/>
    <w:rsid w:val="00F741BC"/>
    <w:rsid w:val="00F77E4D"/>
    <w:rsid w:val="00F93080"/>
    <w:rsid w:val="00F95E53"/>
    <w:rsid w:val="00FA1C3D"/>
    <w:rsid w:val="00FA2636"/>
    <w:rsid w:val="00FA3258"/>
    <w:rsid w:val="00FB509C"/>
    <w:rsid w:val="00FC0970"/>
    <w:rsid w:val="00FD198C"/>
    <w:rsid w:val="00FD2904"/>
    <w:rsid w:val="00FE1E19"/>
    <w:rsid w:val="00FE593F"/>
    <w:rsid w:val="00FF0827"/>
    <w:rsid w:val="00FF3CE7"/>
    <w:rsid w:val="0D1AF8EA"/>
    <w:rsid w:val="2CF6BF0F"/>
    <w:rsid w:val="5EF2834E"/>
    <w:rsid w:val="5EF920CB"/>
    <w:rsid w:val="6144EC20"/>
    <w:rsid w:val="7046CF8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4F23"/>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2B26F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6845B2"/>
    <w:rPr>
      <w:color w:val="605E5C"/>
      <w:shd w:val="clear" w:color="auto" w:fill="E1DFDD"/>
    </w:rPr>
  </w:style>
  <w:style w:type="paragraph" w:styleId="Revision">
    <w:name w:val="Revision"/>
    <w:hidden/>
    <w:semiHidden/>
    <w:rsid w:val="00EB539D"/>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056820">
      <w:bodyDiv w:val="1"/>
      <w:marLeft w:val="0"/>
      <w:marRight w:val="0"/>
      <w:marTop w:val="0"/>
      <w:marBottom w:val="0"/>
      <w:divBdr>
        <w:top w:val="none" w:sz="0" w:space="0" w:color="auto"/>
        <w:left w:val="none" w:sz="0" w:space="0" w:color="auto"/>
        <w:bottom w:val="none" w:sz="0" w:space="0" w:color="auto"/>
        <w:right w:val="none" w:sz="0" w:space="0" w:color="auto"/>
      </w:divBdr>
    </w:div>
    <w:div w:id="18514804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legislation.gov.uk/uksi/2005/735/contents/made" TargetMode="External"/><Relationship Id="rId26" Type="http://schemas.openxmlformats.org/officeDocument/2006/relationships/hyperlink" Target="https://www.hse.gov.uk/vibration/hav/regulations.htm" TargetMode="External"/><Relationship Id="rId3" Type="http://schemas.openxmlformats.org/officeDocument/2006/relationships/customXml" Target="../customXml/item3.xml"/><Relationship Id="rId21" Type="http://schemas.openxmlformats.org/officeDocument/2006/relationships/hyperlink" Target="https://www.legislation.gov.uk/ukpga/1974/37/contents"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goconstruct.org/why-choose-construction/whats-happening-in-construction/what-is-construction-plant-and-why-is-it-important/" TargetMode="External"/><Relationship Id="rId25" Type="http://schemas.openxmlformats.org/officeDocument/2006/relationships/hyperlink" Target="https://www.hse.gov.uk/construction/safetytopics/mewp.htm" TargetMode="External"/><Relationship Id="rId2" Type="http://schemas.openxmlformats.org/officeDocument/2006/relationships/customXml" Target="../customXml/item2.xml"/><Relationship Id="rId16" Type="http://schemas.openxmlformats.org/officeDocument/2006/relationships/hyperlink" Target="https://www.designingbuildings.co.uk/wiki/Construction_plant" TargetMode="External"/><Relationship Id="rId20" Type="http://schemas.openxmlformats.org/officeDocument/2006/relationships/hyperlink" Target="https://www.legislation.gov.uk/uksi/1998/2306/contents/ma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hse.gov.uk/" TargetMode="Externa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legislation.gov.uk/uksi/2016/362/contents/made"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legislation.gov.uk/uksi/1992/2793/ma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legislation.gov.uk/uksi/2002/2677/regulation/7/made" TargetMode="External"/><Relationship Id="rId27"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FEDF48-27C6-4EE2-8CAE-1B7E7B1E660B}">
  <ds:schemaRefs>
    <ds:schemaRef ds:uri="http://schemas.microsoft.com/sharepoint/v3/contenttype/forms"/>
  </ds:schemaRefs>
</ds:datastoreItem>
</file>

<file path=customXml/itemProps2.xml><?xml version="1.0" encoding="utf-8"?>
<ds:datastoreItem xmlns:ds="http://schemas.openxmlformats.org/officeDocument/2006/customXml" ds:itemID="{7D9B4FD3-4D89-4123-B3CB-074BC038DA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D0880B-2C02-4F04-80FE-958934605AAE}"/>
</file>

<file path=docProps/app.xml><?xml version="1.0" encoding="utf-8"?>
<Properties xmlns="http://schemas.openxmlformats.org/officeDocument/2006/extended-properties" xmlns:vt="http://schemas.openxmlformats.org/officeDocument/2006/docPropsVTypes">
  <Template>Normal</Template>
  <TotalTime>2</TotalTime>
  <Pages>11</Pages>
  <Words>2321</Words>
  <Characters>13231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2021-12-01T16:26:00Z</dcterms:created>
  <dcterms:modified xsi:type="dcterms:W3CDTF">2021-12-07T12:04:00Z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