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895049B" w:rsidR="00CC1C2A" w:rsidRDefault="00376CB6" w:rsidP="00205182">
      <w:pPr>
        <w:pStyle w:val="Unittitle"/>
      </w:pPr>
      <w:r>
        <w:t>Uned 311: Gweithgynhyrchu cynhyrchion pwrpasol</w:t>
      </w:r>
    </w:p>
    <w:p w14:paraId="3719F5E0" w14:textId="5A6CEFD1" w:rsidR="009B0EE5" w:rsidRPr="00670F5A" w:rsidRDefault="006B23A9" w:rsidP="000F364F">
      <w:pPr>
        <w:pStyle w:val="Heading1"/>
        <w:rPr>
          <w:sz w:val="28"/>
          <w:szCs w:val="28"/>
        </w:rPr>
        <w:sectPr w:rsidR="009B0EE5" w:rsidRPr="00670F5A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4DD4B26C" w14:textId="77777777" w:rsidR="00146AFE" w:rsidRDefault="00146AFE" w:rsidP="000F364F">
      <w:pPr>
        <w:spacing w:before="0" w:line="240" w:lineRule="auto"/>
      </w:pPr>
      <w:r>
        <w:t xml:space="preserve">Mae’r uned hon yn ymwneud â ffitio a chydosod cynhyrchion plaen a chylchol pwrpasol ar gyfer gwaith coed pensaernïol, gan gynnwys drysau, ffenestri, grisiau, canllawiau a cholofnresi. </w:t>
      </w:r>
    </w:p>
    <w:p w14:paraId="212626A7" w14:textId="21AEE6B0" w:rsidR="00872678" w:rsidRDefault="00872678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57554A66" w14:textId="77777777" w:rsidR="00146AFE" w:rsidRDefault="00146AFE" w:rsidP="00146AFE">
      <w:pPr>
        <w:pStyle w:val="Normalbulletlist"/>
      </w:pPr>
      <w:r>
        <w:t>Sut mae llinyn torchedig yn cael ei ffurfio ar gyfer grisiau geometrig?</w:t>
      </w:r>
    </w:p>
    <w:p w14:paraId="70E6A5B3" w14:textId="77777777" w:rsidR="00146AFE" w:rsidRDefault="00146AFE" w:rsidP="00146AFE">
      <w:pPr>
        <w:pStyle w:val="Normalbulletlist"/>
      </w:pPr>
      <w:r>
        <w:t>Sut mae ffenestr ffrâm flwch pen cylchrannol yn cael ei chydosod?</w:t>
      </w:r>
    </w:p>
    <w:p w14:paraId="5933A01A" w14:textId="69312763" w:rsidR="00872678" w:rsidRDefault="00146AFE" w:rsidP="00146AFE">
      <w:pPr>
        <w:pStyle w:val="Normalbulletlist"/>
      </w:pPr>
      <w:r>
        <w:t>Pryd mae angen i mi ddefnyddio gwthio gwactod?</w:t>
      </w:r>
    </w:p>
    <w:p w14:paraId="1DC0FF72" w14:textId="77777777" w:rsidR="00146AFE" w:rsidRPr="00146AFE" w:rsidRDefault="00146AFE" w:rsidP="00146AFE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E580FBC" w14:textId="77777777" w:rsidR="00872678" w:rsidRDefault="00872678" w:rsidP="00C67F1D">
      <w:pPr>
        <w:pStyle w:val="ListParagraph"/>
        <w:numPr>
          <w:ilvl w:val="0"/>
          <w:numId w:val="6"/>
        </w:numPr>
      </w:pPr>
      <w:r>
        <w:t>Deall y broses o ddewis adnoddau</w:t>
      </w:r>
    </w:p>
    <w:p w14:paraId="5C5B0B2C" w14:textId="77777777" w:rsidR="00872678" w:rsidRDefault="00872678" w:rsidP="00C67F1D">
      <w:pPr>
        <w:pStyle w:val="ListParagraph"/>
        <w:numPr>
          <w:ilvl w:val="0"/>
          <w:numId w:val="6"/>
        </w:numPr>
      </w:pPr>
      <w:r>
        <w:t>Deall sut mae gweithio yn unol â manyleb contract</w:t>
      </w:r>
    </w:p>
    <w:p w14:paraId="735427BA" w14:textId="77777777" w:rsidR="00872678" w:rsidRDefault="00872678" w:rsidP="00C67F1D">
      <w:pPr>
        <w:pStyle w:val="ListParagraph"/>
        <w:numPr>
          <w:ilvl w:val="0"/>
          <w:numId w:val="6"/>
        </w:numPr>
      </w:pPr>
      <w:r>
        <w:t>Cydymffurfio â'r wybodaeth a roddwyd yn y contract er mwyn cyflawni'r gwaith yn ddiogel ac yn effeithlon yn unol â'r fanyleb</w:t>
      </w:r>
    </w:p>
    <w:p w14:paraId="3FD18037" w14:textId="10148345" w:rsidR="00DF022A" w:rsidRDefault="00DF022A" w:rsidP="00872678"/>
    <w:p w14:paraId="7DFCB326" w14:textId="1D73BEE9" w:rsidR="00146AFE" w:rsidRDefault="00146AFE" w:rsidP="00872678"/>
    <w:p w14:paraId="7C6FA2B1" w14:textId="61C16D64" w:rsidR="00815C41" w:rsidRDefault="00815C41" w:rsidP="00872678"/>
    <w:p w14:paraId="548E705D" w14:textId="77799438" w:rsidR="00815C41" w:rsidRDefault="00815C41" w:rsidP="00872678"/>
    <w:p w14:paraId="0E3832E4" w14:textId="1D0502C3" w:rsidR="00815C41" w:rsidRDefault="00815C41" w:rsidP="00872678"/>
    <w:p w14:paraId="61FE261E" w14:textId="77777777" w:rsidR="00815C41" w:rsidRDefault="00815C41" w:rsidP="00872678"/>
    <w:p w14:paraId="44DA3807" w14:textId="2A5E54DD" w:rsidR="00695797" w:rsidRPr="00BA058F" w:rsidRDefault="00DF022A" w:rsidP="00BA058F">
      <w:pPr>
        <w:pStyle w:val="Style1"/>
        <w:spacing w:before="0" w:line="240" w:lineRule="auto"/>
      </w:pPr>
      <w:r>
        <w:t>Adnoddau a awgrymir</w:t>
      </w:r>
    </w:p>
    <w:p w14:paraId="48C6481E" w14:textId="77777777" w:rsidR="00B06037" w:rsidRPr="00B84BCF" w:rsidRDefault="00B06037" w:rsidP="00C67F1D">
      <w:pPr>
        <w:pStyle w:val="Normalheadingblack"/>
        <w:rPr>
          <w:i/>
          <w:iCs/>
        </w:rPr>
      </w:pPr>
      <w:r>
        <w:t>Gwerslyfrau</w:t>
      </w:r>
    </w:p>
    <w:p w14:paraId="79C98CF3" w14:textId="77777777" w:rsidR="00B06037" w:rsidRPr="00824920" w:rsidRDefault="00B06037" w:rsidP="00C67F1D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>The City &amp; Guilds</w:t>
      </w:r>
    </w:p>
    <w:p w14:paraId="44312F41" w14:textId="77777777" w:rsidR="00B06037" w:rsidRDefault="00B06037" w:rsidP="00C67F1D">
      <w:pPr>
        <w:pStyle w:val="Normalbulletsublist"/>
        <w:ind w:left="284"/>
      </w:pPr>
      <w:r>
        <w:rPr>
          <w:i/>
        </w:rPr>
        <w:t>Textbook: Site Carpentry and Architectural Joinery for the Level 2 Apprenticeship (6571), Level 2 Technical Certificate (7906) &amp; Level 2 Diploma (6706)</w:t>
      </w:r>
      <w:r>
        <w:t>. London: Hodder Education.</w:t>
      </w:r>
    </w:p>
    <w:p w14:paraId="2DEE9686" w14:textId="77777777" w:rsidR="00B06037" w:rsidRDefault="00B06037" w:rsidP="00C67F1D">
      <w:pPr>
        <w:pStyle w:val="Normalbulletsublist"/>
        <w:ind w:left="284"/>
      </w:pPr>
      <w:r>
        <w:t>ISBN 978-1-5104-5813-0</w:t>
      </w:r>
    </w:p>
    <w:p w14:paraId="35115837" w14:textId="77777777" w:rsidR="00B06037" w:rsidRDefault="00B06037" w:rsidP="00C67F1D">
      <w:pPr>
        <w:pStyle w:val="Normalbulletlist"/>
      </w:pPr>
      <w:r>
        <w:t xml:space="preserve">Burdfield, M., Jones, S., Redfern, S., Fearn, C. (2020) </w:t>
      </w:r>
      <w:r>
        <w:rPr>
          <w:i/>
        </w:rPr>
        <w:t>The City &amp; Guilds Textbook: Site Carpentry &amp; Architectural Joinery for the Level 3 Apprenticeship (6571), Level 3 Advanced Technical Diploma (7906) &amp; Level 3 Diploma</w:t>
      </w:r>
      <w:r>
        <w:t>. London: Hodder Education.</w:t>
      </w:r>
    </w:p>
    <w:p w14:paraId="05D29888" w14:textId="38829485" w:rsidR="00B06037" w:rsidRDefault="00C67F1D" w:rsidP="00C67F1D">
      <w:pPr>
        <w:pStyle w:val="Normalbulletsublist"/>
        <w:tabs>
          <w:tab w:val="num" w:pos="284"/>
        </w:tabs>
      </w:pPr>
      <w:r>
        <w:t xml:space="preserve">     ISBN 978-1-5104-5815-4</w:t>
      </w:r>
    </w:p>
    <w:p w14:paraId="7B32581E" w14:textId="77777777" w:rsidR="00B06037" w:rsidRPr="00695797" w:rsidRDefault="00B06037" w:rsidP="00C67F1D">
      <w:pPr>
        <w:pStyle w:val="Normalheadingblack"/>
        <w:rPr>
          <w:bCs/>
        </w:rPr>
      </w:pPr>
      <w:r>
        <w:t>Gwefannau</w:t>
      </w:r>
    </w:p>
    <w:p w14:paraId="556B7860" w14:textId="77777777" w:rsidR="00B06037" w:rsidRDefault="00864195" w:rsidP="00C67F1D">
      <w:pPr>
        <w:pStyle w:val="Normalbulletlist"/>
      </w:pPr>
      <w:hyperlink r:id="rId12" w:history="1">
        <w:r w:rsidR="00215DFB">
          <w:rPr>
            <w:rStyle w:val="Hyperlink"/>
          </w:rPr>
          <w:t>CADW | Conservation Principles in Action</w:t>
        </w:r>
      </w:hyperlink>
    </w:p>
    <w:p w14:paraId="16F5CFEC" w14:textId="77777777" w:rsidR="00B06037" w:rsidRPr="00C307C3" w:rsidRDefault="00864195" w:rsidP="00C67F1D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215DFB">
          <w:rPr>
            <w:rStyle w:val="Hyperlink"/>
          </w:rPr>
          <w:t xml:space="preserve">BWF | Homepage </w:t>
        </w:r>
      </w:hyperlink>
    </w:p>
    <w:p w14:paraId="6F364A6D" w14:textId="3B03D090" w:rsidR="00B06037" w:rsidRPr="006358FA" w:rsidRDefault="00864195" w:rsidP="00C67F1D">
      <w:pPr>
        <w:pStyle w:val="Normalbulletlist"/>
        <w:rPr>
          <w:rStyle w:val="Hyperlink"/>
          <w:color w:val="auto"/>
          <w:u w:val="none"/>
        </w:rPr>
      </w:pPr>
      <w:hyperlink r:id="rId14" w:history="1">
        <w:r w:rsidR="00215DFB">
          <w:rPr>
            <w:rStyle w:val="Hyperlink"/>
          </w:rPr>
          <w:t>TRADA | Publications</w:t>
        </w:r>
      </w:hyperlink>
      <w:r w:rsidR="00215DFB">
        <w:rPr>
          <w:rStyle w:val="Hyperlink"/>
        </w:rPr>
        <w:t xml:space="preserve"> </w:t>
      </w:r>
    </w:p>
    <w:p w14:paraId="10D2328F" w14:textId="77777777" w:rsidR="00B06037" w:rsidRPr="004D4F67" w:rsidRDefault="00864195" w:rsidP="00C67F1D">
      <w:pPr>
        <w:pStyle w:val="Normalbulletlist"/>
        <w:rPr>
          <w:rStyle w:val="Hyperlink"/>
          <w:color w:val="auto"/>
          <w:u w:val="none"/>
        </w:rPr>
      </w:pPr>
      <w:hyperlink r:id="rId15" w:history="1">
        <w:r w:rsidR="00215DFB">
          <w:rPr>
            <w:rStyle w:val="Hyperlink"/>
          </w:rPr>
          <w:t>TRADA | Lists of British Standards June 2021</w:t>
        </w:r>
      </w:hyperlink>
    </w:p>
    <w:p w14:paraId="6AEA4E45" w14:textId="77777777" w:rsidR="00B06037" w:rsidRPr="00BA058F" w:rsidRDefault="00864195" w:rsidP="00C67F1D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215DFB">
          <w:rPr>
            <w:rStyle w:val="Hyperlink"/>
          </w:rPr>
          <w:t>BRE | Certification and Listings</w:t>
        </w:r>
      </w:hyperlink>
    </w:p>
    <w:p w14:paraId="39C9A15B" w14:textId="77777777" w:rsidR="00B06037" w:rsidRDefault="00864195" w:rsidP="00C67F1D">
      <w:pPr>
        <w:pStyle w:val="Normalbulletlist"/>
      </w:pPr>
      <w:hyperlink r:id="rId17" w:history="1">
        <w:r w:rsidR="00215DFB">
          <w:rPr>
            <w:rStyle w:val="Hyperlink"/>
          </w:rPr>
          <w:t>HSE | Construction dust:</w:t>
        </w:r>
      </w:hyperlink>
      <w:hyperlink r:id="rId18" w:history="1">
        <w:r w:rsidR="00215DFB">
          <w:rPr>
            <w:rStyle w:val="Hyperlink"/>
          </w:rPr>
          <w:t xml:space="preserve"> Cutting and Sanding Wood</w:t>
        </w:r>
      </w:hyperlink>
    </w:p>
    <w:p w14:paraId="2C225B66" w14:textId="0A0EF003" w:rsidR="00B06037" w:rsidRPr="00C67F1D" w:rsidRDefault="00864195" w:rsidP="00C67F1D">
      <w:pPr>
        <w:pStyle w:val="Normalbulletlist"/>
        <w:rPr>
          <w:b/>
        </w:rPr>
      </w:pPr>
      <w:hyperlink r:id="rId19" w:history="1">
        <w:r w:rsidR="00215DFB">
          <w:rPr>
            <w:rStyle w:val="Hyperlink"/>
          </w:rPr>
          <w:t>James Latham | Products</w:t>
        </w:r>
      </w:hyperlink>
    </w:p>
    <w:p w14:paraId="0E79D55B" w14:textId="77777777" w:rsidR="000B0B13" w:rsidRDefault="000B0B13" w:rsidP="00C67F1D">
      <w:pPr>
        <w:pStyle w:val="Normalheadingblack"/>
      </w:pPr>
    </w:p>
    <w:p w14:paraId="7E5CBB56" w14:textId="77777777" w:rsidR="000B0B13" w:rsidRDefault="000B0B13" w:rsidP="00C67F1D">
      <w:pPr>
        <w:pStyle w:val="Normalheadingblack"/>
      </w:pPr>
    </w:p>
    <w:p w14:paraId="12E5B8CE" w14:textId="77777777" w:rsidR="000B0B13" w:rsidRDefault="000B0B13" w:rsidP="00C67F1D">
      <w:pPr>
        <w:pStyle w:val="Normalheadingblack"/>
      </w:pPr>
    </w:p>
    <w:p w14:paraId="4D20A759" w14:textId="77777777" w:rsidR="000B0B13" w:rsidRDefault="000B0B13" w:rsidP="00C67F1D">
      <w:pPr>
        <w:pStyle w:val="Normalheadingblack"/>
      </w:pPr>
    </w:p>
    <w:p w14:paraId="4D8D8B0B" w14:textId="1E98206D" w:rsidR="00872678" w:rsidRPr="00BA058F" w:rsidRDefault="00695797" w:rsidP="00C67F1D">
      <w:pPr>
        <w:pStyle w:val="Normalheadingblack"/>
        <w:rPr>
          <w:bCs/>
        </w:rPr>
      </w:pPr>
      <w:r>
        <w:lastRenderedPageBreak/>
        <w:t>Safonau Prydeinig</w:t>
      </w:r>
    </w:p>
    <w:p w14:paraId="4A7D11B1" w14:textId="79805D81" w:rsidR="00167D77" w:rsidRDefault="00167D77" w:rsidP="00C67F1D">
      <w:pPr>
        <w:pStyle w:val="Normalbulletlist"/>
      </w:pPr>
      <w:r>
        <w:t xml:space="preserve">BS 459:1988 </w:t>
      </w:r>
      <w:r>
        <w:rPr>
          <w:i/>
        </w:rPr>
        <w:t>Specification for matchboarded wooden door leaves for external use</w:t>
      </w:r>
      <w:r>
        <w:t>.</w:t>
      </w:r>
    </w:p>
    <w:p w14:paraId="3B1C81AE" w14:textId="4C9015C0" w:rsidR="00167D77" w:rsidRDefault="00167D77" w:rsidP="00C67F1D">
      <w:pPr>
        <w:pStyle w:val="Normalbulletlist"/>
      </w:pPr>
      <w:r>
        <w:t xml:space="preserve">BS 476-7:1997 </w:t>
      </w:r>
      <w:r>
        <w:rPr>
          <w:i/>
        </w:rPr>
        <w:t>Fire tests on building materials and structures. Method of test to determine the classification of the surface spread of flame of products</w:t>
      </w:r>
      <w:r>
        <w:t>.</w:t>
      </w:r>
    </w:p>
    <w:p w14:paraId="0B851C11" w14:textId="4E9F3DBE" w:rsidR="00BF19E1" w:rsidRDefault="00BF19E1" w:rsidP="00C67F1D">
      <w:pPr>
        <w:pStyle w:val="Normalbulletlist"/>
      </w:pPr>
      <w:r>
        <w:t xml:space="preserve">BS 476-31.1:1983 </w:t>
      </w:r>
      <w:r>
        <w:rPr>
          <w:i/>
        </w:rPr>
        <w:t>Fire tests on building materials and structures. Methods for measuring smoke penetration through doorsets and shutter assemblies. Method of measurement under ambient temperature conditions</w:t>
      </w:r>
      <w:r>
        <w:t>.</w:t>
      </w:r>
    </w:p>
    <w:p w14:paraId="4FA7B166" w14:textId="4E107771" w:rsidR="00167D77" w:rsidRDefault="00167D77" w:rsidP="00C67F1D">
      <w:pPr>
        <w:pStyle w:val="Normalbulletlist"/>
      </w:pPr>
      <w:r>
        <w:t xml:space="preserve">BS EN ISO 585:1999 </w:t>
      </w:r>
      <w:r>
        <w:rPr>
          <w:i/>
        </w:rPr>
        <w:t>Plastics. Unplasticized cellulose acetate. Determination of moisture content</w:t>
      </w:r>
      <w:r>
        <w:t>.</w:t>
      </w:r>
    </w:p>
    <w:p w14:paraId="6F4D70F1" w14:textId="2DC07FDB" w:rsidR="00167D77" w:rsidRPr="0040712D" w:rsidRDefault="00167D77" w:rsidP="00C67F1D">
      <w:pPr>
        <w:pStyle w:val="Normalbulletlist"/>
      </w:pPr>
      <w:r>
        <w:t xml:space="preserve">BS 644:2012 </w:t>
      </w:r>
      <w:r>
        <w:rPr>
          <w:i/>
        </w:rPr>
        <w:t>Timber windows and doorsets. Fully finished factory-assembled windows and doorsets of various types. Specification</w:t>
      </w:r>
      <w:r>
        <w:t>.</w:t>
      </w:r>
    </w:p>
    <w:p w14:paraId="08F2B40E" w14:textId="1CE08ED9" w:rsidR="00167D77" w:rsidRPr="00C307C3" w:rsidRDefault="00167D77" w:rsidP="00C67F1D">
      <w:pPr>
        <w:pStyle w:val="Normalbulletlist"/>
        <w:rPr>
          <w:szCs w:val="22"/>
        </w:rPr>
      </w:pPr>
      <w:r>
        <w:rPr>
          <w:shd w:val="clear" w:color="auto" w:fill="FFFFFF"/>
        </w:rPr>
        <w:t xml:space="preserve">BS EN 942:2007 </w:t>
      </w:r>
      <w:r>
        <w:rPr>
          <w:i/>
          <w:shd w:val="clear" w:color="auto" w:fill="FFFFFF"/>
        </w:rPr>
        <w:t>Timber in joinery. General requirements</w:t>
      </w:r>
      <w:r>
        <w:rPr>
          <w:shd w:val="clear" w:color="auto" w:fill="FFFFFF"/>
        </w:rPr>
        <w:t>.</w:t>
      </w:r>
    </w:p>
    <w:p w14:paraId="61F24324" w14:textId="6DD4D2F3" w:rsidR="00167D77" w:rsidRDefault="00167D77" w:rsidP="00C67F1D">
      <w:pPr>
        <w:pStyle w:val="Normalbulletlist"/>
      </w:pPr>
      <w:r>
        <w:t xml:space="preserve">BS 1186-3:1990 </w:t>
      </w:r>
      <w:r>
        <w:rPr>
          <w:i/>
        </w:rPr>
        <w:t>Timber for and workmanship in joinery. Specification for wood trim and its fixing</w:t>
      </w:r>
      <w:r>
        <w:t xml:space="preserve">. </w:t>
      </w:r>
    </w:p>
    <w:p w14:paraId="2606B5EA" w14:textId="18ADB65B" w:rsidR="00167D77" w:rsidRDefault="00167D77" w:rsidP="00C67F1D">
      <w:pPr>
        <w:pStyle w:val="Normalbulletlist"/>
      </w:pPr>
      <w:r>
        <w:t xml:space="preserve">BS 1192:2000 </w:t>
      </w:r>
      <w:r>
        <w:rPr>
          <w:i/>
        </w:rPr>
        <w:t>Doors. Classification of strength requirements</w:t>
      </w:r>
      <w:r>
        <w:t>.</w:t>
      </w:r>
    </w:p>
    <w:p w14:paraId="4D3727D2" w14:textId="5B39811F" w:rsidR="00B06037" w:rsidRPr="00C67F1D" w:rsidRDefault="00167D77" w:rsidP="00C67F1D">
      <w:pPr>
        <w:pStyle w:val="Normalbulletlist"/>
      </w:pPr>
      <w:r>
        <w:t xml:space="preserve">BS EN ISO 9001:2000 </w:t>
      </w:r>
      <w:r>
        <w:rPr>
          <w:i/>
        </w:rPr>
        <w:t>Quality systems. Model for quality assurance in design, development, production, installation and servicing</w:t>
      </w:r>
      <w:r>
        <w:t xml:space="preserve">. </w:t>
      </w:r>
    </w:p>
    <w:p w14:paraId="31E43BF6" w14:textId="23AD5F8B" w:rsidR="004B3C12" w:rsidRDefault="00167D77" w:rsidP="00C67F1D">
      <w:pPr>
        <w:pStyle w:val="Normalheadingblack"/>
        <w:rPr>
          <w:bCs/>
        </w:rPr>
      </w:pPr>
      <w:r>
        <w:t>Deddfwriaeth</w:t>
      </w:r>
    </w:p>
    <w:p w14:paraId="0DE34CE3" w14:textId="77777777" w:rsidR="007C3C6C" w:rsidRDefault="00864195" w:rsidP="00C67F1D">
      <w:pPr>
        <w:pStyle w:val="Normalbulletlist"/>
      </w:pPr>
      <w:hyperlink r:id="rId20" w:history="1">
        <w:r w:rsidR="00215DFB">
          <w:rPr>
            <w:rStyle w:val="Hyperlink"/>
            <w:shd w:val="clear" w:color="auto" w:fill="FFFFFF"/>
          </w:rPr>
          <w:t>HSE | PUWER</w:t>
        </w:r>
      </w:hyperlink>
    </w:p>
    <w:p w14:paraId="64096326" w14:textId="77777777" w:rsidR="007C3C6C" w:rsidRDefault="00864195" w:rsidP="00C67F1D">
      <w:pPr>
        <w:pStyle w:val="Normalbulletlist"/>
        <w:rPr>
          <w:rStyle w:val="Hyperlink"/>
          <w:color w:val="auto"/>
          <w:u w:val="none"/>
        </w:rPr>
      </w:pPr>
      <w:hyperlink r:id="rId21" w:history="1">
        <w:r w:rsidR="00215DFB">
          <w:rPr>
            <w:rStyle w:val="Hyperlink"/>
          </w:rPr>
          <w:t xml:space="preserve">HSE | RIDDOR </w:t>
        </w:r>
      </w:hyperlink>
    </w:p>
    <w:p w14:paraId="572D9BF8" w14:textId="77777777" w:rsidR="007C3C6C" w:rsidRDefault="00864195" w:rsidP="00C67F1D">
      <w:pPr>
        <w:pStyle w:val="Normalbulletlist"/>
        <w:rPr>
          <w:rStyle w:val="Hyperlink"/>
          <w:color w:val="auto"/>
          <w:u w:val="none"/>
        </w:rPr>
      </w:pPr>
      <w:hyperlink r:id="rId22" w:history="1">
        <w:r w:rsidR="00215DFB">
          <w:rPr>
            <w:rStyle w:val="Hyperlink"/>
          </w:rPr>
          <w:t>HSE | COSHH</w:t>
        </w:r>
      </w:hyperlink>
    </w:p>
    <w:p w14:paraId="0CE1BE82" w14:textId="5988B632" w:rsidR="004B3C12" w:rsidRPr="00C307C3" w:rsidRDefault="00864195" w:rsidP="00C67F1D">
      <w:pPr>
        <w:pStyle w:val="Normalbulletlist"/>
        <w:rPr>
          <w:rStyle w:val="Hyperlink"/>
          <w:color w:val="auto"/>
          <w:u w:val="none"/>
        </w:rPr>
      </w:pPr>
      <w:hyperlink r:id="rId23" w:history="1">
        <w:r w:rsidR="00215DFB">
          <w:rPr>
            <w:rStyle w:val="Hyperlink"/>
          </w:rPr>
          <w:t>HSE | LOLER</w:t>
        </w:r>
      </w:hyperlink>
    </w:p>
    <w:p w14:paraId="6CC27673" w14:textId="6E65B3D8" w:rsidR="00291D2E" w:rsidRDefault="00864195" w:rsidP="00C67F1D">
      <w:pPr>
        <w:pStyle w:val="Normalbulletlist"/>
      </w:pPr>
      <w:hyperlink r:id="rId24" w:history="1">
        <w:r w:rsidR="00215DFB">
          <w:rPr>
            <w:rStyle w:val="Hyperlink"/>
          </w:rPr>
          <w:t>HSE | Health and Safety at Work etc Act (HASAWA) 1974</w:t>
        </w:r>
      </w:hyperlink>
    </w:p>
    <w:p w14:paraId="4EB165F8" w14:textId="26B4A286" w:rsidR="00DF792C" w:rsidRDefault="00864195" w:rsidP="00C67F1D">
      <w:pPr>
        <w:pStyle w:val="Normalbulletlist"/>
      </w:pPr>
      <w:hyperlink r:id="rId25" w:history="1">
        <w:r w:rsidR="00215DFB">
          <w:rPr>
            <w:rStyle w:val="Hyperlink"/>
          </w:rPr>
          <w:t>HSE | ACOPs</w:t>
        </w:r>
      </w:hyperlink>
    </w:p>
    <w:p w14:paraId="7ACBAEE4" w14:textId="0CEA66A0" w:rsidR="00747A49" w:rsidRDefault="00864195" w:rsidP="00C67F1D">
      <w:pPr>
        <w:pStyle w:val="Normalbulletlist"/>
      </w:pPr>
      <w:hyperlink r:id="rId26" w:history="1">
        <w:r w:rsidR="00215DFB">
          <w:rPr>
            <w:rStyle w:val="Hyperlink"/>
          </w:rPr>
          <w:t>HSE | PPE</w:t>
        </w:r>
      </w:hyperlink>
    </w:p>
    <w:p w14:paraId="6F7F180C" w14:textId="07541734" w:rsidR="008415DD" w:rsidRDefault="00864195" w:rsidP="00C67F1D">
      <w:pPr>
        <w:pStyle w:val="Normalbulletlist"/>
      </w:pPr>
      <w:hyperlink r:id="rId27" w:history="1">
        <w:r w:rsidR="00215DFB">
          <w:rPr>
            <w:rStyle w:val="Hyperlink"/>
          </w:rPr>
          <w:t>GOV.UK | The Personal Protective Equipment at Work Regulations 1992</w:t>
        </w:r>
      </w:hyperlink>
    </w:p>
    <w:p w14:paraId="79CA7160" w14:textId="4D46EB31" w:rsidR="008415DD" w:rsidRDefault="00864195" w:rsidP="00C67F1D">
      <w:pPr>
        <w:pStyle w:val="Normalbulletlist"/>
      </w:pPr>
      <w:hyperlink r:id="rId28" w:history="1">
        <w:r w:rsidR="00215DFB">
          <w:rPr>
            <w:rStyle w:val="Hyperlink"/>
          </w:rPr>
          <w:t>GOV.UK | The Manual Handling Operations Regulations 1992</w:t>
        </w:r>
      </w:hyperlink>
    </w:p>
    <w:p w14:paraId="17CEB4A6" w14:textId="52F5B389" w:rsidR="00813D4D" w:rsidRDefault="00864195" w:rsidP="00C67F1D">
      <w:pPr>
        <w:pStyle w:val="Normalbulletlist"/>
      </w:pPr>
      <w:hyperlink r:id="rId29" w:anchor=":~:text=SCHEDULE%203%20Revocations%20%20%20%20Regulations%20revoked,2%20Part%20IX%20%202%20more%20rows%20" w:history="1">
        <w:r w:rsidR="00215DFB">
          <w:rPr>
            <w:rStyle w:val="Hyperlink"/>
          </w:rPr>
          <w:t xml:space="preserve">GOV.UK | The Control of Noise at Work Regulations 2005 </w:t>
        </w:r>
      </w:hyperlink>
    </w:p>
    <w:p w14:paraId="6B77E86A" w14:textId="77050CF3" w:rsidR="00090638" w:rsidRPr="007C3C6C" w:rsidRDefault="00864195" w:rsidP="00C67F1D">
      <w:pPr>
        <w:pStyle w:val="Normalbulletlist"/>
      </w:pPr>
      <w:hyperlink r:id="rId30" w:history="1">
        <w:r w:rsidR="00215DFB">
          <w:rPr>
            <w:rStyle w:val="Hyperlink"/>
          </w:rPr>
          <w:t>GOV.UK | The Building Regulations 2010 (as appropriate to joinery products)</w:t>
        </w:r>
      </w:hyperlink>
    </w:p>
    <w:p w14:paraId="3ADBCC7C" w14:textId="15227CDB" w:rsidR="00167D77" w:rsidRDefault="00167D77" w:rsidP="00C307C3">
      <w:pPr>
        <w:pStyle w:val="Normalbulletlist"/>
        <w:numPr>
          <w:ilvl w:val="0"/>
          <w:numId w:val="0"/>
        </w:numPr>
        <w:ind w:left="284" w:hanging="284"/>
        <w:rPr>
          <w:lang w:val="en-US"/>
        </w:rPr>
      </w:pPr>
    </w:p>
    <w:p w14:paraId="743ED912" w14:textId="1E462CE3" w:rsidR="00167D77" w:rsidRDefault="00167D77" w:rsidP="00167D77">
      <w:pPr>
        <w:pStyle w:val="Normalbulletlist"/>
        <w:numPr>
          <w:ilvl w:val="0"/>
          <w:numId w:val="0"/>
        </w:numPr>
        <w:ind w:left="284" w:hanging="284"/>
      </w:pPr>
    </w:p>
    <w:p w14:paraId="0534B97D" w14:textId="52BCACA7" w:rsidR="00774332" w:rsidRDefault="00774332" w:rsidP="00167D77">
      <w:pPr>
        <w:pStyle w:val="Normalbulletlist"/>
        <w:numPr>
          <w:ilvl w:val="0"/>
          <w:numId w:val="0"/>
        </w:numPr>
        <w:ind w:left="284" w:hanging="284"/>
      </w:pPr>
    </w:p>
    <w:p w14:paraId="2B385E02" w14:textId="2C7B3650" w:rsidR="00774332" w:rsidRDefault="00774332" w:rsidP="00167D77">
      <w:pPr>
        <w:pStyle w:val="Normalbulletlist"/>
        <w:numPr>
          <w:ilvl w:val="0"/>
          <w:numId w:val="0"/>
        </w:numPr>
        <w:ind w:left="284" w:hanging="284"/>
      </w:pPr>
    </w:p>
    <w:p w14:paraId="0DDF6EC3" w14:textId="77777777" w:rsidR="00774332" w:rsidRDefault="00774332" w:rsidP="00167D77">
      <w:pPr>
        <w:pStyle w:val="Normalbulletlist"/>
        <w:numPr>
          <w:ilvl w:val="0"/>
          <w:numId w:val="0"/>
        </w:numPr>
        <w:ind w:left="284" w:hanging="284"/>
      </w:pPr>
    </w:p>
    <w:p w14:paraId="71B0BB18" w14:textId="77777777" w:rsidR="004D4F67" w:rsidRPr="00A63F2B" w:rsidRDefault="004D4F67" w:rsidP="00167D77">
      <w:pPr>
        <w:pStyle w:val="Normalbulletlist"/>
        <w:numPr>
          <w:ilvl w:val="0"/>
          <w:numId w:val="0"/>
        </w:numPr>
        <w:ind w:left="284" w:hanging="284"/>
      </w:pPr>
    </w:p>
    <w:p w14:paraId="35AA94A4" w14:textId="77777777" w:rsidR="00695797" w:rsidRDefault="00695797" w:rsidP="00167D77">
      <w:pPr>
        <w:pStyle w:val="Normalbulletlist"/>
        <w:numPr>
          <w:ilvl w:val="0"/>
          <w:numId w:val="0"/>
        </w:numPr>
        <w:rPr>
          <w:b/>
          <w:bCs w:val="0"/>
        </w:rPr>
      </w:pPr>
    </w:p>
    <w:p w14:paraId="790D21A1" w14:textId="77777777" w:rsidR="0044731F" w:rsidRPr="00B30C6E" w:rsidRDefault="0044731F" w:rsidP="0044731F">
      <w:pPr>
        <w:pStyle w:val="Normalbulletsublist"/>
        <w:ind w:left="567"/>
        <w:rPr>
          <w:lang w:eastAsia="en-GB"/>
        </w:rPr>
      </w:pPr>
    </w:p>
    <w:p w14:paraId="58222696" w14:textId="77777777" w:rsidR="00167D77" w:rsidRDefault="00167D77" w:rsidP="00167D77">
      <w:pPr>
        <w:pStyle w:val="Normalbulletsublist"/>
        <w:ind w:left="568"/>
      </w:pPr>
    </w:p>
    <w:p w14:paraId="312F1D63" w14:textId="77777777" w:rsidR="00167D77" w:rsidRDefault="00167D77" w:rsidP="00167D77">
      <w:pPr>
        <w:pStyle w:val="Normalbulletsublist"/>
        <w:ind w:left="568" w:hanging="284"/>
      </w:pPr>
    </w:p>
    <w:p w14:paraId="77873115" w14:textId="77777777" w:rsidR="00167D77" w:rsidRDefault="00167D77" w:rsidP="00167D77">
      <w:pPr>
        <w:pStyle w:val="Normalbulletsublist"/>
        <w:ind w:left="568" w:hanging="284"/>
      </w:pPr>
    </w:p>
    <w:p w14:paraId="1872F5D5" w14:textId="77777777" w:rsidR="00167D77" w:rsidRDefault="00167D77" w:rsidP="00167D77">
      <w:pPr>
        <w:pStyle w:val="Normalbulletsublist"/>
        <w:ind w:left="568" w:hanging="284"/>
      </w:pPr>
    </w:p>
    <w:p w14:paraId="6709B04B" w14:textId="11B87AD4" w:rsidR="00D93C78" w:rsidRDefault="00D93C78" w:rsidP="00DF022A">
      <w:pPr>
        <w:pStyle w:val="Normalbulletsublist"/>
        <w:ind w:left="568" w:hanging="284"/>
      </w:pPr>
    </w:p>
    <w:p w14:paraId="6D4CDD12" w14:textId="76AD1216" w:rsidR="00872678" w:rsidRDefault="00872678" w:rsidP="00DF022A">
      <w:pPr>
        <w:pStyle w:val="Normalbulletsublist"/>
        <w:ind w:left="568" w:hanging="284"/>
      </w:pPr>
    </w:p>
    <w:p w14:paraId="689BC8DB" w14:textId="3B7564EE" w:rsidR="00872678" w:rsidRDefault="00872678" w:rsidP="00DF022A">
      <w:pPr>
        <w:pStyle w:val="Normalbulletsublist"/>
        <w:ind w:left="568" w:hanging="284"/>
      </w:pPr>
    </w:p>
    <w:p w14:paraId="21ADE377" w14:textId="26FC2060" w:rsidR="00872678" w:rsidRDefault="00872678" w:rsidP="00DF022A">
      <w:pPr>
        <w:pStyle w:val="Normalbulletsublist"/>
        <w:ind w:left="568" w:hanging="284"/>
      </w:pPr>
    </w:p>
    <w:p w14:paraId="3172DC0A" w14:textId="1E704B52" w:rsidR="00872678" w:rsidRDefault="00872678" w:rsidP="00DF022A">
      <w:pPr>
        <w:pStyle w:val="Normalbulletsublist"/>
        <w:ind w:left="568" w:hanging="284"/>
      </w:pPr>
    </w:p>
    <w:p w14:paraId="55063A8A" w14:textId="77777777" w:rsidR="00872678" w:rsidRDefault="00872678" w:rsidP="00DF022A">
      <w:pPr>
        <w:pStyle w:val="Normalbulletsublist"/>
        <w:ind w:left="568" w:hanging="284"/>
      </w:pPr>
    </w:p>
    <w:p w14:paraId="651319A9" w14:textId="77777777" w:rsidR="00D93C78" w:rsidRDefault="00D93C78" w:rsidP="00DF022A">
      <w:pPr>
        <w:pStyle w:val="Normalbulletsublist"/>
        <w:ind w:left="568" w:hanging="284"/>
      </w:pPr>
    </w:p>
    <w:p w14:paraId="1B9DD587" w14:textId="79BD0FC6" w:rsidR="00D93C78" w:rsidRDefault="00D93C78" w:rsidP="00DF022A">
      <w:pPr>
        <w:pStyle w:val="Normalbulletsublist"/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31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7BEA3CF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64EB987" w:rsidR="000355F3" w:rsidRPr="00CD50CC" w:rsidRDefault="00872678" w:rsidP="00C67F1D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t>Deall y broses o ddewis adnoddau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C11EDBA" w:rsidR="000355F3" w:rsidRPr="00CD50CC" w:rsidRDefault="00872678" w:rsidP="00C67F1D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BC59BFC" w14:textId="098F382D" w:rsidR="00AA33A9" w:rsidRPr="00C67F1D" w:rsidRDefault="00A91FAF" w:rsidP="00C67F1D">
            <w:pPr>
              <w:pStyle w:val="Normalbulletlist"/>
            </w:pPr>
            <w:r>
              <w:t>Bydd dysgwyr yn gwybod am nodweddion ac addasrwydd adnoddau wrth eu dewis i weithgynhyrchu cynhyrchion pwrpasol.</w:t>
            </w:r>
          </w:p>
          <w:p w14:paraId="11557BD4" w14:textId="5CB40F7B" w:rsidR="0057109B" w:rsidRPr="00C67F1D" w:rsidRDefault="008C7881" w:rsidP="00C67F1D">
            <w:pPr>
              <w:pStyle w:val="Normalbulletlist"/>
            </w:pPr>
            <w:r>
              <w:t>Gan ddefnyddio ffynonellau ar-lein, gall dysgwyr greu tabl sy’n dangos yr wybodaeth sydd ar gael gan gynnwys gradd pren, ymddangosiad, cryfder a gwydnwch ar gyfer y pren canlynol (gall hyn gynnwys dwysedd, gallu i gymryd gorffeniad a hydrinedd):</w:t>
            </w:r>
          </w:p>
          <w:p w14:paraId="207C4CAB" w14:textId="71277236" w:rsidR="00167D77" w:rsidRPr="003629BA" w:rsidRDefault="00167D77" w:rsidP="003629BA">
            <w:pPr>
              <w:pStyle w:val="ListParagraph"/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>pren cochwydd a phren gwyn Ewropeaidd</w:t>
            </w:r>
          </w:p>
          <w:p w14:paraId="5B96125D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>Ffynidwydden Douglas</w:t>
            </w:r>
          </w:p>
          <w:p w14:paraId="274B5640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pinwydden Oregon </w:t>
            </w:r>
          </w:p>
          <w:p w14:paraId="10388E46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derwen Ewropeaidd ac Americanaidd </w:t>
            </w:r>
          </w:p>
          <w:p w14:paraId="64B6CFAC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ffawydden (wedi’i stemio a heb ei stemio) </w:t>
            </w:r>
          </w:p>
          <w:p w14:paraId="5449D4D2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onnen </w:t>
            </w:r>
          </w:p>
          <w:p w14:paraId="2F76663D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collen Ffrengig </w:t>
            </w:r>
          </w:p>
          <w:p w14:paraId="6C3D05DA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poplysen </w:t>
            </w:r>
          </w:p>
          <w:p w14:paraId="7C167846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cedrwydd </w:t>
            </w:r>
          </w:p>
          <w:p w14:paraId="05110DD8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Iroco </w:t>
            </w:r>
          </w:p>
          <w:p w14:paraId="7A4CC70C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meranti </w:t>
            </w:r>
          </w:p>
          <w:p w14:paraId="6E7CFE4F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sapele </w:t>
            </w:r>
          </w:p>
          <w:p w14:paraId="4C350CB7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>utile</w:t>
            </w:r>
          </w:p>
          <w:p w14:paraId="2A35B79A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>idigbo</w:t>
            </w:r>
          </w:p>
          <w:p w14:paraId="69D150BB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ceirios  </w:t>
            </w:r>
          </w:p>
          <w:p w14:paraId="1E130235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masarnen </w:t>
            </w:r>
          </w:p>
          <w:p w14:paraId="5A4870C9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sycamorwydden </w:t>
            </w:r>
          </w:p>
          <w:p w14:paraId="281BBE71" w14:textId="77777777" w:rsidR="00167D77" w:rsidRPr="00E65771" w:rsidRDefault="00167D77" w:rsidP="00C67F1D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>accoya</w:t>
            </w:r>
          </w:p>
          <w:p w14:paraId="621081B0" w14:textId="02C2B9CE" w:rsidR="008C7881" w:rsidRDefault="00167D77" w:rsidP="008C7881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cs="Arial"/>
              </w:rPr>
            </w:pPr>
            <w:r>
              <w:t xml:space="preserve">pren thermo a phren meddal arall wedi’i asetylu/ei drin â gwres. </w:t>
            </w:r>
          </w:p>
          <w:p w14:paraId="488AF2D7" w14:textId="4DF7B5A7" w:rsidR="008C7881" w:rsidRPr="008C7881" w:rsidRDefault="00137259" w:rsidP="000B0B13">
            <w:pPr>
              <w:pStyle w:val="Normalbulletlist"/>
            </w:pPr>
            <w:r>
              <w:lastRenderedPageBreak/>
              <w:t>Yn yr un modd, gall dysgwyr lunio tabl ar gyfer y deunyddiau canlynol gan nodi meintiau/trwch cyffredin, mathau, nodweddion arbennig a defnyddiau addas:</w:t>
            </w:r>
          </w:p>
          <w:p w14:paraId="1691AE1F" w14:textId="77777777" w:rsidR="00167D77" w:rsidRPr="00E65771" w:rsidRDefault="00167D77" w:rsidP="00C67F1D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>pren haenog</w:t>
            </w:r>
          </w:p>
          <w:p w14:paraId="6DD1A24B" w14:textId="77777777" w:rsidR="00167D77" w:rsidRPr="00E65771" w:rsidRDefault="00167D77" w:rsidP="00C67F1D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>bwrdd ffibr</w:t>
            </w:r>
          </w:p>
          <w:p w14:paraId="1E4BF895" w14:textId="77777777" w:rsidR="00167D77" w:rsidRPr="00E65771" w:rsidRDefault="00167D77" w:rsidP="00C67F1D">
            <w:pPr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>byrddau laminedig</w:t>
            </w:r>
          </w:p>
          <w:p w14:paraId="175C7723" w14:textId="77777777" w:rsidR="00DC1333" w:rsidRDefault="000E00DC" w:rsidP="00C67F1D">
            <w:pPr>
              <w:pStyle w:val="ListParagraph"/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>gwydr (gwydro sengl, dwbl, triphlyg ac eilaidd)</w:t>
            </w:r>
          </w:p>
          <w:p w14:paraId="655B70C7" w14:textId="67F5115F" w:rsidR="00167D77" w:rsidRDefault="000E00DC" w:rsidP="00C67F1D">
            <w:pPr>
              <w:pStyle w:val="ListParagraph"/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>metel (alwminiwm, copr, dur galfanedig, a dur gwrthstaen)</w:t>
            </w:r>
          </w:p>
          <w:p w14:paraId="1FAB5E0B" w14:textId="24EE88B3" w:rsidR="00167D77" w:rsidRDefault="000E00DC" w:rsidP="00C67F1D">
            <w:pPr>
              <w:pStyle w:val="ListParagraph"/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>ffabrigau (ratan)</w:t>
            </w:r>
          </w:p>
          <w:p w14:paraId="186D8CC4" w14:textId="7BE4A185" w:rsidR="00167D77" w:rsidRDefault="000E00DC" w:rsidP="00C67F1D">
            <w:pPr>
              <w:pStyle w:val="ListParagraph"/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>argaenau (byrddau wedi’u gweithgynhyrchu cyn argaenu, sapele, derwen, onnen, pren collen Ffrengig, masarn, ffawydden)</w:t>
            </w:r>
          </w:p>
          <w:p w14:paraId="11605216" w14:textId="4B091FAF" w:rsidR="00167D77" w:rsidRPr="00347037" w:rsidRDefault="000E00DC" w:rsidP="00C67F1D">
            <w:pPr>
              <w:pStyle w:val="ListParagraph"/>
              <w:numPr>
                <w:ilvl w:val="0"/>
                <w:numId w:val="9"/>
              </w:numPr>
              <w:spacing w:before="40" w:after="40" w:line="240" w:lineRule="auto"/>
              <w:rPr>
                <w:rFonts w:cs="Arial"/>
              </w:rPr>
            </w:pPr>
            <w:r>
              <w:t>laminiad (laminiad plastig addurnol, laminiad pwysedd uchel).</w:t>
            </w:r>
          </w:p>
          <w:p w14:paraId="3739DF33" w14:textId="4667947B" w:rsidR="00167D77" w:rsidRPr="00C67F1D" w:rsidRDefault="00F827DF" w:rsidP="00C67F1D">
            <w:pPr>
              <w:pStyle w:val="Normalbulletlist"/>
            </w:pPr>
            <w:r>
              <w:t>Gellir rhoi amrywiaeth o fyrddau â’r diffygion canlynol i ddysgwyr a gofyn iddynt eu hadnabod. Yn ogystal, dylai dysgwyr ymchwilio i sut mae’r nam hwn wedi digwydd a beth  gellir ei wneud i liniaru’r nam a/neu ddatgan sut gellir dileu’r rhain yn ystod y broses dewis a pheiriannu, yn enwedig mewn perthynas â chynhyrchu gwaith coed wedi’i siapio:</w:t>
            </w:r>
          </w:p>
          <w:p w14:paraId="42346CC3" w14:textId="77777777" w:rsidR="00167D77" w:rsidRPr="00E65771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>clymau</w:t>
            </w:r>
          </w:p>
          <w:p w14:paraId="703D4862" w14:textId="77777777" w:rsidR="00167D77" w:rsidRPr="00E65771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>camdroad</w:t>
            </w:r>
          </w:p>
          <w:p w14:paraId="7A0EC5BE" w14:textId="77777777" w:rsidR="00167D77" w:rsidRPr="00E65771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>bwa</w:t>
            </w:r>
          </w:p>
          <w:p w14:paraId="23C50AD4" w14:textId="77777777" w:rsidR="00167D77" w:rsidRPr="00E65771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>cwpanu</w:t>
            </w:r>
          </w:p>
          <w:p w14:paraId="593D23C8" w14:textId="77777777" w:rsidR="00167D77" w:rsidRPr="00E65771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>graen ar oleddf</w:t>
            </w:r>
          </w:p>
          <w:p w14:paraId="19929569" w14:textId="0EB80961" w:rsidR="00167D77" w:rsidRPr="00E65771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>holltau calon, cwpan, seren, taran</w:t>
            </w:r>
          </w:p>
          <w:p w14:paraId="277AAA3F" w14:textId="77777777" w:rsidR="00167D77" w:rsidRPr="00E65771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>crofennu</w:t>
            </w:r>
          </w:p>
          <w:p w14:paraId="27E20935" w14:textId="77777777" w:rsidR="00167D77" w:rsidRPr="00E65771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 xml:space="preserve">holltau pen </w:t>
            </w:r>
          </w:p>
          <w:p w14:paraId="52A1A5D3" w14:textId="05A8B02C" w:rsidR="000355F3" w:rsidRPr="00347037" w:rsidRDefault="00167D77" w:rsidP="00C67F1D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cs="Arial"/>
              </w:rPr>
            </w:pPr>
            <w:r>
              <w:t xml:space="preserve">ymyl di-lif.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67F1D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1F70A25" w:rsidR="000355F3" w:rsidRPr="00CD50CC" w:rsidRDefault="00872678" w:rsidP="00C67F1D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E6B4C5" w14:textId="797B01B3" w:rsidR="0073468E" w:rsidRDefault="00F320CE" w:rsidP="00C67F1D">
            <w:pPr>
              <w:pStyle w:val="Normalbulletlist"/>
            </w:pPr>
            <w:r>
              <w:t xml:space="preserve">Dylai dysgwyr adolygu’r tabl a gynhyrchwyd ar gyfer 1.1 a chael gwahanol senarios ar gyfer pa ddeunyddiau sydd eu hangen (gwaith coed mewnol, allanol, dosbarth uchel, clir a gorffeniad wedi’i baentio), ac yna ysgrifennu manyleb ar gyfer y gwaith. </w:t>
            </w:r>
          </w:p>
          <w:p w14:paraId="05948667" w14:textId="5AB772F7" w:rsidR="000355F3" w:rsidRPr="00C67F1D" w:rsidRDefault="005B1A62" w:rsidP="00C67F1D">
            <w:pPr>
              <w:pStyle w:val="Normalbulletlist"/>
            </w:pPr>
            <w:r>
              <w:t>Bydd dysgwyr yn gwybod sut a phryd i roi gwybod am broblemau gydag adnoddau wrth gynhyrchu cynhyrchion pwrpasol er mwyn lleihau oedi a chostau ychwanegol.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67F1D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0D2AD17E" w:rsidR="000355F3" w:rsidRPr="00CD50CC" w:rsidRDefault="00872678" w:rsidP="00C67F1D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CF31F4" w14:textId="118B9DB7" w:rsidR="000355F3" w:rsidRPr="00CD50CC" w:rsidRDefault="005B1A62" w:rsidP="00C67F1D">
            <w:pPr>
              <w:pStyle w:val="Normalbulletlist"/>
            </w:pPr>
            <w:r>
              <w:t>Bydd dysgwyr yn ymchwilio i’r canlynol a ffynonellau tebyg eraill, ac yn cyflwyno crynodeb o’u canfyddiadau i’w grŵp: Timber Research and Development Association (TRADA), BRE (Building Research Establishment), Finnish Timber Council a chyflenwyr pren.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67F1D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12E3963" w:rsidR="000355F3" w:rsidRPr="00CD50CC" w:rsidRDefault="00872678" w:rsidP="00C67F1D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2956412" w14:textId="35DCB5E7" w:rsidR="00350B26" w:rsidRPr="00C67F1D" w:rsidRDefault="009A4845" w:rsidP="00C67F1D">
            <w:pPr>
              <w:pStyle w:val="Normalbulletlist"/>
              <w:rPr>
                <w:rFonts w:cs="Arial"/>
              </w:rPr>
            </w:pPr>
            <w:r>
              <w:t>Bydd dysgwyr yn cael senarios sy’n digwydd yn naturiol mewn amgylchedd gweithgynhyrchu gwaith coed a gofynnir iddynt mewn parau/grwpiau nodi’r peryglon a’r risgiau sy’n gysylltiedig â gweithgareddau cyffredin sy’n cael eu gwneud gan seiri coed, ac yna cymharu eu canfyddiadau â’u cyfoedion:</w:t>
            </w:r>
          </w:p>
          <w:p w14:paraId="44485C7E" w14:textId="4BF8CBB8" w:rsidR="00B7529C" w:rsidRPr="00F70FB6" w:rsidRDefault="00B7529C" w:rsidP="00C67F1D">
            <w:pPr>
              <w:pStyle w:val="ListParagraph"/>
              <w:numPr>
                <w:ilvl w:val="0"/>
                <w:numId w:val="22"/>
              </w:numPr>
              <w:ind w:left="716" w:hanging="283"/>
              <w:rPr>
                <w:rFonts w:cs="Arial"/>
              </w:rPr>
            </w:pPr>
            <w:r>
              <w:t>gan gynnwys Awyru Lleol sy’n Gwacau Mygdarth (LEV) yn ystod y broses weithgynhyrchu, a hynny gydag offer pŵer a pheiriannau i leihau peryglon llwch o solidau pren a chynhyrchion wedi’u gweithgynhyrchu, gan gynnwys problemau anadlol (asthma, emffysema)</w:t>
            </w:r>
          </w:p>
          <w:p w14:paraId="1789E0FA" w14:textId="615824C1" w:rsidR="00B7529C" w:rsidRDefault="00B7529C" w:rsidP="00C67F1D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 xml:space="preserve">defnyddio peiriannau gwaith pren sefydlog ac offer pŵer orbitol, gan gynnwys darnau’n cael eu taflu, cyswllt torri, sŵn, llwch, dirgryniad, mynd yn sownd a sioc drydanol </w:t>
            </w:r>
          </w:p>
          <w:p w14:paraId="3C7FEB3D" w14:textId="09A93436" w:rsidR="0017447C" w:rsidRDefault="00B7529C" w:rsidP="00C67F1D">
            <w:pPr>
              <w:pStyle w:val="ListParagraph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>defnyddio technegau codi a chario priodol (cludo, gwthio, asesu pwysau, cymorth â llaw lle bo angen, straen), a sut mae atal anhwylderau cyhyrysgerbydol.</w:t>
            </w:r>
          </w:p>
          <w:p w14:paraId="4B7F7CE3" w14:textId="519C4F47" w:rsidR="00F50B22" w:rsidRPr="00325A0F" w:rsidRDefault="0017447C" w:rsidP="00325A0F">
            <w:pPr>
              <w:pStyle w:val="Normalbulletlist"/>
              <w:rPr>
                <w:rFonts w:eastAsia="Calibri" w:cs="Arial"/>
              </w:rPr>
            </w:pPr>
            <w:r>
              <w:lastRenderedPageBreak/>
              <w:t xml:space="preserve">Gellir rhoi amrywiaeth o dasgau i ddysgwyr sy’n gysylltiedig â’r cymhwyster hwn ac, mewn grwpiau, gallant nodi’r ddeddfwriaeth diogelwch berthnasol a’r cyfarpar diogelu personol (PPE) sydd ei angen i gyflawni’r tasgau’n ddiogel. </w:t>
            </w:r>
          </w:p>
          <w:p w14:paraId="0F7E19F8" w14:textId="77777777" w:rsidR="00325A0F" w:rsidRDefault="00F50B22" w:rsidP="00325A0F">
            <w:pPr>
              <w:pStyle w:val="Normalbulletlist"/>
              <w:rPr>
                <w:rFonts w:eastAsia="Calibri"/>
              </w:rPr>
            </w:pPr>
            <w:r>
              <w:t xml:space="preserve">Dylai dysgwyr allu gosod peiriannau mewn ffordd ddiogel a fydd yn ystyried y risgiau canlynol: </w:t>
            </w:r>
          </w:p>
          <w:p w14:paraId="2B36DE57" w14:textId="1407EF90" w:rsidR="000355F3" w:rsidRPr="00325A0F" w:rsidRDefault="00B7529C" w:rsidP="00325A0F">
            <w:pPr>
              <w:numPr>
                <w:ilvl w:val="0"/>
                <w:numId w:val="14"/>
              </w:numPr>
              <w:spacing w:before="40" w:after="40" w:line="240" w:lineRule="auto"/>
            </w:pPr>
            <w:r>
              <w:t>toriadau, cleisiau, rhwygo’r croen, darnau’n cael eu taflu, cyswllt torri, sŵn, llwch, dirgryniadau, sioc drydanol, llithro, baglu, cwympo a mynd yn sownd, mynedfa i’r corff, treiddio’r croen (cyflenwad niwmatig).</w:t>
            </w:r>
          </w:p>
        </w:tc>
      </w:tr>
      <w:tr w:rsidR="00872678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5AE6CC17" w:rsidR="00872678" w:rsidRPr="00CD50CC" w:rsidRDefault="00872678" w:rsidP="00C67F1D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1C8EEA3B" w:rsidR="00872678" w:rsidRPr="00CD50CC" w:rsidRDefault="00872678" w:rsidP="00C67F1D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FFC04D" w14:textId="07903A15" w:rsidR="00872678" w:rsidRPr="00CD50CC" w:rsidRDefault="003848CA" w:rsidP="00C67F1D">
            <w:pPr>
              <w:pStyle w:val="Normalbulletlist"/>
            </w:pPr>
            <w:r>
              <w:t>Bydd dysgwyr yn cael lluniad cynhyrchu o gynhyrchion gwaith coed heb y dulliau uniadu a ddangosir a gofynnir iddynt, mewn parau, roi manylion y gwaith adeiladu ar y cyd sy’n addas ar gyfer y cynnyrch. Dylid cymharu’r canlyniadau ag eraill a’u trafod yn y grŵp cyfan. Dylai’r cynhyrchion gwaith coed gynnwys cyfleoedd i ddewis yr uniadau canlynol:</w:t>
            </w:r>
          </w:p>
          <w:p w14:paraId="2FCCF507" w14:textId="6BD51412" w:rsidR="0096091D" w:rsidRPr="00E65771" w:rsidRDefault="0096091D" w:rsidP="00C67F1D">
            <w:pPr>
              <w:numPr>
                <w:ilvl w:val="0"/>
                <w:numId w:val="14"/>
              </w:numPr>
              <w:spacing w:before="40" w:after="40" w:line="240" w:lineRule="auto"/>
              <w:rPr>
                <w:rFonts w:cs="Arial"/>
              </w:rPr>
            </w:pPr>
            <w:r>
              <w:t xml:space="preserve">mortais a thyno (unysgwyddog, dwbl, pâr, ysgwydd hir ac ysgwydd fer, tynoau rhydd/ffug, ysgwydd onglog, stwb a phen morthwyl), uniadau ehangu (tafod rhydd, tafod soled a rhigol, bisged, bôn), uniadau eraill (rhigol, cynffonnog), mowldinau, rhigolau, a rabedi o’r broses marcio allan.   </w:t>
            </w:r>
          </w:p>
          <w:p w14:paraId="64E0CC55" w14:textId="1219A7FB" w:rsidR="0096091D" w:rsidRDefault="000B0B13" w:rsidP="000B0B13">
            <w:pPr>
              <w:pStyle w:val="Normalbulletlist"/>
            </w:pPr>
            <w:r>
              <w:t>Gan ddefnyddio’r lluniadau uchod, dylai’r dysgwyr farcio allan ar gyfer cynhyrchion gwaith coed wedi’u cynhyrchu untro ac mewn swp, gwirio am wallau a gallu deall canlyniad y gwallau hynny.</w:t>
            </w:r>
          </w:p>
          <w:p w14:paraId="5C37C8EC" w14:textId="6E3B82C1" w:rsidR="000B0B13" w:rsidRPr="00E65771" w:rsidRDefault="000B0B13" w:rsidP="00586C93">
            <w:pPr>
              <w:pStyle w:val="Normalbulletlist"/>
            </w:pPr>
            <w:r>
              <w:t>Bydd dysgwyr yn deall sut mae gwneud y canlynol:</w:t>
            </w:r>
          </w:p>
          <w:p w14:paraId="1F0BBAF6" w14:textId="7D4DF344" w:rsidR="0096091D" w:rsidRPr="00E65771" w:rsidRDefault="0096091D" w:rsidP="00C67F1D">
            <w:pPr>
              <w:numPr>
                <w:ilvl w:val="0"/>
                <w:numId w:val="13"/>
              </w:numPr>
              <w:spacing w:before="40" w:after="40" w:line="240" w:lineRule="auto"/>
              <w:rPr>
                <w:rFonts w:cs="Arial"/>
              </w:rPr>
            </w:pPr>
            <w:r>
              <w:t>ffitio a chynnal archwiliadau ansawdd i sicrhau cydymffurfedd â’r fanyleb</w:t>
            </w:r>
          </w:p>
          <w:p w14:paraId="2010404B" w14:textId="327A628D" w:rsidR="0096091D" w:rsidRPr="00E65771" w:rsidRDefault="0096091D" w:rsidP="00C67F1D">
            <w:pPr>
              <w:numPr>
                <w:ilvl w:val="0"/>
                <w:numId w:val="13"/>
              </w:numPr>
              <w:spacing w:before="40" w:after="40" w:line="240" w:lineRule="auto"/>
              <w:rPr>
                <w:rFonts w:cs="Arial"/>
              </w:rPr>
            </w:pPr>
            <w:r>
              <w:lastRenderedPageBreak/>
              <w:t>cydosod cynnyrch gwaith coed gan ddefnyddio amrywiaeth o ddulliau sy’n addas ar gyfer y cynnyrch hwnnw</w:t>
            </w:r>
          </w:p>
          <w:p w14:paraId="2A7F3751" w14:textId="1C2395F7" w:rsidR="0096091D" w:rsidRPr="00E65771" w:rsidRDefault="0096091D" w:rsidP="00C67F1D">
            <w:pPr>
              <w:numPr>
                <w:ilvl w:val="0"/>
                <w:numId w:val="13"/>
              </w:numPr>
              <w:spacing w:before="40" w:after="40" w:line="240" w:lineRule="auto"/>
              <w:rPr>
                <w:rFonts w:cs="Arial"/>
              </w:rPr>
            </w:pPr>
            <w:r>
              <w:t>paratoi’r arwynebau (cyn ac ar ôl cydosod) ar gyfer gorffeniadau (wedi’u paentio, clir, wedi’u staenio a microhydraidd)</w:t>
            </w:r>
          </w:p>
          <w:p w14:paraId="6D79EF7F" w14:textId="1C3CD6EF" w:rsidR="0096091D" w:rsidRDefault="0096091D" w:rsidP="00C67F1D">
            <w:pPr>
              <w:numPr>
                <w:ilvl w:val="0"/>
                <w:numId w:val="13"/>
              </w:numPr>
              <w:spacing w:before="40" w:after="40" w:line="240" w:lineRule="auto"/>
              <w:rPr>
                <w:rFonts w:cs="Arial"/>
              </w:rPr>
            </w:pPr>
            <w:r>
              <w:t>nodi safle a lleoliad, diogelu a storio eitemau gwaith coed gorffenedig yn barod i’w cludo a’u danfon</w:t>
            </w:r>
          </w:p>
          <w:p w14:paraId="51B0001A" w14:textId="219D7303" w:rsidR="00872678" w:rsidRPr="00FE7FCC" w:rsidRDefault="0096091D" w:rsidP="00C67F1D">
            <w:pPr>
              <w:numPr>
                <w:ilvl w:val="0"/>
                <w:numId w:val="13"/>
              </w:numPr>
              <w:spacing w:before="40" w:after="40" w:line="240" w:lineRule="auto"/>
              <w:rPr>
                <w:rFonts w:cs="Arial"/>
              </w:rPr>
            </w:pPr>
            <w:r>
              <w:t>rhoi gwybod am unrhyw broblemau.</w:t>
            </w:r>
          </w:p>
        </w:tc>
      </w:tr>
      <w:tr w:rsidR="00872678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872678" w:rsidRPr="00CD50CC" w:rsidRDefault="00872678" w:rsidP="00C67F1D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FE83261" w:rsidR="00872678" w:rsidRPr="00CD50CC" w:rsidRDefault="00872678" w:rsidP="00C67F1D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Offer a chyfarpar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134C56" w14:textId="516FD7C5" w:rsidR="00FE7FCC" w:rsidRPr="00C67F1D" w:rsidRDefault="00350B26" w:rsidP="00C67F1D">
            <w:pPr>
              <w:pStyle w:val="Normalbulletlist"/>
            </w:pPr>
            <w:r>
              <w:t>Dylai dysgwyr, wrth weithgynhyrchu’r cynhyrchion uchod, osod a defnyddio offer llaw, offer pŵer a pheiriannau sefydlog cysylltiedig, gan gynnwys gosodiad cywir gardiau diogelwch, gosodiadau ffens ac atal, gosod a newid llafnau, gosod a newid torwyr, ynghyd â llwythi garw.</w:t>
            </w:r>
          </w:p>
          <w:p w14:paraId="31646EA9" w14:textId="77777777" w:rsidR="00FE7FCC" w:rsidRPr="00C67F1D" w:rsidRDefault="00FE7FCC" w:rsidP="00C67F1D">
            <w:pPr>
              <w:pStyle w:val="Normalbulletlist"/>
            </w:pPr>
            <w:r>
              <w:t>Bydd y peiriannau sefydlog yn cynnwys:</w:t>
            </w:r>
          </w:p>
          <w:p w14:paraId="0E912DCE" w14:textId="434F1C76" w:rsidR="003F0302" w:rsidRDefault="003F0302" w:rsidP="00C67F1D">
            <w:pPr>
              <w:numPr>
                <w:ilvl w:val="0"/>
                <w:numId w:val="17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llif ddimensiwn</w:t>
            </w:r>
          </w:p>
          <w:p w14:paraId="74F6270D" w14:textId="1DA99A4D" w:rsidR="00FE7FCC" w:rsidRPr="00E65771" w:rsidRDefault="00FE7FCC" w:rsidP="00C67F1D">
            <w:pPr>
              <w:numPr>
                <w:ilvl w:val="0"/>
                <w:numId w:val="17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trawslif</w:t>
            </w:r>
          </w:p>
          <w:p w14:paraId="22451FE0" w14:textId="77777777" w:rsidR="00FE7FCC" w:rsidRPr="00E65771" w:rsidRDefault="00FE7FCC" w:rsidP="00C67F1D">
            <w:pPr>
              <w:numPr>
                <w:ilvl w:val="0"/>
                <w:numId w:val="15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llif fras</w:t>
            </w:r>
          </w:p>
          <w:p w14:paraId="50E49B7B" w14:textId="77777777" w:rsidR="00FE7FCC" w:rsidRPr="00E65771" w:rsidRDefault="00FE7FCC" w:rsidP="00C67F1D">
            <w:pPr>
              <w:numPr>
                <w:ilvl w:val="0"/>
                <w:numId w:val="15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plaeniwr arwyneb</w:t>
            </w:r>
          </w:p>
          <w:p w14:paraId="4BB331A5" w14:textId="77777777" w:rsidR="0080422E" w:rsidRDefault="00FE7FCC" w:rsidP="00C67F1D">
            <w:pPr>
              <w:numPr>
                <w:ilvl w:val="0"/>
                <w:numId w:val="15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tewychwr</w:t>
            </w:r>
          </w:p>
          <w:p w14:paraId="6D2DA5FB" w14:textId="0E25657D" w:rsidR="00FE7FCC" w:rsidRPr="00E65771" w:rsidRDefault="00FE7FCC" w:rsidP="00C67F1D">
            <w:pPr>
              <w:numPr>
                <w:ilvl w:val="0"/>
                <w:numId w:val="15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mortais</w:t>
            </w:r>
          </w:p>
          <w:p w14:paraId="0B458865" w14:textId="77777777" w:rsidR="00FE7FCC" w:rsidRPr="00E65771" w:rsidRDefault="00FE7FCC" w:rsidP="00C67F1D">
            <w:pPr>
              <w:numPr>
                <w:ilvl w:val="0"/>
                <w:numId w:val="15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cylchlif</w:t>
            </w:r>
          </w:p>
          <w:p w14:paraId="058E4810" w14:textId="77777777" w:rsidR="00FE7FCC" w:rsidRPr="00E65771" w:rsidRDefault="00FE7FCC" w:rsidP="00C67F1D">
            <w:pPr>
              <w:numPr>
                <w:ilvl w:val="0"/>
                <w:numId w:val="15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mowldiwr echel</w:t>
            </w:r>
          </w:p>
          <w:p w14:paraId="3E6F3839" w14:textId="77777777" w:rsidR="00FE7FCC" w:rsidRPr="00E65771" w:rsidRDefault="00FE7FCC" w:rsidP="00C67F1D">
            <w:pPr>
              <w:numPr>
                <w:ilvl w:val="0"/>
                <w:numId w:val="15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sandiwr gorffen</w:t>
            </w:r>
          </w:p>
          <w:p w14:paraId="4BCCB534" w14:textId="222AB808" w:rsidR="00FE7FCC" w:rsidRPr="00E65771" w:rsidRDefault="00FE7FCC" w:rsidP="00C67F1D">
            <w:pPr>
              <w:numPr>
                <w:ilvl w:val="0"/>
                <w:numId w:val="15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 xml:space="preserve">sandiwr belt drwm/syth. </w:t>
            </w:r>
          </w:p>
          <w:p w14:paraId="07506535" w14:textId="77777777" w:rsidR="00FE7FCC" w:rsidRPr="00C67F1D" w:rsidRDefault="00FE7FCC" w:rsidP="00C67F1D">
            <w:pPr>
              <w:pStyle w:val="Normalbulletlist"/>
            </w:pPr>
            <w:r>
              <w:t>Yr offer pŵer i gynnwys:</w:t>
            </w:r>
          </w:p>
          <w:p w14:paraId="5C99C4D0" w14:textId="74A3DB06" w:rsidR="00D63FEB" w:rsidRDefault="00D63FEB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llif gron</w:t>
            </w:r>
          </w:p>
          <w:p w14:paraId="421A6B80" w14:textId="6F93F9F0" w:rsidR="00D63FEB" w:rsidRDefault="00D63FEB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rheiliau canllaw</w:t>
            </w:r>
          </w:p>
          <w:p w14:paraId="32476983" w14:textId="5360C2B5" w:rsidR="00FE7FCC" w:rsidRPr="00E65771" w:rsidRDefault="00FE7FCC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lastRenderedPageBreak/>
              <w:t>plaen cafnu (llaw ac wedi’i wrthdroi)</w:t>
            </w:r>
          </w:p>
          <w:p w14:paraId="78A79676" w14:textId="77777777" w:rsidR="00FE7FCC" w:rsidRPr="00E65771" w:rsidRDefault="00FE7FCC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herclif</w:t>
            </w:r>
          </w:p>
          <w:p w14:paraId="50441ED5" w14:textId="77777777" w:rsidR="00FE7FCC" w:rsidRPr="00E65771" w:rsidRDefault="00FE7FCC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gyrrwr dril di-wifr</w:t>
            </w:r>
          </w:p>
          <w:p w14:paraId="605FB5DB" w14:textId="77777777" w:rsidR="00FE7FCC" w:rsidRPr="00E65771" w:rsidRDefault="00FE7FCC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plaen uniadu bisged</w:t>
            </w:r>
          </w:p>
          <w:p w14:paraId="52D082A7" w14:textId="77777777" w:rsidR="00FE7FCC" w:rsidRPr="00E65771" w:rsidRDefault="00FE7FCC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sandiwr orbitol ar hap</w:t>
            </w:r>
          </w:p>
          <w:p w14:paraId="24311052" w14:textId="77777777" w:rsidR="00FE7FCC" w:rsidRPr="00E65771" w:rsidRDefault="00FE7FCC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sandiwr belt</w:t>
            </w:r>
          </w:p>
          <w:p w14:paraId="094BD07E" w14:textId="77777777" w:rsidR="00FE7FCC" w:rsidRPr="00E65771" w:rsidRDefault="00FE7FCC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trimiwr laminiad</w:t>
            </w:r>
          </w:p>
          <w:p w14:paraId="3C8A15D1" w14:textId="5BE2DAA1" w:rsidR="00FE7FCC" w:rsidRPr="00E65771" w:rsidRDefault="00FE7FCC" w:rsidP="00C67F1D">
            <w:pPr>
              <w:numPr>
                <w:ilvl w:val="0"/>
                <w:numId w:val="16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 xml:space="preserve">hoelen fain. </w:t>
            </w:r>
          </w:p>
          <w:p w14:paraId="1873B491" w14:textId="77777777" w:rsidR="00FE7FCC" w:rsidRPr="00C67F1D" w:rsidRDefault="00FE7FCC" w:rsidP="00C67F1D">
            <w:pPr>
              <w:pStyle w:val="Normalbulletlist"/>
            </w:pPr>
            <w:r>
              <w:t>Cyfarpar i gynnwys:</w:t>
            </w:r>
          </w:p>
          <w:p w14:paraId="29E2D6A6" w14:textId="77777777" w:rsidR="00FE7FCC" w:rsidRPr="00E65771" w:rsidRDefault="00FE7FCC" w:rsidP="00C67F1D">
            <w:pPr>
              <w:numPr>
                <w:ilvl w:val="0"/>
                <w:numId w:val="19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rhodenni sgwario</w:t>
            </w:r>
          </w:p>
          <w:p w14:paraId="7E516C14" w14:textId="77777777" w:rsidR="00FE7FCC" w:rsidRPr="00E65771" w:rsidRDefault="00FE7FCC" w:rsidP="00C67F1D">
            <w:pPr>
              <w:numPr>
                <w:ilvl w:val="0"/>
                <w:numId w:val="19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dalwyr mainc</w:t>
            </w:r>
          </w:p>
          <w:p w14:paraId="14AC29F0" w14:textId="77777777" w:rsidR="00FE7FCC" w:rsidRPr="00E65771" w:rsidRDefault="00FE7FCC" w:rsidP="00C67F1D">
            <w:pPr>
              <w:numPr>
                <w:ilvl w:val="0"/>
                <w:numId w:val="19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crampiau hir</w:t>
            </w:r>
          </w:p>
          <w:p w14:paraId="2BD19A9B" w14:textId="77777777" w:rsidR="00FE7FCC" w:rsidRPr="00E65771" w:rsidRDefault="00FE7FCC" w:rsidP="00C67F1D">
            <w:pPr>
              <w:numPr>
                <w:ilvl w:val="0"/>
                <w:numId w:val="19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crampiau G/F</w:t>
            </w:r>
          </w:p>
          <w:p w14:paraId="2324EB8D" w14:textId="77777777" w:rsidR="00FE7FCC" w:rsidRPr="00246C4B" w:rsidRDefault="00FE7FCC" w:rsidP="00C67F1D">
            <w:pPr>
              <w:numPr>
                <w:ilvl w:val="0"/>
                <w:numId w:val="19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crampiau toglo</w:t>
            </w:r>
          </w:p>
          <w:p w14:paraId="2C259787" w14:textId="4AB57888" w:rsidR="00FE7FCC" w:rsidRPr="00347037" w:rsidRDefault="00FE7FCC" w:rsidP="00C67F1D">
            <w:pPr>
              <w:numPr>
                <w:ilvl w:val="0"/>
                <w:numId w:val="19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dyfeisiau crampio (pinnau darforio, dannedd, gwthio gwactod, cramp band).</w:t>
            </w:r>
          </w:p>
          <w:p w14:paraId="3932D25C" w14:textId="77777777" w:rsidR="00FE7FCC" w:rsidRPr="00C67F1D" w:rsidRDefault="00FE7FCC" w:rsidP="00C67F1D">
            <w:pPr>
              <w:pStyle w:val="Normalbulletlist"/>
            </w:pPr>
            <w:r>
              <w:t xml:space="preserve">Offer llaw i gynnwys: </w:t>
            </w:r>
          </w:p>
          <w:p w14:paraId="6DBCF5BA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llif tyno</w:t>
            </w:r>
          </w:p>
          <w:p w14:paraId="052BC667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morthwyl pren</w:t>
            </w:r>
          </w:p>
          <w:p w14:paraId="7B670B32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cynion</w:t>
            </w:r>
          </w:p>
          <w:p w14:paraId="3B257CB1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cynion crwn</w:t>
            </w:r>
          </w:p>
          <w:p w14:paraId="282D7223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llif fwa fach</w:t>
            </w:r>
          </w:p>
          <w:p w14:paraId="72806867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plân ysgwydd</w:t>
            </w:r>
          </w:p>
          <w:p w14:paraId="43322065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plaen llyfnu</w:t>
            </w:r>
          </w:p>
          <w:p w14:paraId="75118899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plaen bloc</w:t>
            </w:r>
          </w:p>
          <w:p w14:paraId="3CB2417B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plaen gwadn amgrwn</w:t>
            </w:r>
          </w:p>
          <w:p w14:paraId="1D86D4BE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lastRenderedPageBreak/>
              <w:t>rhasgl ceugrwm ac amgrwm</w:t>
            </w:r>
          </w:p>
          <w:p w14:paraId="589C3452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rwber corc</w:t>
            </w:r>
          </w:p>
          <w:p w14:paraId="7B900993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sgrafell dodrefn</w:t>
            </w:r>
          </w:p>
          <w:p w14:paraId="5FCC39CC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pinnau darforio</w:t>
            </w:r>
          </w:p>
          <w:p w14:paraId="38D22871" w14:textId="1071DD4D" w:rsidR="00FE7FCC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sgwâr</w:t>
            </w:r>
          </w:p>
          <w:p w14:paraId="7B4395A8" w14:textId="41B14AA0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lleolwr canol</w:t>
            </w:r>
          </w:p>
          <w:p w14:paraId="71664F04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templed meitr</w:t>
            </w:r>
          </w:p>
          <w:p w14:paraId="7CF22FBB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medrydd torri</w:t>
            </w:r>
          </w:p>
          <w:p w14:paraId="721E0CB2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morthwyl</w:t>
            </w:r>
          </w:p>
          <w:p w14:paraId="05D9FAEF" w14:textId="77777777" w:rsidR="00FE7FCC" w:rsidRPr="00E65771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tyllwr hoelion</w:t>
            </w:r>
          </w:p>
          <w:p w14:paraId="5AC099BF" w14:textId="09081175" w:rsidR="00872678" w:rsidRPr="00FE7FCC" w:rsidRDefault="00FE7FCC" w:rsidP="00C67F1D">
            <w:pPr>
              <w:numPr>
                <w:ilvl w:val="0"/>
                <w:numId w:val="18"/>
              </w:numPr>
              <w:spacing w:before="40" w:after="40" w:line="240" w:lineRule="auto"/>
              <w:ind w:left="716" w:hanging="283"/>
              <w:rPr>
                <w:rFonts w:cs="Arial"/>
                <w:bCs/>
              </w:rPr>
            </w:pPr>
            <w:r>
              <w:t>pinsiwrn.</w:t>
            </w:r>
          </w:p>
        </w:tc>
      </w:tr>
      <w:tr w:rsidR="00FE7FCC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66B4580" w:rsidR="00FE7FCC" w:rsidRPr="00CD50CC" w:rsidRDefault="00FE7FCC" w:rsidP="00C67F1D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4008BDB" w:rsidR="00FE7FCC" w:rsidRPr="00CD50CC" w:rsidRDefault="00FE7FCC" w:rsidP="00C67F1D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Dangos sgiliau gwaith i fesur, marcio allan, gweithgynhyrchu, cydosod a gorffen cynhyrchion gwaith coed pwrpasol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25B937DC" w14:textId="03116CDD" w:rsidR="00FE7FCC" w:rsidRPr="00CD50CC" w:rsidRDefault="00206A35" w:rsidP="00C67F1D">
            <w:pPr>
              <w:pStyle w:val="Normalbulletlist"/>
            </w:pPr>
            <w:r>
              <w:t>Dylai dysgwyr gael tasgau penodol sy’n cynnwys rhannau neu adrannau o fodelau’r cynhyrchion a restrir isod, gan roi’r cyfle iddynt osod peiriannau a gweithgynhyrchu’r eitemau hyn:</w:t>
            </w:r>
          </w:p>
          <w:p w14:paraId="463E80FD" w14:textId="6A4403BF" w:rsidR="00FE7FCC" w:rsidRPr="00641235" w:rsidRDefault="00FE7FCC" w:rsidP="00C67F1D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>setiau drysau (gan gynnwys agor tuag at y tu mewn a’r tu allan, garej, llawr, cyntedd, cyfuniad, gweithrediad sengl a dwbl, cromlin ar weddlun, cromlin ar gynllun, cylch ar gylch (crymedd dwbl) gydag ystlysbyst cyfochrog a rheiddiol)</w:t>
            </w:r>
          </w:p>
          <w:p w14:paraId="763CFE2E" w14:textId="412879EE" w:rsidR="000E5FA6" w:rsidRDefault="00FE7FCC" w:rsidP="00C67F1D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>drysau ysgafellog, ysgafellog a chleddyfog, ysgafellog a chleddyfog mewn ffrâm, wedi’u panelu, wedi’u gwydro, tân, diogelu rhag sŵn, gwastad, ymylon sengl a dwbl, cromlin ar gynllun</w:t>
            </w:r>
          </w:p>
          <w:p w14:paraId="0B4654C0" w14:textId="02CDB53B" w:rsidR="00FE7FCC" w:rsidRPr="000E5FA6" w:rsidRDefault="00FE7FCC" w:rsidP="00C67F1D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>ffenestri casment a ffrâm flwch traddodiadol a pherfformiad uchel</w:t>
            </w:r>
          </w:p>
          <w:p w14:paraId="1435C1C9" w14:textId="382AADC1" w:rsidR="00FE7FCC" w:rsidRPr="00347037" w:rsidRDefault="00FE7FCC" w:rsidP="00C67F1D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>unedau a/neu ffitiadau cegin, ymolchi, gosodedig, llyfrgell, eglwysig</w:t>
            </w:r>
          </w:p>
          <w:p w14:paraId="65AA9D58" w14:textId="40834724" w:rsidR="00FE7FCC" w:rsidRPr="00347037" w:rsidRDefault="00FE7FCC" w:rsidP="00C67F1D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>paneli dado, ffris ac uchder llawn (wedi’u paneli a gwastad) a chasinau rheiddiadur</w:t>
            </w:r>
          </w:p>
          <w:p w14:paraId="4016FB5E" w14:textId="7858D7C4" w:rsidR="00FE7FCC" w:rsidRPr="00347037" w:rsidRDefault="00FE7FCC" w:rsidP="00C67F1D">
            <w:pPr>
              <w:pStyle w:val="ListParagraph"/>
              <w:numPr>
                <w:ilvl w:val="0"/>
                <w:numId w:val="20"/>
              </w:numPr>
              <w:spacing w:before="40" w:after="40" w:line="240" w:lineRule="auto"/>
              <w:rPr>
                <w:rFonts w:cs="Arial"/>
              </w:rPr>
            </w:pPr>
            <w:r>
              <w:lastRenderedPageBreak/>
              <w:t xml:space="preserve">manylion a symiau uniadu mewnol ac allanol ar gyfer cladin </w:t>
            </w:r>
          </w:p>
          <w:p w14:paraId="00DE2C73" w14:textId="12609DCD" w:rsidR="00FE7FCC" w:rsidRPr="00347037" w:rsidRDefault="00FE7FCC" w:rsidP="00C67F1D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>grisiau syth a grisiau gyda throeon (pennau grisiau a throeon) gyda llinyn caeedig, agored a thoredig</w:t>
            </w:r>
          </w:p>
          <w:p w14:paraId="6F6E2D82" w14:textId="57A6CEC1" w:rsidR="00FE7FCC" w:rsidRPr="00347037" w:rsidRDefault="00FE7FCC" w:rsidP="00C67F1D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cs="Arial"/>
              </w:rPr>
            </w:pPr>
            <w:r>
              <w:t>canllawiau a cholofnresi (lleddfiadau, rampiau, uniadau cymalog, gyddfau alarch a gwyddau, sgroliau llorweddol a fertigol).</w:t>
            </w:r>
          </w:p>
          <w:p w14:paraId="1C59BA01" w14:textId="7F4F1755" w:rsidR="00641235" w:rsidRPr="00C67F1D" w:rsidRDefault="00FE7FCC" w:rsidP="00C67F1D">
            <w:pPr>
              <w:pStyle w:val="Normalbulletlist"/>
            </w:pPr>
            <w:r>
              <w:t>Dylid rhoi cyfle i ddysgwyr ymgorffori’r deunyddiau ategol a restrir isod mewn tasgau gwaith coed:</w:t>
            </w:r>
          </w:p>
          <w:p w14:paraId="2DD8494D" w14:textId="183F0401" w:rsidR="00FE7FCC" w:rsidRPr="00347037" w:rsidRDefault="00FE7FCC" w:rsidP="00C67F1D">
            <w:pPr>
              <w:pStyle w:val="ListParagraph"/>
              <w:numPr>
                <w:ilvl w:val="0"/>
                <w:numId w:val="21"/>
              </w:numPr>
              <w:spacing w:before="40" w:after="40" w:line="240" w:lineRule="auto"/>
              <w:rPr>
                <w:rFonts w:cs="Arial"/>
              </w:rPr>
            </w:pPr>
            <w:r>
              <w:t>gwydr, metel, ffabrigau, argaenau, laminiadau.</w:t>
            </w:r>
          </w:p>
          <w:p w14:paraId="336ADC84" w14:textId="03BDD317" w:rsidR="00FE7FCC" w:rsidRPr="00363C1B" w:rsidRDefault="00363C1B" w:rsidP="00586C93">
            <w:pPr>
              <w:pStyle w:val="Normalbulletlist"/>
            </w:pPr>
            <w:r>
              <w:t xml:space="preserve">Dylai dysgwyr gael y cyfle i weithgynhyrchu cynhyrchion gwaith coed gyda nodweddion crymedd sengl a dwbl yn y mathau uchod o gynnyrch yn ôl yr angen, fel cribin i lefelu torch canllaw. </w:t>
            </w:r>
          </w:p>
          <w:p w14:paraId="315BE32A" w14:textId="10EE92CC" w:rsidR="00FE7FCC" w:rsidRPr="00586C93" w:rsidRDefault="00C10D02" w:rsidP="00325A0F">
            <w:pPr>
              <w:pStyle w:val="Normalbulletlist"/>
              <w:rPr>
                <w:rFonts w:eastAsiaTheme="minorHAnsi"/>
              </w:rPr>
            </w:pPr>
            <w:r>
              <w:t>Dylai dysgwyr ddewis, gosod yn ddiogel, defnyddio a chynnal a chadw gwahanol fathau o offer llaw, offer pŵer a chyfarpar cysylltiedig.</w:t>
            </w:r>
          </w:p>
          <w:p w14:paraId="6BC2D617" w14:textId="21479E5E" w:rsidR="00FE7FCC" w:rsidRPr="00347037" w:rsidRDefault="00BF4CC8" w:rsidP="00586C93">
            <w:pPr>
              <w:pStyle w:val="Normalbulletlist"/>
              <w:rPr>
                <w:rFonts w:eastAsiaTheme="minorHAnsi"/>
              </w:rPr>
            </w:pPr>
            <w:r>
              <w:t>Bydd dysgwyr yn gallu dewis, trafod yn ddiogel, pentyrru a storio adnoddau gan ddefnyddio technegau codi a chario cywir.</w:t>
            </w:r>
          </w:p>
        </w:tc>
      </w:tr>
      <w:tr w:rsidR="00FE7FCC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FE7FCC" w:rsidRPr="00CD50CC" w:rsidRDefault="00FE7FCC" w:rsidP="00C67F1D">
            <w:pPr>
              <w:pStyle w:val="ListParagraph"/>
              <w:numPr>
                <w:ilvl w:val="0"/>
                <w:numId w:val="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95704F" w14:textId="77777777" w:rsidR="00FE7FCC" w:rsidRDefault="00FE7FCC" w:rsidP="00C67F1D">
            <w:pPr>
              <w:pStyle w:val="ListParagraph"/>
              <w:numPr>
                <w:ilvl w:val="1"/>
                <w:numId w:val="7"/>
              </w:numPr>
              <w:adjustRightInd w:val="0"/>
              <w:spacing w:line="240" w:lineRule="auto"/>
              <w:contextualSpacing w:val="0"/>
            </w:pPr>
            <w:r>
              <w:t>Defnyddio a chynnal a chadw offer llaw a phŵer i ffitio a chydosod er mwyn ffurfio cynhyrchion pwrpasol wedi’u gweithgynhyrchu yn unol â’r cyfarwyddiadau gweithio a roddir ar gyfer o leiaf dri o’r canlynol:</w:t>
            </w:r>
          </w:p>
          <w:p w14:paraId="76F25515" w14:textId="77777777" w:rsidR="00FE7FCC" w:rsidRDefault="00FE7FCC" w:rsidP="00C67F1D">
            <w:pPr>
              <w:pStyle w:val="Normalbulletlist"/>
            </w:pPr>
            <w:r>
              <w:t>setiau drysau</w:t>
            </w:r>
          </w:p>
          <w:p w14:paraId="021C48D1" w14:textId="77777777" w:rsidR="00FE7FCC" w:rsidRDefault="00FE7FCC" w:rsidP="00C67F1D">
            <w:pPr>
              <w:pStyle w:val="Normalbulletlist"/>
            </w:pPr>
            <w:r>
              <w:t>drysau</w:t>
            </w:r>
          </w:p>
          <w:p w14:paraId="33792EEF" w14:textId="77777777" w:rsidR="00FE7FCC" w:rsidRDefault="00FE7FCC" w:rsidP="00C67F1D">
            <w:pPr>
              <w:pStyle w:val="Normalbulletlist"/>
            </w:pPr>
            <w:r>
              <w:lastRenderedPageBreak/>
              <w:t>ffenestri gydag agoriadau</w:t>
            </w:r>
          </w:p>
          <w:p w14:paraId="00735E56" w14:textId="77777777" w:rsidR="00FE7FCC" w:rsidRDefault="00FE7FCC" w:rsidP="00C67F1D">
            <w:pPr>
              <w:pStyle w:val="Normalbulletlist"/>
            </w:pPr>
            <w:r>
              <w:t>unedau a/neu ffitiadau</w:t>
            </w:r>
          </w:p>
          <w:p w14:paraId="17BB2B97" w14:textId="77777777" w:rsidR="00FE7FCC" w:rsidRDefault="00FE7FCC" w:rsidP="00C67F1D">
            <w:pPr>
              <w:pStyle w:val="Normalbulletlist"/>
            </w:pPr>
            <w:r>
              <w:t>paneli neu gladin</w:t>
            </w:r>
          </w:p>
          <w:p w14:paraId="6741208C" w14:textId="77777777" w:rsidR="00FE7FCC" w:rsidRDefault="00FE7FCC" w:rsidP="00C67F1D">
            <w:pPr>
              <w:pStyle w:val="Normalbulletlist"/>
            </w:pPr>
            <w:r>
              <w:t>cynhyrchion saernïaeth sy’n cynnwys unrhyw un o’r canlynol: gwydr; metel; ffabrigau; argaenau a laminiad</w:t>
            </w:r>
          </w:p>
          <w:p w14:paraId="19FFAF56" w14:textId="77777777" w:rsidR="00FE7FCC" w:rsidRDefault="00FE7FCC" w:rsidP="00C67F1D">
            <w:pPr>
              <w:pStyle w:val="Normalbulletlist"/>
            </w:pPr>
            <w:r>
              <w:t>grisiau (syth a gyda throeon)</w:t>
            </w:r>
          </w:p>
          <w:p w14:paraId="220EF3B0" w14:textId="77777777" w:rsidR="00FE7FCC" w:rsidRDefault="00FE7FCC" w:rsidP="00C67F1D">
            <w:pPr>
              <w:pStyle w:val="Normalbulletlist"/>
            </w:pPr>
            <w:r>
              <w:t>canllawiau a cholofnresi</w:t>
            </w:r>
          </w:p>
          <w:p w14:paraId="275702A6" w14:textId="77777777" w:rsidR="00FE7FCC" w:rsidRDefault="00FE7FCC" w:rsidP="00C67F1D">
            <w:pPr>
              <w:pStyle w:val="Normalbulletlist"/>
            </w:pPr>
            <w:r>
              <w:t>cynhyrchion gwaith coed gyda nodweddion crymedd sengl</w:t>
            </w:r>
          </w:p>
          <w:p w14:paraId="4E3E60E6" w14:textId="5DEB157E" w:rsidR="00FE7FCC" w:rsidRPr="00CD50CC" w:rsidRDefault="00FE7FCC" w:rsidP="00C67F1D">
            <w:pPr>
              <w:pStyle w:val="Normalbulletlist"/>
            </w:pPr>
            <w:r>
              <w:t>cynhyrchion gwaith coed gyda nodweddion crymedd dwbl</w:t>
            </w: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4A183DD5" w14:textId="3AC8AB23" w:rsidR="00FE7FCC" w:rsidRPr="00CD50CC" w:rsidRDefault="00FE7FCC" w:rsidP="00FE7FC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7B9E7" w14:textId="77777777" w:rsidR="00215DFB" w:rsidRDefault="00215DFB">
      <w:pPr>
        <w:spacing w:before="0" w:after="0"/>
      </w:pPr>
      <w:r>
        <w:separator/>
      </w:r>
    </w:p>
  </w:endnote>
  <w:endnote w:type="continuationSeparator" w:id="0">
    <w:p w14:paraId="28386376" w14:textId="77777777" w:rsidR="00215DFB" w:rsidRDefault="00215DFB">
      <w:pPr>
        <w:spacing w:before="0" w:after="0"/>
      </w:pPr>
      <w:r>
        <w:continuationSeparator/>
      </w:r>
    </w:p>
  </w:endnote>
  <w:endnote w:type="continuationNotice" w:id="1">
    <w:p w14:paraId="0C53DC64" w14:textId="77777777" w:rsidR="00215DFB" w:rsidRDefault="00215DF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1063" w14:textId="77777777" w:rsidR="00215DFB" w:rsidRDefault="00215DFB">
      <w:pPr>
        <w:spacing w:before="0" w:after="0"/>
      </w:pPr>
      <w:r>
        <w:separator/>
      </w:r>
    </w:p>
  </w:footnote>
  <w:footnote w:type="continuationSeparator" w:id="0">
    <w:p w14:paraId="06AD9DA8" w14:textId="77777777" w:rsidR="00215DFB" w:rsidRDefault="00215DFB">
      <w:pPr>
        <w:spacing w:before="0" w:after="0"/>
      </w:pPr>
      <w:r>
        <w:continuationSeparator/>
      </w:r>
    </w:p>
  </w:footnote>
  <w:footnote w:type="continuationNotice" w:id="1">
    <w:p w14:paraId="24679CE5" w14:textId="77777777" w:rsidR="00215DFB" w:rsidRDefault="00215DF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C1BA7E6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Adeiladu (Lefel 3)</w:t>
    </w:r>
  </w:p>
  <w:p w14:paraId="1A87A6D0" w14:textId="0F32918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76A641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311: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BC4F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8666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8C3E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E251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321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4A5A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9A1B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32BB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1" w15:restartNumberingAfterBreak="0">
    <w:nsid w:val="0E976897"/>
    <w:multiLevelType w:val="hybridMultilevel"/>
    <w:tmpl w:val="A5D68844"/>
    <w:lvl w:ilvl="0" w:tplc="F32EB454">
      <w:start w:val="1"/>
      <w:numFmt w:val="bullet"/>
      <w:lvlText w:val="–"/>
      <w:lvlJc w:val="left"/>
      <w:pPr>
        <w:ind w:left="1095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 w15:restartNumberingAfterBreak="0">
    <w:nsid w:val="114B279D"/>
    <w:multiLevelType w:val="hybridMultilevel"/>
    <w:tmpl w:val="9B8A631C"/>
    <w:lvl w:ilvl="0" w:tplc="F32EB454">
      <w:start w:val="1"/>
      <w:numFmt w:val="bullet"/>
      <w:lvlText w:val="–"/>
      <w:lvlJc w:val="left"/>
      <w:pPr>
        <w:ind w:left="1095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 w15:restartNumberingAfterBreak="0">
    <w:nsid w:val="132060A5"/>
    <w:multiLevelType w:val="hybridMultilevel"/>
    <w:tmpl w:val="3C24C03C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56274"/>
    <w:multiLevelType w:val="hybridMultilevel"/>
    <w:tmpl w:val="C87A7AF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C1B51"/>
    <w:multiLevelType w:val="hybridMultilevel"/>
    <w:tmpl w:val="CCF6893A"/>
    <w:lvl w:ilvl="0" w:tplc="698C98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2F092074"/>
    <w:multiLevelType w:val="hybridMultilevel"/>
    <w:tmpl w:val="8096A040"/>
    <w:lvl w:ilvl="0" w:tplc="F32EB454">
      <w:start w:val="1"/>
      <w:numFmt w:val="bullet"/>
      <w:lvlText w:val="–"/>
      <w:lvlJc w:val="left"/>
      <w:pPr>
        <w:ind w:left="1011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8" w15:restartNumberingAfterBreak="0">
    <w:nsid w:val="2FAD4DA3"/>
    <w:multiLevelType w:val="hybridMultilevel"/>
    <w:tmpl w:val="258A868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422AD"/>
    <w:multiLevelType w:val="hybridMultilevel"/>
    <w:tmpl w:val="A306AFF0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12275"/>
    <w:multiLevelType w:val="hybridMultilevel"/>
    <w:tmpl w:val="826254C4"/>
    <w:lvl w:ilvl="0" w:tplc="F32EB454">
      <w:start w:val="1"/>
      <w:numFmt w:val="bullet"/>
      <w:lvlText w:val="–"/>
      <w:lvlJc w:val="left"/>
      <w:pPr>
        <w:ind w:left="779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1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C951ED"/>
    <w:multiLevelType w:val="hybridMultilevel"/>
    <w:tmpl w:val="8E8C032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01C63"/>
    <w:multiLevelType w:val="hybridMultilevel"/>
    <w:tmpl w:val="6826E21A"/>
    <w:lvl w:ilvl="0" w:tplc="67BE621A">
      <w:start w:val="1"/>
      <w:numFmt w:val="bullet"/>
      <w:pStyle w:val="Table-List-ItemPara-XY"/>
      <w:lvlText w:val=""/>
      <w:lvlJc w:val="left"/>
      <w:pPr>
        <w:ind w:left="432" w:hanging="288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 w15:restartNumberingAfterBreak="0">
    <w:nsid w:val="5A471C7E"/>
    <w:multiLevelType w:val="hybridMultilevel"/>
    <w:tmpl w:val="26D65B90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43BEE"/>
    <w:multiLevelType w:val="hybridMultilevel"/>
    <w:tmpl w:val="250CBA2E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DD0E0B"/>
    <w:multiLevelType w:val="hybridMultilevel"/>
    <w:tmpl w:val="E0687A46"/>
    <w:lvl w:ilvl="0" w:tplc="F32EB45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B2AB2"/>
    <w:multiLevelType w:val="hybridMultilevel"/>
    <w:tmpl w:val="3112C8C8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FF2EBA"/>
    <w:multiLevelType w:val="hybridMultilevel"/>
    <w:tmpl w:val="BF5E17DC"/>
    <w:lvl w:ilvl="0" w:tplc="F32EB454">
      <w:start w:val="1"/>
      <w:numFmt w:val="bullet"/>
      <w:lvlText w:val="–"/>
      <w:lvlJc w:val="left"/>
      <w:pPr>
        <w:ind w:left="1095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0" w15:restartNumberingAfterBreak="0">
    <w:nsid w:val="7F313EEA"/>
    <w:multiLevelType w:val="hybridMultilevel"/>
    <w:tmpl w:val="D004BCE4"/>
    <w:lvl w:ilvl="0" w:tplc="F32EB45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8"/>
  </w:num>
  <w:num w:numId="4">
    <w:abstractNumId w:val="3"/>
  </w:num>
  <w:num w:numId="5">
    <w:abstractNumId w:val="22"/>
  </w:num>
  <w:num w:numId="6">
    <w:abstractNumId w:val="16"/>
  </w:num>
  <w:num w:numId="7">
    <w:abstractNumId w:val="10"/>
  </w:num>
  <w:num w:numId="8">
    <w:abstractNumId w:val="23"/>
  </w:num>
  <w:num w:numId="9">
    <w:abstractNumId w:val="18"/>
  </w:num>
  <w:num w:numId="10">
    <w:abstractNumId w:val="15"/>
  </w:num>
  <w:num w:numId="11">
    <w:abstractNumId w:val="25"/>
  </w:num>
  <w:num w:numId="12">
    <w:abstractNumId w:val="24"/>
  </w:num>
  <w:num w:numId="13">
    <w:abstractNumId w:val="13"/>
  </w:num>
  <w:num w:numId="14">
    <w:abstractNumId w:val="27"/>
  </w:num>
  <w:num w:numId="15">
    <w:abstractNumId w:val="30"/>
  </w:num>
  <w:num w:numId="16">
    <w:abstractNumId w:val="12"/>
  </w:num>
  <w:num w:numId="17">
    <w:abstractNumId w:val="19"/>
  </w:num>
  <w:num w:numId="18">
    <w:abstractNumId w:val="11"/>
  </w:num>
  <w:num w:numId="19">
    <w:abstractNumId w:val="29"/>
  </w:num>
  <w:num w:numId="20">
    <w:abstractNumId w:val="26"/>
  </w:num>
  <w:num w:numId="21">
    <w:abstractNumId w:val="20"/>
  </w:num>
  <w:num w:numId="22">
    <w:abstractNumId w:val="17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 w:numId="3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6F18"/>
    <w:rsid w:val="00014527"/>
    <w:rsid w:val="000355F3"/>
    <w:rsid w:val="00037781"/>
    <w:rsid w:val="00041DCF"/>
    <w:rsid w:val="0004431D"/>
    <w:rsid w:val="000462D0"/>
    <w:rsid w:val="00052D44"/>
    <w:rsid w:val="000625C1"/>
    <w:rsid w:val="00063EF3"/>
    <w:rsid w:val="0007126D"/>
    <w:rsid w:val="00077B8F"/>
    <w:rsid w:val="000848D3"/>
    <w:rsid w:val="0008737F"/>
    <w:rsid w:val="00090638"/>
    <w:rsid w:val="000A7B23"/>
    <w:rsid w:val="000B0B13"/>
    <w:rsid w:val="000B2837"/>
    <w:rsid w:val="000B475D"/>
    <w:rsid w:val="000D5B18"/>
    <w:rsid w:val="000E00DC"/>
    <w:rsid w:val="000E3286"/>
    <w:rsid w:val="000E4B1A"/>
    <w:rsid w:val="000E5FA6"/>
    <w:rsid w:val="000E7C90"/>
    <w:rsid w:val="000F1280"/>
    <w:rsid w:val="000F15D2"/>
    <w:rsid w:val="000F364F"/>
    <w:rsid w:val="00100DE4"/>
    <w:rsid w:val="00102645"/>
    <w:rsid w:val="0010556D"/>
    <w:rsid w:val="00106031"/>
    <w:rsid w:val="00106685"/>
    <w:rsid w:val="001100D5"/>
    <w:rsid w:val="0012176F"/>
    <w:rsid w:val="00126511"/>
    <w:rsid w:val="00134922"/>
    <w:rsid w:val="00137259"/>
    <w:rsid w:val="00143276"/>
    <w:rsid w:val="00146AFE"/>
    <w:rsid w:val="00153EA6"/>
    <w:rsid w:val="00153EEC"/>
    <w:rsid w:val="00156C2A"/>
    <w:rsid w:val="0016221C"/>
    <w:rsid w:val="00167D77"/>
    <w:rsid w:val="0017259D"/>
    <w:rsid w:val="0017447C"/>
    <w:rsid w:val="001759B2"/>
    <w:rsid w:val="00183375"/>
    <w:rsid w:val="001868EC"/>
    <w:rsid w:val="00194C52"/>
    <w:rsid w:val="00195896"/>
    <w:rsid w:val="00197A45"/>
    <w:rsid w:val="001A35AF"/>
    <w:rsid w:val="001A6FED"/>
    <w:rsid w:val="001A7852"/>
    <w:rsid w:val="001A7C68"/>
    <w:rsid w:val="001B4FD3"/>
    <w:rsid w:val="001C0CA5"/>
    <w:rsid w:val="001D2C30"/>
    <w:rsid w:val="001D7BE7"/>
    <w:rsid w:val="001E0ABC"/>
    <w:rsid w:val="001E0C0A"/>
    <w:rsid w:val="001E1554"/>
    <w:rsid w:val="001E6D3F"/>
    <w:rsid w:val="001F60AD"/>
    <w:rsid w:val="00205182"/>
    <w:rsid w:val="00206A35"/>
    <w:rsid w:val="00215DFB"/>
    <w:rsid w:val="00217BD1"/>
    <w:rsid w:val="00223C54"/>
    <w:rsid w:val="0024484A"/>
    <w:rsid w:val="0025084C"/>
    <w:rsid w:val="00261A3C"/>
    <w:rsid w:val="00263412"/>
    <w:rsid w:val="002646E2"/>
    <w:rsid w:val="00266F3D"/>
    <w:rsid w:val="00267339"/>
    <w:rsid w:val="002719A5"/>
    <w:rsid w:val="00273525"/>
    <w:rsid w:val="00291D2E"/>
    <w:rsid w:val="002A24D9"/>
    <w:rsid w:val="002A4F81"/>
    <w:rsid w:val="002B70F8"/>
    <w:rsid w:val="002D0694"/>
    <w:rsid w:val="002D2484"/>
    <w:rsid w:val="002D44D0"/>
    <w:rsid w:val="002E4B7C"/>
    <w:rsid w:val="002F145D"/>
    <w:rsid w:val="002F2A70"/>
    <w:rsid w:val="002F3707"/>
    <w:rsid w:val="00300F85"/>
    <w:rsid w:val="00312073"/>
    <w:rsid w:val="00321A9E"/>
    <w:rsid w:val="00323097"/>
    <w:rsid w:val="00323A62"/>
    <w:rsid w:val="00325A0F"/>
    <w:rsid w:val="00337DF5"/>
    <w:rsid w:val="003406D1"/>
    <w:rsid w:val="00342F12"/>
    <w:rsid w:val="00347037"/>
    <w:rsid w:val="00350B26"/>
    <w:rsid w:val="0035178D"/>
    <w:rsid w:val="003553A4"/>
    <w:rsid w:val="00360EF1"/>
    <w:rsid w:val="0036140F"/>
    <w:rsid w:val="003629BA"/>
    <w:rsid w:val="00363C1B"/>
    <w:rsid w:val="003729D3"/>
    <w:rsid w:val="00372FB3"/>
    <w:rsid w:val="00376CB6"/>
    <w:rsid w:val="003848CA"/>
    <w:rsid w:val="00396404"/>
    <w:rsid w:val="003A1691"/>
    <w:rsid w:val="003A5B81"/>
    <w:rsid w:val="003B6ACB"/>
    <w:rsid w:val="003C415E"/>
    <w:rsid w:val="003C753D"/>
    <w:rsid w:val="003D5D8F"/>
    <w:rsid w:val="003F0302"/>
    <w:rsid w:val="003F41C6"/>
    <w:rsid w:val="003F4DA9"/>
    <w:rsid w:val="003F6D0B"/>
    <w:rsid w:val="003F6F7A"/>
    <w:rsid w:val="004057E7"/>
    <w:rsid w:val="00405C92"/>
    <w:rsid w:val="00406BFE"/>
    <w:rsid w:val="0041198B"/>
    <w:rsid w:val="0041225D"/>
    <w:rsid w:val="0041389A"/>
    <w:rsid w:val="00416B87"/>
    <w:rsid w:val="004316E6"/>
    <w:rsid w:val="00446DB8"/>
    <w:rsid w:val="0044731F"/>
    <w:rsid w:val="0045095C"/>
    <w:rsid w:val="004523E2"/>
    <w:rsid w:val="00457D67"/>
    <w:rsid w:val="0046039E"/>
    <w:rsid w:val="00464277"/>
    <w:rsid w:val="00464544"/>
    <w:rsid w:val="00464F03"/>
    <w:rsid w:val="00466297"/>
    <w:rsid w:val="00471FA8"/>
    <w:rsid w:val="00474192"/>
    <w:rsid w:val="004A2268"/>
    <w:rsid w:val="004B3C12"/>
    <w:rsid w:val="004B56D7"/>
    <w:rsid w:val="004B6E5D"/>
    <w:rsid w:val="004C54F0"/>
    <w:rsid w:val="004C705A"/>
    <w:rsid w:val="004D0BA5"/>
    <w:rsid w:val="004D4F67"/>
    <w:rsid w:val="004E191A"/>
    <w:rsid w:val="004F5B26"/>
    <w:rsid w:val="004F787A"/>
    <w:rsid w:val="00504540"/>
    <w:rsid w:val="005329BB"/>
    <w:rsid w:val="005330FA"/>
    <w:rsid w:val="00552896"/>
    <w:rsid w:val="00553542"/>
    <w:rsid w:val="00553853"/>
    <w:rsid w:val="0056125A"/>
    <w:rsid w:val="00564AED"/>
    <w:rsid w:val="0056783E"/>
    <w:rsid w:val="00570E11"/>
    <w:rsid w:val="0057109B"/>
    <w:rsid w:val="00577ED7"/>
    <w:rsid w:val="0058088A"/>
    <w:rsid w:val="00581AA6"/>
    <w:rsid w:val="00582A25"/>
    <w:rsid w:val="00582E73"/>
    <w:rsid w:val="00586C93"/>
    <w:rsid w:val="0059350A"/>
    <w:rsid w:val="005A1A48"/>
    <w:rsid w:val="005A1AFA"/>
    <w:rsid w:val="005A503B"/>
    <w:rsid w:val="005B1A62"/>
    <w:rsid w:val="005D1E0C"/>
    <w:rsid w:val="005D3005"/>
    <w:rsid w:val="005D7EA8"/>
    <w:rsid w:val="00603CD5"/>
    <w:rsid w:val="00606F64"/>
    <w:rsid w:val="006137A7"/>
    <w:rsid w:val="00613AB3"/>
    <w:rsid w:val="0061455B"/>
    <w:rsid w:val="0062285E"/>
    <w:rsid w:val="00624648"/>
    <w:rsid w:val="00626FFC"/>
    <w:rsid w:val="006325CE"/>
    <w:rsid w:val="00635253"/>
    <w:rsid w:val="00635630"/>
    <w:rsid w:val="006358FA"/>
    <w:rsid w:val="00641235"/>
    <w:rsid w:val="00641F5D"/>
    <w:rsid w:val="00657E0F"/>
    <w:rsid w:val="00670F5A"/>
    <w:rsid w:val="00672BED"/>
    <w:rsid w:val="00695797"/>
    <w:rsid w:val="006B23A9"/>
    <w:rsid w:val="006C0843"/>
    <w:rsid w:val="006C22B1"/>
    <w:rsid w:val="006D4994"/>
    <w:rsid w:val="006E67F0"/>
    <w:rsid w:val="006E7C99"/>
    <w:rsid w:val="006F0BD3"/>
    <w:rsid w:val="006F6FF9"/>
    <w:rsid w:val="00704B0B"/>
    <w:rsid w:val="007133F5"/>
    <w:rsid w:val="0071471E"/>
    <w:rsid w:val="00715647"/>
    <w:rsid w:val="007317D2"/>
    <w:rsid w:val="0073234C"/>
    <w:rsid w:val="00733A39"/>
    <w:rsid w:val="00733E9A"/>
    <w:rsid w:val="0073468E"/>
    <w:rsid w:val="00747A49"/>
    <w:rsid w:val="00756D14"/>
    <w:rsid w:val="00772D58"/>
    <w:rsid w:val="00774332"/>
    <w:rsid w:val="0077531B"/>
    <w:rsid w:val="00777D67"/>
    <w:rsid w:val="00786E7D"/>
    <w:rsid w:val="0079118A"/>
    <w:rsid w:val="00796CAA"/>
    <w:rsid w:val="007A5093"/>
    <w:rsid w:val="007A693A"/>
    <w:rsid w:val="007B50CD"/>
    <w:rsid w:val="007C3C6C"/>
    <w:rsid w:val="007C542F"/>
    <w:rsid w:val="007D0058"/>
    <w:rsid w:val="008005D4"/>
    <w:rsid w:val="00801706"/>
    <w:rsid w:val="0080422E"/>
    <w:rsid w:val="0081037F"/>
    <w:rsid w:val="00812680"/>
    <w:rsid w:val="00813D4D"/>
    <w:rsid w:val="00815C41"/>
    <w:rsid w:val="00824920"/>
    <w:rsid w:val="00840292"/>
    <w:rsid w:val="008415DD"/>
    <w:rsid w:val="00847CC6"/>
    <w:rsid w:val="00850408"/>
    <w:rsid w:val="00855F49"/>
    <w:rsid w:val="008626A9"/>
    <w:rsid w:val="00864195"/>
    <w:rsid w:val="00872678"/>
    <w:rsid w:val="00880EAA"/>
    <w:rsid w:val="00885ED3"/>
    <w:rsid w:val="00886270"/>
    <w:rsid w:val="008913C3"/>
    <w:rsid w:val="008A3B00"/>
    <w:rsid w:val="008A4FC4"/>
    <w:rsid w:val="008B030B"/>
    <w:rsid w:val="008C133A"/>
    <w:rsid w:val="008C1B87"/>
    <w:rsid w:val="008C49CA"/>
    <w:rsid w:val="008C4BC9"/>
    <w:rsid w:val="008C7881"/>
    <w:rsid w:val="008D37DF"/>
    <w:rsid w:val="008F2236"/>
    <w:rsid w:val="008F33DA"/>
    <w:rsid w:val="008F4D57"/>
    <w:rsid w:val="0090318A"/>
    <w:rsid w:val="00905483"/>
    <w:rsid w:val="00905996"/>
    <w:rsid w:val="00932CF1"/>
    <w:rsid w:val="0094112A"/>
    <w:rsid w:val="00954ECD"/>
    <w:rsid w:val="0096091D"/>
    <w:rsid w:val="00962BD3"/>
    <w:rsid w:val="00963F52"/>
    <w:rsid w:val="009674DC"/>
    <w:rsid w:val="00973FC9"/>
    <w:rsid w:val="0098637D"/>
    <w:rsid w:val="0098732F"/>
    <w:rsid w:val="0099094F"/>
    <w:rsid w:val="009A272A"/>
    <w:rsid w:val="009A30A5"/>
    <w:rsid w:val="009A4845"/>
    <w:rsid w:val="009B0EE5"/>
    <w:rsid w:val="009B740D"/>
    <w:rsid w:val="009C0CB2"/>
    <w:rsid w:val="009C6DEB"/>
    <w:rsid w:val="009D0107"/>
    <w:rsid w:val="009D56CC"/>
    <w:rsid w:val="009E0787"/>
    <w:rsid w:val="009E31C2"/>
    <w:rsid w:val="009E48DA"/>
    <w:rsid w:val="009F1EE2"/>
    <w:rsid w:val="00A1277C"/>
    <w:rsid w:val="00A16377"/>
    <w:rsid w:val="00A27E4D"/>
    <w:rsid w:val="00A616D2"/>
    <w:rsid w:val="00A62396"/>
    <w:rsid w:val="00A63F2B"/>
    <w:rsid w:val="00A666AB"/>
    <w:rsid w:val="00A70489"/>
    <w:rsid w:val="00A71800"/>
    <w:rsid w:val="00A82D68"/>
    <w:rsid w:val="00A86ECC"/>
    <w:rsid w:val="00A87918"/>
    <w:rsid w:val="00A91FAF"/>
    <w:rsid w:val="00A93DC7"/>
    <w:rsid w:val="00AA08E6"/>
    <w:rsid w:val="00AA33A9"/>
    <w:rsid w:val="00AA66B6"/>
    <w:rsid w:val="00AB366F"/>
    <w:rsid w:val="00AB3C4D"/>
    <w:rsid w:val="00AC3BFD"/>
    <w:rsid w:val="00AC59B7"/>
    <w:rsid w:val="00AE2C35"/>
    <w:rsid w:val="00AE33FA"/>
    <w:rsid w:val="00AE64CD"/>
    <w:rsid w:val="00AF03BF"/>
    <w:rsid w:val="00AF252C"/>
    <w:rsid w:val="00AF7A4F"/>
    <w:rsid w:val="00B016BE"/>
    <w:rsid w:val="00B0190D"/>
    <w:rsid w:val="00B023CD"/>
    <w:rsid w:val="00B06037"/>
    <w:rsid w:val="00B13391"/>
    <w:rsid w:val="00B2043D"/>
    <w:rsid w:val="00B204D0"/>
    <w:rsid w:val="00B27B25"/>
    <w:rsid w:val="00B33A8F"/>
    <w:rsid w:val="00B607DF"/>
    <w:rsid w:val="00B66ECB"/>
    <w:rsid w:val="00B74F03"/>
    <w:rsid w:val="00B7529C"/>
    <w:rsid w:val="00B752E1"/>
    <w:rsid w:val="00B772B2"/>
    <w:rsid w:val="00B84BCF"/>
    <w:rsid w:val="00B85066"/>
    <w:rsid w:val="00B93185"/>
    <w:rsid w:val="00B966B9"/>
    <w:rsid w:val="00B9709E"/>
    <w:rsid w:val="00BA058F"/>
    <w:rsid w:val="00BA7E30"/>
    <w:rsid w:val="00BC28B4"/>
    <w:rsid w:val="00BC6723"/>
    <w:rsid w:val="00BC7C1A"/>
    <w:rsid w:val="00BD12F2"/>
    <w:rsid w:val="00BD1647"/>
    <w:rsid w:val="00BD2993"/>
    <w:rsid w:val="00BD5BAD"/>
    <w:rsid w:val="00BD66E2"/>
    <w:rsid w:val="00BE0E94"/>
    <w:rsid w:val="00BF0993"/>
    <w:rsid w:val="00BF0FE3"/>
    <w:rsid w:val="00BF19E1"/>
    <w:rsid w:val="00BF20EA"/>
    <w:rsid w:val="00BF3408"/>
    <w:rsid w:val="00BF4CC8"/>
    <w:rsid w:val="00BF7512"/>
    <w:rsid w:val="00C01FCD"/>
    <w:rsid w:val="00C0324D"/>
    <w:rsid w:val="00C035E2"/>
    <w:rsid w:val="00C0462E"/>
    <w:rsid w:val="00C079FF"/>
    <w:rsid w:val="00C10D02"/>
    <w:rsid w:val="00C269AC"/>
    <w:rsid w:val="00C27514"/>
    <w:rsid w:val="00C3047C"/>
    <w:rsid w:val="00C307C3"/>
    <w:rsid w:val="00C320E0"/>
    <w:rsid w:val="00C344FE"/>
    <w:rsid w:val="00C573C2"/>
    <w:rsid w:val="00C629D1"/>
    <w:rsid w:val="00C6602A"/>
    <w:rsid w:val="00C67F1D"/>
    <w:rsid w:val="00C75933"/>
    <w:rsid w:val="00C85C02"/>
    <w:rsid w:val="00C878E5"/>
    <w:rsid w:val="00CA4288"/>
    <w:rsid w:val="00CA7159"/>
    <w:rsid w:val="00CB003E"/>
    <w:rsid w:val="00CB165E"/>
    <w:rsid w:val="00CC1C2A"/>
    <w:rsid w:val="00CC7A81"/>
    <w:rsid w:val="00CD50CC"/>
    <w:rsid w:val="00CE6DC5"/>
    <w:rsid w:val="00CF7F32"/>
    <w:rsid w:val="00D04BE6"/>
    <w:rsid w:val="00D129BC"/>
    <w:rsid w:val="00D13858"/>
    <w:rsid w:val="00D14B60"/>
    <w:rsid w:val="00D216A6"/>
    <w:rsid w:val="00D245EE"/>
    <w:rsid w:val="00D33FC2"/>
    <w:rsid w:val="00D44A96"/>
    <w:rsid w:val="00D45288"/>
    <w:rsid w:val="00D56A72"/>
    <w:rsid w:val="00D63FEB"/>
    <w:rsid w:val="00D74E55"/>
    <w:rsid w:val="00D7542B"/>
    <w:rsid w:val="00D76422"/>
    <w:rsid w:val="00D8348D"/>
    <w:rsid w:val="00D92020"/>
    <w:rsid w:val="00D93C78"/>
    <w:rsid w:val="00D979B1"/>
    <w:rsid w:val="00DB12AE"/>
    <w:rsid w:val="00DB3BF5"/>
    <w:rsid w:val="00DC1333"/>
    <w:rsid w:val="00DC642B"/>
    <w:rsid w:val="00DE276D"/>
    <w:rsid w:val="00DE572B"/>
    <w:rsid w:val="00DE647C"/>
    <w:rsid w:val="00DF0116"/>
    <w:rsid w:val="00DF022A"/>
    <w:rsid w:val="00DF4F8B"/>
    <w:rsid w:val="00DF5AEE"/>
    <w:rsid w:val="00DF792C"/>
    <w:rsid w:val="00E01067"/>
    <w:rsid w:val="00E031BB"/>
    <w:rsid w:val="00E0723E"/>
    <w:rsid w:val="00E2563B"/>
    <w:rsid w:val="00E26CCE"/>
    <w:rsid w:val="00E42357"/>
    <w:rsid w:val="00E5047D"/>
    <w:rsid w:val="00E56577"/>
    <w:rsid w:val="00E6040D"/>
    <w:rsid w:val="00E6073F"/>
    <w:rsid w:val="00E62B1D"/>
    <w:rsid w:val="00E75DEA"/>
    <w:rsid w:val="00E766BE"/>
    <w:rsid w:val="00E77982"/>
    <w:rsid w:val="00E92EFF"/>
    <w:rsid w:val="00E95CA3"/>
    <w:rsid w:val="00EC2CE9"/>
    <w:rsid w:val="00EC3B7D"/>
    <w:rsid w:val="00EC5B25"/>
    <w:rsid w:val="00ED6B8E"/>
    <w:rsid w:val="00EE6CD0"/>
    <w:rsid w:val="00EF14EF"/>
    <w:rsid w:val="00EF33B4"/>
    <w:rsid w:val="00EF4496"/>
    <w:rsid w:val="00EF6580"/>
    <w:rsid w:val="00F03C3F"/>
    <w:rsid w:val="00F1235E"/>
    <w:rsid w:val="00F160AE"/>
    <w:rsid w:val="00F17408"/>
    <w:rsid w:val="00F23F4A"/>
    <w:rsid w:val="00F30345"/>
    <w:rsid w:val="00F320CE"/>
    <w:rsid w:val="00F418EF"/>
    <w:rsid w:val="00F42FC2"/>
    <w:rsid w:val="00F50B22"/>
    <w:rsid w:val="00F52A5C"/>
    <w:rsid w:val="00F66C6B"/>
    <w:rsid w:val="00F70FB6"/>
    <w:rsid w:val="00F742D7"/>
    <w:rsid w:val="00F827DF"/>
    <w:rsid w:val="00F93080"/>
    <w:rsid w:val="00F94137"/>
    <w:rsid w:val="00FA1C3D"/>
    <w:rsid w:val="00FA2636"/>
    <w:rsid w:val="00FD173A"/>
    <w:rsid w:val="00FD198C"/>
    <w:rsid w:val="00FE1E19"/>
    <w:rsid w:val="00FE7FCC"/>
    <w:rsid w:val="00FF0827"/>
    <w:rsid w:val="00FF69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96091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2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3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4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5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358FA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96091D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customStyle="1" w:styleId="Table-List-ItemPara-XY">
    <w:name w:val="Table-List-ItemPara-XY"/>
    <w:basedOn w:val="Normal"/>
    <w:qFormat/>
    <w:rsid w:val="0096091D"/>
    <w:pPr>
      <w:numPr>
        <w:numId w:val="12"/>
      </w:numPr>
      <w:tabs>
        <w:tab w:val="left" w:pos="357"/>
      </w:tabs>
      <w:spacing w:before="0" w:after="120" w:line="276" w:lineRule="auto"/>
      <w:ind w:left="358" w:right="74" w:hanging="284"/>
      <w:contextualSpacing/>
    </w:pPr>
    <w:rPr>
      <w:rFonts w:ascii="CongressSans" w:eastAsiaTheme="minorHAnsi" w:hAnsi="CongressSans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E7FCC"/>
    <w:rPr>
      <w:rFonts w:ascii="Arial" w:hAnsi="Arial"/>
      <w:sz w:val="22"/>
      <w:szCs w:val="24"/>
      <w:lang w:eastAsia="en-US"/>
    </w:rPr>
  </w:style>
  <w:style w:type="paragraph" w:styleId="Revision">
    <w:name w:val="Revision"/>
    <w:hidden/>
    <w:semiHidden/>
    <w:rsid w:val="000B0B13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wf.org.uk/" TargetMode="External"/><Relationship Id="rId18" Type="http://schemas.openxmlformats.org/officeDocument/2006/relationships/hyperlink" Target="https://www.hse.gov.uk/construction/healthrisks/hazardous-substances/cutting-and-sanding-wood.htm" TargetMode="External"/><Relationship Id="rId26" Type="http://schemas.openxmlformats.org/officeDocument/2006/relationships/hyperlink" Target="https://www.hse.gov.uk/toolbox/ppe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riddor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dw.gov.wales/advice-support/conservation-principles/conservation-principles-action" TargetMode="External"/><Relationship Id="rId17" Type="http://schemas.openxmlformats.org/officeDocument/2006/relationships/hyperlink" Target="https://www.hse.gov.uk/construction/healthrisks/hazardous-substances/cutting-and-sanding-wood.htm" TargetMode="External"/><Relationship Id="rId25" Type="http://schemas.openxmlformats.org/officeDocument/2006/relationships/hyperlink" Target="https://www.hse.gov.uk/legislation/legal-status.htm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regroup.com/services/certification-and-listings/" TargetMode="External"/><Relationship Id="rId20" Type="http://schemas.openxmlformats.org/officeDocument/2006/relationships/hyperlink" Target="https://www.hse.gov.uk/work-equipment-machinery/puwer.htm" TargetMode="External"/><Relationship Id="rId29" Type="http://schemas.openxmlformats.org/officeDocument/2006/relationships/hyperlink" Target="https://www.legislation.gov.uk/uksi/2005/1643/ma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legislation/hswa.htm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trada.co.uk/publications/british-standards-lists/list-of-british-standards-june-2021/" TargetMode="External"/><Relationship Id="rId23" Type="http://schemas.openxmlformats.org/officeDocument/2006/relationships/hyperlink" Target="https://www.hse.gov.uk/work-equipment-machinery/loler.htm" TargetMode="External"/><Relationship Id="rId28" Type="http://schemas.openxmlformats.org/officeDocument/2006/relationships/hyperlink" Target="https://www.legislation.gov.uk/uksi/1992/2793/made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lathamtimber.co.uk/products?utm_medium=organic&amp;utm_source=bing" TargetMode="External"/><Relationship Id="rId31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da.co.uk/publications/" TargetMode="External"/><Relationship Id="rId22" Type="http://schemas.openxmlformats.org/officeDocument/2006/relationships/hyperlink" Target="https://www.hse.gov.uk/coshh/" TargetMode="External"/><Relationship Id="rId27" Type="http://schemas.openxmlformats.org/officeDocument/2006/relationships/hyperlink" Target="https://www.legislation.gov.uk/uksi/1992/2966/contents/made" TargetMode="External"/><Relationship Id="rId30" Type="http://schemas.openxmlformats.org/officeDocument/2006/relationships/hyperlink" Target="https://www.legislation.gov.uk/uksi/2010/2214/contents/made" TargetMode="Externa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8E9642-F9D4-456E-BA58-467AC1920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D30F8-46F3-4BF5-B2E6-A959FB2FD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9B491-9AF5-4478-BA1B-1D8EAD587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2021-11-12T13:45:00Z</dcterms:created>
  <dcterms:modified xsi:type="dcterms:W3CDTF">2022-03-04T09:06:00Z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