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0E5828C7" w:rsidR="00CC1C2A" w:rsidRDefault="00376CB6" w:rsidP="00205182">
      <w:pPr>
        <w:pStyle w:val="Unittitle"/>
      </w:pPr>
      <w:r>
        <w:t xml:space="preserve">Uned 308:</w:t>
      </w:r>
      <w:r>
        <w:t xml:space="preserve"> </w:t>
      </w:r>
      <w:r>
        <w:t xml:space="preserve">Gosod gwaith maen i ffurfio strwythurau pensaernïol ac addurnol</w:t>
      </w:r>
    </w:p>
    <w:p w14:paraId="3719F5E0" w14:textId="5A6CEFD1" w:rsidR="009B0EE5" w:rsidRDefault="006B23A9" w:rsidP="000F364F">
      <w:pPr>
        <w:pStyle w:val="Heading1"/>
        <w:sectPr w:rsidR="009B0EE5" w:rsidSect="006C084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t xml:space="preserve"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 xml:space="preserve">Gwybodaeth am yr uned</w:t>
      </w:r>
    </w:p>
    <w:p w14:paraId="1A40B061" w14:textId="18F12C75" w:rsidR="001437E9" w:rsidRDefault="001437E9" w:rsidP="001437E9">
      <w:pPr>
        <w:pStyle w:val="Default"/>
        <w:rPr>
          <w:sz w:val="22"/>
          <w:szCs w:val="22"/>
        </w:rPr>
      </w:pPr>
      <w:r>
        <w:rPr>
          <w:sz w:val="22"/>
        </w:rPr>
        <w:t xml:space="preserve">Mae’r uned hon yn ymwneud â pharatoi a chodi gwaith brics a gwaith blociau a/neu strwythurau o ddeunyddiau lleol, gan gynnwys bwâu, cromliniau, simneiau, ar oleddf a nodweddion addurnol.</w:t>
      </w:r>
      <w:r>
        <w:rPr>
          <w:sz w:val="22"/>
        </w:rPr>
        <w:t xml:space="preserve"> </w:t>
      </w:r>
    </w:p>
    <w:p w14:paraId="4DE714DB" w14:textId="77777777" w:rsidR="001437E9" w:rsidRDefault="001437E9" w:rsidP="001437E9">
      <w:pPr>
        <w:pStyle w:val="Default"/>
        <w:rPr>
          <w:sz w:val="22"/>
          <w:szCs w:val="22"/>
        </w:rPr>
      </w:pPr>
    </w:p>
    <w:p w14:paraId="35180654" w14:textId="77777777" w:rsidR="001437E9" w:rsidRDefault="001437E9" w:rsidP="001437E9">
      <w:pPr>
        <w:pStyle w:val="Default"/>
        <w:rPr>
          <w:sz w:val="22"/>
          <w:szCs w:val="22"/>
        </w:rPr>
      </w:pPr>
      <w:r>
        <w:rPr>
          <w:sz w:val="22"/>
        </w:rPr>
        <w:t xml:space="preserve">Gellir cyflwyno dysgwyr i’r uned hon drwy eu cymell i ofyn cwestiynau iddyn nhw eu hunain fel:</w:t>
      </w:r>
      <w:r>
        <w:rPr>
          <w:sz w:val="22"/>
        </w:rPr>
        <w:t xml:space="preserve"> </w:t>
      </w:r>
    </w:p>
    <w:p w14:paraId="75B78626" w14:textId="65139C02" w:rsidR="001437E9" w:rsidRDefault="001437E9" w:rsidP="001437E9">
      <w:pPr>
        <w:pStyle w:val="Normalbulletlist"/>
      </w:pPr>
      <w:r>
        <w:t xml:space="preserve">Sut caiff bwa ei gynnal yn ystod y gwaith adeiladu?</w:t>
      </w:r>
      <w:r>
        <w:t xml:space="preserve"> </w:t>
      </w:r>
    </w:p>
    <w:p w14:paraId="1CA26481" w14:textId="3C54F196" w:rsidR="001437E9" w:rsidRDefault="001437E9" w:rsidP="001437E9">
      <w:pPr>
        <w:pStyle w:val="Normalbulletlist"/>
      </w:pPr>
      <w:r>
        <w:t xml:space="preserve">Sut mae gosod wal grom?</w:t>
      </w:r>
      <w:r>
        <w:t xml:space="preserve"> </w:t>
      </w:r>
    </w:p>
    <w:p w14:paraId="1CF676B7" w14:textId="21C4E0CF" w:rsidR="001437E9" w:rsidRDefault="001437E9" w:rsidP="001437E9">
      <w:pPr>
        <w:pStyle w:val="Normalbulletlist"/>
      </w:pPr>
      <w:r>
        <w:t xml:space="preserve">Sut mae modd adeiladu gwaith brics ar oleddf yn unol â goleddf penodol?</w:t>
      </w:r>
      <w:r>
        <w:t xml:space="preserve"> </w:t>
      </w:r>
    </w:p>
    <w:p w14:paraId="1EDA340D" w14:textId="77777777" w:rsidR="00D45288" w:rsidRDefault="00D45288" w:rsidP="000F364F">
      <w:pPr>
        <w:spacing w:before="0" w:line="240" w:lineRule="auto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 xml:space="preserve">Deilliannau dysgu</w:t>
      </w:r>
    </w:p>
    <w:p w14:paraId="20E93A94" w14:textId="77777777" w:rsidR="001437E9" w:rsidRDefault="001437E9" w:rsidP="00F97718">
      <w:pPr>
        <w:pStyle w:val="ListParagraph"/>
        <w:numPr>
          <w:ilvl w:val="0"/>
          <w:numId w:val="7"/>
        </w:numPr>
      </w:pPr>
      <w:r>
        <w:t xml:space="preserve">Deall y broses o ddewis adnoddau</w:t>
      </w:r>
    </w:p>
    <w:p w14:paraId="419EB5B4" w14:textId="77777777" w:rsidR="001437E9" w:rsidRDefault="001437E9" w:rsidP="00F97718">
      <w:pPr>
        <w:pStyle w:val="ListParagraph"/>
        <w:numPr>
          <w:ilvl w:val="0"/>
          <w:numId w:val="7"/>
        </w:numPr>
      </w:pPr>
      <w:r>
        <w:t xml:space="preserve">Deall sut mae gweithio yn unol â manyleb contract</w:t>
      </w:r>
    </w:p>
    <w:p w14:paraId="1047D5DF" w14:textId="128AEBB1" w:rsidR="001437E9" w:rsidRDefault="001437E9" w:rsidP="00F97718">
      <w:pPr>
        <w:pStyle w:val="ListParagraph"/>
        <w:numPr>
          <w:ilvl w:val="0"/>
          <w:numId w:val="7"/>
        </w:numPr>
      </w:pPr>
      <w:r>
        <w:t xml:space="preserve">Cydymffurfio â'r wybodaeth a roddwyd yn y contract er mwyn cyflawni'r gwaith yn ddiogel ac yn effeithlon yn unol â'r fanyleb</w:t>
      </w:r>
    </w:p>
    <w:p w14:paraId="7680B279" w14:textId="1D54F008" w:rsidR="006344FD" w:rsidRDefault="006344FD" w:rsidP="006344FD"/>
    <w:p w14:paraId="5E891242" w14:textId="4B8E6663" w:rsidR="006344FD" w:rsidRDefault="006344FD" w:rsidP="006344FD"/>
    <w:p w14:paraId="30FAB9D5" w14:textId="1DB8005D" w:rsidR="006344FD" w:rsidRDefault="006344FD" w:rsidP="006344FD"/>
    <w:p w14:paraId="7741292C" w14:textId="77777777" w:rsidR="006344FD" w:rsidRDefault="006344FD" w:rsidP="006344FD"/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 xml:space="preserve">Adnoddau a awgrymir</w:t>
      </w:r>
    </w:p>
    <w:p w14:paraId="312337FD" w14:textId="613B4DCC" w:rsidR="6681CBDB" w:rsidRDefault="6681CBDB" w:rsidP="3875BEEC">
      <w:pPr>
        <w:pStyle w:val="Normalheadingblack"/>
        <w:rPr>
          <w:bCs/>
          <w:color w:val="000000" w:themeColor="text1"/>
          <w:szCs w:val="22"/>
        </w:rPr>
      </w:pPr>
      <w:r>
        <w:t xml:space="preserve">Gwerslyfrau</w:t>
      </w:r>
    </w:p>
    <w:p w14:paraId="75A0F47D" w14:textId="77777777" w:rsidR="00213F5D" w:rsidRDefault="00213F5D" w:rsidP="00213F5D">
      <w:pPr>
        <w:pStyle w:val="Normalbulletlist"/>
        <w:rPr>
          <w:rStyle w:val="a-size-extra-large"/>
          <w:szCs w:val="22"/>
          <w:rFonts w:cs="Arial"/>
        </w:rPr>
      </w:pPr>
      <w:r>
        <w:rPr>
          <w:rStyle w:val="a-size-extra-large"/>
        </w:rPr>
        <w:t xml:space="preserve">Jones, M. (2019) </w:t>
      </w:r>
      <w:r>
        <w:rPr>
          <w:rStyle w:val="a-size-extra-large"/>
          <w:i/>
        </w:rPr>
        <w:t xml:space="preserve">The City &amp; Guilds Textbook:</w:t>
      </w:r>
      <w:r>
        <w:rPr>
          <w:rStyle w:val="a-size-extra-large"/>
          <w:i/>
        </w:rPr>
        <w:t xml:space="preserve"> </w:t>
      </w:r>
      <w:r>
        <w:rPr>
          <w:rStyle w:val="a-size-extra-large"/>
          <w:i/>
        </w:rPr>
        <w:t xml:space="preserve">Bricklaying for the Level 2 Technical Certificate &amp; Level 3 Advanced Technical Diploma (7905), Level 2 &amp; 3 Diploma (6705) and Level 2 Apprenticeship (9077)</w:t>
      </w:r>
      <w:r>
        <w:rPr>
          <w:rStyle w:val="a-size-extra-large"/>
        </w:rPr>
        <w:t xml:space="preserve">.</w:t>
      </w:r>
      <w:r>
        <w:rPr>
          <w:rStyle w:val="a-size-extra-large"/>
        </w:rPr>
        <w:t xml:space="preserve"> </w:t>
      </w:r>
      <w:r>
        <w:rPr>
          <w:rStyle w:val="a-size-extra-large"/>
        </w:rPr>
        <w:t xml:space="preserve">London:</w:t>
      </w:r>
      <w:r>
        <w:rPr>
          <w:rStyle w:val="a-size-extra-large"/>
        </w:rPr>
        <w:t xml:space="preserve"> </w:t>
      </w:r>
      <w:r>
        <w:rPr>
          <w:rStyle w:val="a-size-extra-large"/>
        </w:rPr>
        <w:t xml:space="preserve">Hodder Education.</w:t>
      </w:r>
    </w:p>
    <w:p w14:paraId="5DC01E63" w14:textId="1DF878E7" w:rsidR="3875BEEC" w:rsidRDefault="00213F5D" w:rsidP="004202EC">
      <w:pPr>
        <w:pStyle w:val="Normalbulletlist"/>
        <w:numPr>
          <w:ilvl w:val="0"/>
          <w:numId w:val="0"/>
        </w:numPr>
        <w:ind w:firstLine="284"/>
      </w:pPr>
      <w:r>
        <w:rPr>
          <w:rStyle w:val="a-size-extra-large"/>
        </w:rPr>
        <w:t xml:space="preserve">ISBN 978-1-5104-5814-7</w:t>
      </w:r>
    </w:p>
    <w:p w14:paraId="047034F5" w14:textId="77777777" w:rsidR="0052700C" w:rsidRDefault="0052700C" w:rsidP="3875BEEC">
      <w:pPr>
        <w:pStyle w:val="Normalheadingblack"/>
      </w:pPr>
    </w:p>
    <w:p w14:paraId="550FF40D" w14:textId="475AE0D5" w:rsidR="6681CBDB" w:rsidRDefault="6681CBDB" w:rsidP="3875BEEC">
      <w:pPr>
        <w:pStyle w:val="Normalheadingblack"/>
      </w:pPr>
      <w:r>
        <w:t xml:space="preserve">Gwefannau</w:t>
      </w:r>
    </w:p>
    <w:p w14:paraId="59E50F50" w14:textId="77777777" w:rsidR="00036CBB" w:rsidRPr="004202EC" w:rsidRDefault="006D555F" w:rsidP="00036CBB">
      <w:pPr>
        <w:pStyle w:val="Normalbulletlist"/>
        <w:rPr>
          <w:rFonts w:cs="Arial"/>
        </w:rPr>
      </w:pPr>
      <w:hyperlink r:id="rId16" w:history="1">
        <w:r>
          <w:rPr>
            <w:rStyle w:val="Hyperlink"/>
            <w:shd w:val="clear" w:color="auto" w:fill="FFFFFF"/>
          </w:rPr>
          <w:t xml:space="preserve">Historical and Masonry Structures | Decorative Brickwork:</w:t>
        </w:r>
      </w:hyperlink>
      <w:hyperlink r:id="rId16" w:history="1">
        <w:r>
          <w:rPr>
            <w:rStyle w:val="Hyperlink"/>
            <w:shd w:val="clear" w:color="auto" w:fill="FFFFFF"/>
          </w:rPr>
          <w:t xml:space="preserve"> Past and Present</w:t>
        </w:r>
      </w:hyperlink>
      <w:r>
        <w:rPr>
          <w:shd w:val="clear" w:color="auto" w:fill="FFFFFF"/>
          <w:rStyle w:val="HTMLCite"/>
          <w:i w:val="0"/>
          <w:color w:val="006621"/>
        </w:rPr>
        <w:t xml:space="preserve"> </w:t>
      </w:r>
      <w:r>
        <w:rPr>
          <w:shd w:val="clear" w:color="auto" w:fill="FFFFFF"/>
          <w:color w:val="767676"/>
        </w:rPr>
        <w:t xml:space="preserve"> </w:t>
      </w:r>
    </w:p>
    <w:p w14:paraId="360521BD" w14:textId="1981906B" w:rsidR="00DF022A" w:rsidRPr="004202EC" w:rsidRDefault="006D555F" w:rsidP="001649A6">
      <w:pPr>
        <w:pStyle w:val="Normalbulletlist"/>
        <w:rPr>
          <w:rFonts w:cs="Arial"/>
        </w:rPr>
      </w:pPr>
      <w:hyperlink r:id="rId17" w:history="1">
        <w:r>
          <w:rPr>
            <w:rStyle w:val="Hyperlink"/>
            <w:shd w:val="clear" w:color="auto" w:fill="FFFFFF"/>
          </w:rPr>
          <w:t xml:space="preserve">Ibstock Brick | Decorative details</w:t>
        </w:r>
      </w:hyperlink>
    </w:p>
    <w:p w14:paraId="596F68C3" w14:textId="77777777" w:rsidR="00036CBB" w:rsidRPr="00036CBB" w:rsidRDefault="006D555F" w:rsidP="001649A6">
      <w:pPr>
        <w:pStyle w:val="Normalbulletlist"/>
        <w:rPr>
          <w:rStyle w:val="Hyperlink"/>
          <w:color w:val="auto"/>
          <w:u w:val="none"/>
          <w:rFonts w:cs="Arial"/>
        </w:rPr>
      </w:pPr>
      <w:hyperlink r:id="rId18" w:history="1">
        <w:r>
          <w:rPr>
            <w:rStyle w:val="Hyperlink"/>
          </w:rPr>
          <w:t xml:space="preserve">Microsoft Bing | Images of decorative brickwork</w:t>
        </w:r>
      </w:hyperlink>
    </w:p>
    <w:p w14:paraId="51C47A98" w14:textId="1AD16194" w:rsidR="001649A6" w:rsidRPr="00036CBB" w:rsidRDefault="006D555F" w:rsidP="00036CBB">
      <w:pPr>
        <w:pStyle w:val="Normalbulletlist"/>
        <w:rPr>
          <w:rFonts w:cs="Arial"/>
        </w:rPr>
      </w:pPr>
      <w:hyperlink r:id="rId19" w:history="1">
        <w:r>
          <w:rPr>
            <w:rStyle w:val="Hyperlink"/>
            <w:shd w:val="clear" w:color="auto" w:fill="FFFFFF"/>
          </w:rPr>
          <w:t xml:space="preserve">Tylers and Bricklayers | Glossary:</w:t>
        </w:r>
      </w:hyperlink>
      <w:hyperlink r:id="rId19" w:history="1">
        <w:r>
          <w:rPr>
            <w:rStyle w:val="Hyperlink"/>
            <w:shd w:val="clear" w:color="auto" w:fill="FFFFFF"/>
          </w:rPr>
          <w:t xml:space="preserve"> Decorative brickwork</w:t>
        </w:r>
      </w:hyperlink>
    </w:p>
    <w:p w14:paraId="52F88B6B" w14:textId="77777777" w:rsidR="00050E18" w:rsidRDefault="00050E18" w:rsidP="00050E18">
      <w:pPr>
        <w:pStyle w:val="Normalbulletlist"/>
        <w:numPr>
          <w:ilvl w:val="0"/>
          <w:numId w:val="0"/>
        </w:numPr>
      </w:pPr>
    </w:p>
    <w:p w14:paraId="6709B04B" w14:textId="1914FF1C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558BA63E" w14:textId="10282483" w:rsidR="001437E9" w:rsidRDefault="001437E9" w:rsidP="00DF022A">
      <w:pPr>
        <w:pStyle w:val="Normalbulletsublist"/>
        <w:numPr>
          <w:ilvl w:val="0"/>
          <w:numId w:val="0"/>
        </w:numPr>
        <w:ind w:left="568" w:hanging="284"/>
      </w:pPr>
    </w:p>
    <w:p w14:paraId="6F0D658B" w14:textId="77777777" w:rsidR="001437E9" w:rsidRDefault="001437E9" w:rsidP="00DF022A">
      <w:pPr>
        <w:pStyle w:val="Normalbulletsublist"/>
        <w:numPr>
          <w:ilvl w:val="0"/>
          <w:numId w:val="0"/>
        </w:numPr>
        <w:ind w:left="568" w:hanging="284"/>
      </w:pPr>
    </w:p>
    <w:p w14:paraId="5CC4C805" w14:textId="00AD85D9" w:rsidR="001437E9" w:rsidRDefault="001437E9" w:rsidP="00DF022A">
      <w:pPr>
        <w:pStyle w:val="Normalbulletsublist"/>
        <w:numPr>
          <w:ilvl w:val="0"/>
          <w:numId w:val="0"/>
        </w:numPr>
        <w:ind w:left="568" w:hanging="284"/>
      </w:pPr>
    </w:p>
    <w:p w14:paraId="1BF485F0" w14:textId="77777777" w:rsidR="001437E9" w:rsidRDefault="001437E9" w:rsidP="00DF022A">
      <w:pPr>
        <w:pStyle w:val="Normalbulletsublist"/>
        <w:numPr>
          <w:ilvl w:val="0"/>
          <w:numId w:val="0"/>
        </w:numPr>
        <w:ind w:left="568" w:hanging="284"/>
      </w:pPr>
    </w:p>
    <w:p w14:paraId="651319A9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79BD0FC6" w:rsidR="00D93C78" w:rsidRDefault="00D93C78" w:rsidP="00DF022A">
      <w:pPr>
        <w:pStyle w:val="Normalbulletsublist"/>
        <w:numPr>
          <w:ilvl w:val="0"/>
          <w:numId w:val="0"/>
        </w:numPr>
        <w:ind w:left="568" w:hanging="284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50B76120" w:rsidR="003729D3" w:rsidRDefault="003729D3" w:rsidP="006344FD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20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3875BEEC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1439023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Canllawiau darparu</w:t>
            </w:r>
          </w:p>
        </w:tc>
      </w:tr>
      <w:tr w:rsidR="000355F3" w:rsidRPr="00D979B1" w14:paraId="1E63667F" w14:textId="77777777" w:rsidTr="3875BEEC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05193B7D" w:rsidR="000355F3" w:rsidRPr="00CD50CC" w:rsidRDefault="001437E9" w:rsidP="00F97718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</w:pPr>
            <w:r>
              <w:t xml:space="preserve">Deall y broses o ddewis adnoddau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2C3524DE" w:rsidR="000355F3" w:rsidRPr="00CD50CC" w:rsidRDefault="001437E9" w:rsidP="00F97718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Nodweddion yr adnoddau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588F4EDC" w14:textId="11EDAED8" w:rsidR="009A2044" w:rsidRDefault="009A2044" w:rsidP="00794EB5">
            <w:pPr>
              <w:pStyle w:val="Normalbulletlist"/>
            </w:pPr>
            <w:r>
              <w:t xml:space="preserve">Bydd dysgwyr yn gwybod sut mae dewis faint o adnoddau sydd eu hangen a’u hansawdd ar gyfer y dulliau gweithio i godi strwythurau gwaith maen ac yn gallu disgrifio’r nodweddion, ansawdd, defnyddiau, cynaliadwyedd, cyfyngiadau a diffygion sy’n gysylltiedig â’r adnoddau hynny.</w:t>
            </w:r>
            <w:r>
              <w:t xml:space="preserve"> </w:t>
            </w:r>
            <w:r>
              <w:t xml:space="preserve">Mae’r mathau o adnoddau a’r wybodaeth sydd eu hangen yn cynnwys:</w:t>
            </w:r>
          </w:p>
          <w:p w14:paraId="3F94B9F2" w14:textId="3EA0C2F5" w:rsidR="009A2044" w:rsidRPr="00D11D8C" w:rsidRDefault="00794EB5" w:rsidP="00F97718">
            <w:pPr>
              <w:pStyle w:val="Normalbulletsublist"/>
              <w:numPr>
                <w:ilvl w:val="0"/>
                <w:numId w:val="9"/>
              </w:numPr>
            </w:pPr>
            <w:r>
              <w:t xml:space="preserve">brics, gan gynnwys brics arbennig a’u defnydd</w:t>
            </w:r>
          </w:p>
          <w:p w14:paraId="2120B6AE" w14:textId="386405E6" w:rsidR="009A2044" w:rsidRPr="00D11D8C" w:rsidRDefault="009A2044" w:rsidP="00F97718">
            <w:pPr>
              <w:pStyle w:val="Normalbulletsublist"/>
              <w:numPr>
                <w:ilvl w:val="0"/>
                <w:numId w:val="9"/>
              </w:numPr>
            </w:pPr>
            <w:r>
              <w:t xml:space="preserve">blociau (insiwleiddio a soled) – dysgwyr i ddeall y mathau sydd ar gael a’u defnydd, gan gynnwys blociau gwag a chlai</w:t>
            </w:r>
          </w:p>
          <w:p w14:paraId="77B233E7" w14:textId="59633BAF" w:rsidR="009A2044" w:rsidRPr="00D11D8C" w:rsidRDefault="009A2044" w:rsidP="00F97718">
            <w:pPr>
              <w:pStyle w:val="Normalbulletsublist"/>
              <w:numPr>
                <w:ilvl w:val="0"/>
                <w:numId w:val="9"/>
              </w:numPr>
            </w:pPr>
            <w:r>
              <w:t xml:space="preserve">morteri, gan gynnwys medryddion, dulliau mesur, ychwanegion</w:t>
            </w:r>
            <w:r>
              <w:t xml:space="preserve"> </w:t>
            </w:r>
          </w:p>
          <w:p w14:paraId="66F74C8D" w14:textId="4EF58483" w:rsidR="009A2044" w:rsidRPr="00D11D8C" w:rsidRDefault="009A2044" w:rsidP="00F97718">
            <w:pPr>
              <w:pStyle w:val="Normalbulletsublist"/>
              <w:numPr>
                <w:ilvl w:val="0"/>
                <w:numId w:val="9"/>
              </w:numPr>
            </w:pPr>
            <w:r>
              <w:t xml:space="preserve">fframiau (ffenestri a drysau), gan gynnwys fframiau dros dro</w:t>
            </w:r>
          </w:p>
          <w:p w14:paraId="66236A1A" w14:textId="16350B8D" w:rsidR="009A2044" w:rsidRPr="00D11D8C" w:rsidRDefault="009A2044" w:rsidP="00F97718">
            <w:pPr>
              <w:pStyle w:val="Normalbulletsublist"/>
              <w:numPr>
                <w:ilvl w:val="0"/>
                <w:numId w:val="9"/>
              </w:numPr>
            </w:pPr>
            <w:r>
              <w:t xml:space="preserve">mathau o inswleiddiad (llenwad llawn, llenwad rhannol ac ôl-osod)</w:t>
            </w:r>
            <w:r>
              <w:t xml:space="preserve"> </w:t>
            </w:r>
          </w:p>
          <w:p w14:paraId="7531B28A" w14:textId="3BE96A8F" w:rsidR="009A2044" w:rsidRPr="00D11D8C" w:rsidRDefault="00794EB5" w:rsidP="00F97718">
            <w:pPr>
              <w:pStyle w:val="Normalbulletsublist"/>
              <w:numPr>
                <w:ilvl w:val="0"/>
                <w:numId w:val="9"/>
              </w:numPr>
            </w:pPr>
            <w:r>
              <w:t xml:space="preserve">rhwystrau atal lleithder fertigol a llorweddol (pilenni, plastig)</w:t>
            </w:r>
            <w:r>
              <w:t xml:space="preserve">  </w:t>
            </w:r>
          </w:p>
          <w:p w14:paraId="4965D80E" w14:textId="00925D5A" w:rsidR="009A2044" w:rsidRPr="00D11D8C" w:rsidRDefault="00794EB5" w:rsidP="00F97718">
            <w:pPr>
              <w:pStyle w:val="Normalbulletsublist"/>
              <w:numPr>
                <w:ilvl w:val="0"/>
                <w:numId w:val="9"/>
              </w:numPr>
            </w:pPr>
            <w:r>
              <w:t xml:space="preserve">bydd dysgwyr yn deall safle rhwystrau radon a’u defnydd</w:t>
            </w:r>
            <w:r>
              <w:t xml:space="preserve"> </w:t>
            </w:r>
          </w:p>
          <w:p w14:paraId="2A0D98F6" w14:textId="3BA6DA85" w:rsidR="009A2044" w:rsidRPr="00D11D8C" w:rsidRDefault="00794EB5" w:rsidP="00F97718">
            <w:pPr>
              <w:pStyle w:val="Normalbulletsublist"/>
              <w:numPr>
                <w:ilvl w:val="0"/>
                <w:numId w:val="9"/>
              </w:numPr>
            </w:pPr>
            <w:r>
              <w:t xml:space="preserve">bydd dysgwyr yn deall y mathau o systemau mantellu a’u defnydd</w:t>
            </w:r>
            <w:r>
              <w:t xml:space="preserve"> </w:t>
            </w:r>
          </w:p>
          <w:p w14:paraId="7854E8A5" w14:textId="0B19F46D" w:rsidR="009A2044" w:rsidRPr="00D11D8C" w:rsidRDefault="009A2044" w:rsidP="00F97718">
            <w:pPr>
              <w:pStyle w:val="Normalbulletsublist"/>
              <w:numPr>
                <w:ilvl w:val="0"/>
                <w:numId w:val="9"/>
              </w:numPr>
            </w:pPr>
            <w:r>
              <w:t xml:space="preserve">silffoedd gan gynnwys cerrig, cerrig wedi’u hail-lunio a choncrid</w:t>
            </w:r>
          </w:p>
          <w:p w14:paraId="5A251365" w14:textId="62EB9BE3" w:rsidR="009A2044" w:rsidRPr="00D11D8C" w:rsidRDefault="00794EB5" w:rsidP="00F97718">
            <w:pPr>
              <w:pStyle w:val="Normalbulletsublist"/>
              <w:numPr>
                <w:ilvl w:val="0"/>
                <w:numId w:val="9"/>
              </w:numPr>
            </w:pPr>
            <w:r>
              <w:t xml:space="preserve">bydd dysgwyr yn deall y mathau a’r rhesymau dros ddefnyddio copins a chapiau</w:t>
            </w:r>
            <w:r>
              <w:t xml:space="preserve"> </w:t>
            </w:r>
          </w:p>
          <w:p w14:paraId="7D1D4331" w14:textId="7C70418F" w:rsidR="009A2044" w:rsidRPr="00D11D8C" w:rsidRDefault="009A2044" w:rsidP="00F97718">
            <w:pPr>
              <w:pStyle w:val="Normalbulletsublist"/>
              <w:numPr>
                <w:ilvl w:val="0"/>
                <w:numId w:val="9"/>
              </w:numPr>
            </w:pPr>
            <w:r>
              <w:t xml:space="preserve">mathau o linteli (dur a choncrid)</w:t>
            </w:r>
          </w:p>
          <w:p w14:paraId="10A0B48F" w14:textId="3655C345" w:rsidR="009A2044" w:rsidRPr="00D11D8C" w:rsidRDefault="009A2044" w:rsidP="00F97718">
            <w:pPr>
              <w:pStyle w:val="Normalbulletsublist"/>
              <w:numPr>
                <w:ilvl w:val="0"/>
                <w:numId w:val="9"/>
              </w:numPr>
            </w:pPr>
            <w:r>
              <w:t xml:space="preserve">mathau o osodiadau a’u defnydd</w:t>
            </w:r>
          </w:p>
          <w:p w14:paraId="0342EFF1" w14:textId="59401584" w:rsidR="009A2044" w:rsidRPr="00D11D8C" w:rsidRDefault="002879BD" w:rsidP="00F97718">
            <w:pPr>
              <w:pStyle w:val="Normalbulletsublist"/>
              <w:numPr>
                <w:ilvl w:val="0"/>
                <w:numId w:val="9"/>
              </w:numPr>
            </w:pPr>
            <w:r>
              <w:t xml:space="preserve">mathau o glymau a bylchau</w:t>
            </w:r>
          </w:p>
          <w:p w14:paraId="7D04C4A9" w14:textId="18A45770" w:rsidR="009A2044" w:rsidRPr="00D11D8C" w:rsidRDefault="00794EB5" w:rsidP="00F97718">
            <w:pPr>
              <w:pStyle w:val="Normalbulletsublist"/>
              <w:numPr>
                <w:ilvl w:val="0"/>
                <w:numId w:val="9"/>
              </w:numPr>
            </w:pPr>
            <w:r>
              <w:t xml:space="preserve">bydd dysgwyr yn deall dulliau lleoli a defnyddio gwahanol fathau o ffliwiau</w:t>
            </w:r>
          </w:p>
          <w:p w14:paraId="0B785BDC" w14:textId="73BB18A9" w:rsidR="009A2044" w:rsidRPr="00D11D8C" w:rsidRDefault="00794EB5" w:rsidP="00F97718">
            <w:pPr>
              <w:pStyle w:val="Normalbulletsublist"/>
              <w:numPr>
                <w:ilvl w:val="0"/>
                <w:numId w:val="9"/>
              </w:numPr>
            </w:pPr>
            <w:r>
              <w:t xml:space="preserve">safleoedd defnyddio a mathau o hambyrddau (plwm)</w:t>
            </w:r>
            <w:r>
              <w:t xml:space="preserve"> </w:t>
            </w:r>
          </w:p>
          <w:p w14:paraId="52A1A5D3" w14:textId="2DC4A505" w:rsidR="000355F3" w:rsidRPr="00CD50CC" w:rsidRDefault="00794EB5" w:rsidP="00F97718">
            <w:pPr>
              <w:pStyle w:val="Normalbulletsublist"/>
              <w:numPr>
                <w:ilvl w:val="0"/>
                <w:numId w:val="9"/>
              </w:numPr>
            </w:pPr>
            <w:r>
              <w:t xml:space="preserve">rhesymau dros ddefnyddio ffedogau.</w:t>
            </w:r>
          </w:p>
        </w:tc>
      </w:tr>
      <w:tr w:rsidR="000355F3" w:rsidRPr="00D979B1" w14:paraId="2DF4DFA8" w14:textId="77777777" w:rsidTr="3875BEEC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0355F3" w:rsidRPr="00CD50CC" w:rsidRDefault="000355F3" w:rsidP="00F97718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2E785FF7" w:rsidR="000355F3" w:rsidRPr="00CD50CC" w:rsidRDefault="001437E9" w:rsidP="00F97718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Defnyddio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D4ED2DA" w14:textId="10675D97" w:rsidR="000F3CB3" w:rsidRPr="00D11D8C" w:rsidRDefault="000F3CB3" w:rsidP="00D11D8C">
            <w:pPr>
              <w:pStyle w:val="Normalbulletlist"/>
            </w:pPr>
            <w:r>
              <w:t xml:space="preserve">Bydd dysgwyr yn gwybod sut i adnabod yr adnoddau a sut y dylid eu defnyddio’n gywir.</w:t>
            </w:r>
          </w:p>
          <w:p w14:paraId="67D1A083" w14:textId="77777777" w:rsidR="00CB55AD" w:rsidRDefault="000F3CB3" w:rsidP="00F97718">
            <w:pPr>
              <w:pStyle w:val="Normalbulletlist"/>
            </w:pPr>
            <w:r>
              <w:t xml:space="preserve">Bydd dysgwyr yn gallu nodi unrhyw broblemau gyda’r adnoddau a gwybod i bwy i roi gwybod am ddiffygion yn yr adnoddau.</w:t>
            </w:r>
          </w:p>
          <w:p w14:paraId="0901FA30" w14:textId="60521EF5" w:rsidR="000F3CB3" w:rsidRDefault="00CB55AD" w:rsidP="000B02AC">
            <w:pPr>
              <w:pStyle w:val="Normalbulletlist"/>
            </w:pPr>
            <w:r>
              <w:t xml:space="preserve">Bydd dysgwyr yn gallu nodi unrhyw broblemau mewn perthynas â deunyddiau, cydrannau a chyfarpar sy’n ymwneud â mathau, niferoedd, ansawdd a meintiau.</w:t>
            </w:r>
            <w:r>
              <w:t xml:space="preserve"> </w:t>
            </w:r>
            <w:r>
              <w:t xml:space="preserve">Terminoleg cydrannau i gynnwys:</w:t>
            </w:r>
            <w:r>
              <w:t xml:space="preserve"> </w:t>
            </w:r>
          </w:p>
          <w:p w14:paraId="71BA73B0" w14:textId="5BAB7D02" w:rsidR="000F3CB3" w:rsidRDefault="00D9600E" w:rsidP="00F97718">
            <w:pPr>
              <w:pStyle w:val="Normalbulletsublist"/>
              <w:numPr>
                <w:ilvl w:val="0"/>
                <w:numId w:val="10"/>
              </w:numPr>
            </w:pPr>
            <w:r>
              <w:t xml:space="preserve">bwâu, gan gynnwys gosod allan bwâu hanner cylch a chylchrannol</w:t>
            </w:r>
            <w:r>
              <w:t xml:space="preserve"> </w:t>
            </w:r>
          </w:p>
          <w:p w14:paraId="34148C2C" w14:textId="63628383" w:rsidR="000F3CB3" w:rsidRDefault="00D9600E" w:rsidP="00F97718">
            <w:pPr>
              <w:pStyle w:val="Normalbulletsublist"/>
              <w:numPr>
                <w:ilvl w:val="0"/>
                <w:numId w:val="10"/>
              </w:numPr>
            </w:pPr>
            <w:r>
              <w:t xml:space="preserve">dulliau o osod allan a defnyddio waliau cromlin ar gynllun</w:t>
            </w:r>
            <w:r>
              <w:t xml:space="preserve"> </w:t>
            </w:r>
          </w:p>
          <w:p w14:paraId="0DE8CF20" w14:textId="555C32B9" w:rsidR="000F3CB3" w:rsidRDefault="002879BD" w:rsidP="00F97718">
            <w:pPr>
              <w:pStyle w:val="Normalbulletsublist"/>
              <w:numPr>
                <w:ilvl w:val="0"/>
                <w:numId w:val="10"/>
              </w:numPr>
            </w:pPr>
            <w:r>
              <w:t xml:space="preserve">mathau o simneiau a’u dulliau adeiladu perthnasol a dulliau gwrth-ddŵr</w:t>
            </w:r>
          </w:p>
          <w:p w14:paraId="45E0ACC2" w14:textId="4D12BFE5" w:rsidR="000F3CB3" w:rsidRDefault="000F3CB3" w:rsidP="00F97718">
            <w:pPr>
              <w:pStyle w:val="Normalbulletsublist"/>
              <w:numPr>
                <w:ilvl w:val="0"/>
                <w:numId w:val="10"/>
              </w:numPr>
            </w:pPr>
            <w:r>
              <w:t xml:space="preserve">gwaith ar oleddf i gynnwys dulliau o osod allan a chynnal a chadw’r goleddf yn ystod y gwaith adeiladu</w:t>
            </w:r>
          </w:p>
          <w:p w14:paraId="05948667" w14:textId="43DFB78F" w:rsidR="002879BD" w:rsidRPr="00CD50CC" w:rsidRDefault="00D9600E">
            <w:pPr>
              <w:pStyle w:val="Normalbulletsublist"/>
              <w:numPr>
                <w:ilvl w:val="0"/>
                <w:numId w:val="10"/>
              </w:numPr>
            </w:pPr>
            <w:r>
              <w:t xml:space="preserve">bydd dysgwyr yn deall y mathau o ddefnydd, ffyrdd o osod allan a gwirio cywirdeb nodweddion addurniadol (gan gynnwys dannedd ci, cyrsiau llinyn gwaith deintell, cyrsiau gyddfau, corbelu ac ati).</w:t>
            </w:r>
          </w:p>
        </w:tc>
      </w:tr>
      <w:tr w:rsidR="000355F3" w:rsidRPr="00D979B1" w14:paraId="24BC335D" w14:textId="77777777" w:rsidTr="3875BEEC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0355F3" w:rsidRPr="00CD50CC" w:rsidRDefault="000355F3" w:rsidP="00F97718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0FCD3437" w:rsidR="000355F3" w:rsidRPr="00CD50CC" w:rsidRDefault="001437E9" w:rsidP="00F97718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Gweithdrefnau’r sefydliad ar gyfer dewis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489B8C3" w14:textId="0FE53D31" w:rsidR="000F3CB3" w:rsidRDefault="000F3CB3" w:rsidP="00265A41">
            <w:pPr>
              <w:pStyle w:val="Normalbulletlist"/>
            </w:pPr>
            <w:r>
              <w:t xml:space="preserve">Bydd dysgwyr yn deall y gweithdrefnau sefydliadol ar gyfer rhoi gwybod am ddiffygion mewn adnoddau.</w:t>
            </w:r>
            <w:r>
              <w:t xml:space="preserve"> </w:t>
            </w:r>
          </w:p>
          <w:p w14:paraId="3210E0AC" w14:textId="647CDC1C" w:rsidR="00265A41" w:rsidRDefault="00265A41" w:rsidP="00265A41">
            <w:pPr>
              <w:pStyle w:val="Normalbulletlist"/>
            </w:pPr>
            <w:r>
              <w:t xml:space="preserve">Bydd dysgwyr yn gwybod bod gweithdrefnau’r sefydliad wedi cael eu datblygu a sut maen nhw’n cael eu defnyddio i ddewis yr adnoddau sydd eu hangen.</w:t>
            </w:r>
          </w:p>
          <w:p w14:paraId="36C34DB1" w14:textId="282C8C46" w:rsidR="000F3CB3" w:rsidRDefault="000F3CB3" w:rsidP="00265A41">
            <w:pPr>
              <w:pStyle w:val="Normalbulletlist"/>
            </w:pPr>
            <w:r>
              <w:t xml:space="preserve">Bydd dysgwyr yn deall terfynau eu hawdurdod eu hunain wrth roi gwybod am ddiffygion a datrys problemau sy’n codi wrth ddefnyddio adnoddau.</w:t>
            </w:r>
            <w:r>
              <w:t xml:space="preserve">  </w:t>
            </w:r>
          </w:p>
          <w:p w14:paraId="0265F716" w14:textId="500E3478" w:rsidR="003B02DB" w:rsidRDefault="000F3CB3" w:rsidP="00265A41">
            <w:pPr>
              <w:pStyle w:val="Normalbulletlist"/>
            </w:pPr>
            <w:r>
              <w:t xml:space="preserve">Bydd dysgwyr yn gwybod am y peryglon sy’n gysylltiedig â’r adnoddau, y dulliau gweithio a’r defnydd o offer llaw ac offer pŵer.</w:t>
            </w:r>
          </w:p>
          <w:p w14:paraId="21CF31F4" w14:textId="0B240E79" w:rsidR="002879BD" w:rsidRPr="00CD50CC" w:rsidRDefault="003B02DB" w:rsidP="000B32F7">
            <w:pPr>
              <w:pStyle w:val="Normalbulletlist"/>
            </w:pPr>
            <w:r>
              <w:t xml:space="preserve">Bydd dysgwyr yn gwybod sut mae defnyddio adnoddau’n ddiogel ac yn gywir, a sut mae defnyddio offer llaw a phŵer yn ddiogel i wneud y gwaith.</w:t>
            </w:r>
            <w:r>
              <w:t xml:space="preserve"> </w:t>
            </w:r>
            <w:r>
              <w:t xml:space="preserve">Bydd dysgwyr yn cael enghreifftiau o waith go iawn ar safle i roi’r pwyntiau sy’n cael eu haddysgu mewn cyd-destun.</w:t>
            </w:r>
          </w:p>
        </w:tc>
      </w:tr>
      <w:tr w:rsidR="000355F3" w:rsidRPr="00D979B1" w14:paraId="72FC67E0" w14:textId="77777777" w:rsidTr="3875BEEC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166AC09" w14:textId="18D1E302" w:rsidR="000355F3" w:rsidRPr="00CD50CC" w:rsidRDefault="000355F3" w:rsidP="00F97718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F7A78E8" w14:textId="2006E5E3" w:rsidR="000355F3" w:rsidRPr="00CD50CC" w:rsidRDefault="001437E9" w:rsidP="00F97718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Peryglon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6B95985" w14:textId="2AB65D4D" w:rsidR="00BC4C71" w:rsidRDefault="00BC4C71" w:rsidP="0075609D">
            <w:pPr>
              <w:pStyle w:val="Normalbulletlist"/>
            </w:pPr>
            <w:r>
              <w:t xml:space="preserve">Bydd dysgwyr yn gwybod sut mae adnabod peryglon o’r asesiad risg a sut mae defnyddio datganiad dull ar gyfer arferion gweithio diogel.</w:t>
            </w:r>
            <w:r>
              <w:t xml:space="preserve"> </w:t>
            </w:r>
          </w:p>
          <w:p w14:paraId="598722B0" w14:textId="31262731" w:rsidR="00BC4C71" w:rsidRDefault="00BC4C71" w:rsidP="0075609D">
            <w:pPr>
              <w:pStyle w:val="Normalbulletlist"/>
            </w:pPr>
            <w:r>
              <w:t xml:space="preserve">Bydd dysgwyr yn gwybod sut mae defnyddio gwybodaeth dechnegol a manylebau gwneuthurwyr wrth ddefnyddio cydrannau.</w:t>
            </w:r>
            <w:r>
              <w:t xml:space="preserve"> </w:t>
            </w:r>
          </w:p>
          <w:p w14:paraId="3784516F" w14:textId="1FBA62F0" w:rsidR="00BC4C71" w:rsidRDefault="00BC4C71" w:rsidP="0075609D">
            <w:pPr>
              <w:pStyle w:val="Normalbulletlist"/>
            </w:pPr>
            <w:r>
              <w:t xml:space="preserve">Bydd dysgwyr yn gwybod sut mae defnyddio cyfarpar rheoli iechyd a diogelwch yn unol â deddfwriaeth iechyd a diogelwch.</w:t>
            </w:r>
            <w:r>
              <w:t xml:space="preserve"> </w:t>
            </w:r>
          </w:p>
          <w:p w14:paraId="223835B2" w14:textId="75314683" w:rsidR="00BC4C71" w:rsidRDefault="00BC4C71" w:rsidP="0075609D">
            <w:pPr>
              <w:pStyle w:val="Normalbulletlist"/>
            </w:pPr>
            <w:r>
              <w:t xml:space="preserve">Bydd dysgwyr yn gwybod am fathau a phwrpas pob darn o gyfarpar, y sefyllfaoedd gwaith a’r amgylchedd gwaith cyffredinol y maent yn gysylltiedig â nhw, gan gynnwys:</w:t>
            </w:r>
            <w:r>
              <w:t xml:space="preserve"> </w:t>
            </w:r>
          </w:p>
          <w:p w14:paraId="3E0178C7" w14:textId="79A11966" w:rsidR="00BC4C71" w:rsidRDefault="00BC4C71" w:rsidP="00F97718">
            <w:pPr>
              <w:pStyle w:val="Normalbulletsublist"/>
              <w:numPr>
                <w:ilvl w:val="0"/>
                <w:numId w:val="11"/>
              </w:numPr>
            </w:pPr>
            <w:r>
              <w:t xml:space="preserve">mesurau diogelu cyfunol</w:t>
            </w:r>
            <w:r>
              <w:t xml:space="preserve"> </w:t>
            </w:r>
          </w:p>
          <w:p w14:paraId="1BDF5DC4" w14:textId="7B740506" w:rsidR="00BC4C71" w:rsidRDefault="00F45D1D" w:rsidP="00F97718">
            <w:pPr>
              <w:pStyle w:val="Normalbulletsublist"/>
              <w:numPr>
                <w:ilvl w:val="0"/>
                <w:numId w:val="11"/>
              </w:numPr>
            </w:pPr>
            <w:r>
              <w:t xml:space="preserve">cyfarpar diogelu personol</w:t>
            </w:r>
            <w:r>
              <w:t xml:space="preserve"> </w:t>
            </w:r>
          </w:p>
          <w:p w14:paraId="6996C0AB" w14:textId="3828D552" w:rsidR="00BC4C71" w:rsidRDefault="00F45D1D" w:rsidP="00F97718">
            <w:pPr>
              <w:pStyle w:val="Normalbulletsublist"/>
              <w:numPr>
                <w:ilvl w:val="0"/>
                <w:numId w:val="11"/>
              </w:numPr>
            </w:pPr>
            <w:r>
              <w:t xml:space="preserve">cyfarpar diogelu anadlol (RPE)</w:t>
            </w:r>
            <w:r>
              <w:t xml:space="preserve"> </w:t>
            </w:r>
          </w:p>
          <w:p w14:paraId="0C0D135B" w14:textId="220DC68F" w:rsidR="00BC4C71" w:rsidRDefault="00F45D1D" w:rsidP="00F97718">
            <w:pPr>
              <w:pStyle w:val="Normalbulletsublist"/>
              <w:numPr>
                <w:ilvl w:val="0"/>
                <w:numId w:val="11"/>
              </w:numPr>
            </w:pPr>
            <w:r>
              <w:t xml:space="preserve">systemau awyru lleol sy'n gwacáu mygdarth (LEV)</w:t>
            </w:r>
          </w:p>
          <w:p w14:paraId="11F3F660" w14:textId="3289C0D9" w:rsidR="00BC4C71" w:rsidRDefault="00BC4C71" w:rsidP="00F97718">
            <w:pPr>
              <w:pStyle w:val="Normalbulletlist"/>
            </w:pPr>
            <w:r>
              <w:t xml:space="preserve">Bydd dysgwyr yn gwybod pam y dylid gwaredu gwastraff yn ddiogel ac yn gyfrifol, yn unol â chyfrifoldebau amgylcheddol, gweithdrefnau’r sefydliad, gwybodaeth gwneuthurwyr, rheoliadau statudol a chanllawiau swyddogol.</w:t>
            </w:r>
          </w:p>
          <w:p w14:paraId="69B82078" w14:textId="653B8802" w:rsidR="00421067" w:rsidRPr="0075609D" w:rsidRDefault="00211993" w:rsidP="00F97718">
            <w:pPr>
              <w:pStyle w:val="Normalbulletlist"/>
            </w:pPr>
            <w:r>
              <w:t xml:space="preserve">Bydd dysgwyr yn gallu nodi’r deunyddiau y mae’n anodd eu gwaredu (asbestos, plastrfwrdd ac ati) ac awgrymu dulliau o’u gwaredu’n gywir.</w:t>
            </w:r>
          </w:p>
          <w:p w14:paraId="2B36DE57" w14:textId="5EFD7DB1" w:rsidR="00BC4C71" w:rsidRPr="00CD50CC" w:rsidRDefault="00BC4C71" w:rsidP="0075609D">
            <w:pPr>
              <w:pStyle w:val="Normalbulletlist"/>
            </w:pPr>
            <w:r>
              <w:t xml:space="preserve">Bydd dysgwyr yn gwybod sut i ymateb i argyfyngau ac yn gwybod beth yw’r ymateb cywir i sefyllfaoedd yn unol ag awdurdodiad sefydliadol a sgiliau personol wrth ymdrin â thanau, gollyngiadau ac anafiadau.</w:t>
            </w:r>
          </w:p>
        </w:tc>
      </w:tr>
      <w:tr w:rsidR="000E7C90" w:rsidRPr="00D979B1" w14:paraId="6800D22A" w14:textId="77777777" w:rsidTr="3875BEEC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5FC04F20" w:rsidR="000E7C90" w:rsidRPr="00CD50CC" w:rsidRDefault="001437E9" w:rsidP="00F97718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Deall sut mae gweithio yn unol â manyleb contract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6D6639C2" w:rsidR="000E7C90" w:rsidRPr="00CD50CC" w:rsidRDefault="001437E9" w:rsidP="00F97718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Dulliau gweithio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4283A6B" w14:textId="73264E48" w:rsidR="00BC4C71" w:rsidRPr="0075609D" w:rsidRDefault="00BC4C71" w:rsidP="0075609D">
            <w:pPr>
              <w:pStyle w:val="Normalbulletlist"/>
            </w:pPr>
            <w:r>
              <w:t xml:space="preserve">Bydd dysgwyr yn gwybod arferion, gweithdrefnau a sgiliau gwaith diogel ac iach o ran y dull/maes gwaith a’r deunyddiau a ddefnyddir i wneud y canlynol:</w:t>
            </w:r>
            <w:r>
              <w:t xml:space="preserve"> </w:t>
            </w:r>
          </w:p>
          <w:p w14:paraId="7D45A72C" w14:textId="1F961B44" w:rsidR="00BC4C71" w:rsidRDefault="002B2230" w:rsidP="00F97718">
            <w:pPr>
              <w:pStyle w:val="Normalbulletsublist"/>
              <w:numPr>
                <w:ilvl w:val="0"/>
                <w:numId w:val="12"/>
              </w:numPr>
            </w:pPr>
            <w:r>
              <w:t xml:space="preserve">mesur</w:t>
            </w:r>
          </w:p>
          <w:p w14:paraId="42D7C1DF" w14:textId="77777777" w:rsidR="00BC4C71" w:rsidRDefault="00BC4C71" w:rsidP="00F97718">
            <w:pPr>
              <w:pStyle w:val="Normalbulletsublist"/>
              <w:numPr>
                <w:ilvl w:val="0"/>
                <w:numId w:val="12"/>
              </w:numPr>
            </w:pPr>
            <w:r>
              <w:t xml:space="preserve">marcio allan</w:t>
            </w:r>
          </w:p>
          <w:p w14:paraId="20DABB63" w14:textId="77777777" w:rsidR="00BC4C71" w:rsidRDefault="00BC4C71" w:rsidP="00F97718">
            <w:pPr>
              <w:pStyle w:val="Normalbulletsublist"/>
              <w:numPr>
                <w:ilvl w:val="0"/>
                <w:numId w:val="12"/>
              </w:numPr>
            </w:pPr>
            <w:r>
              <w:t xml:space="preserve">gosod</w:t>
            </w:r>
          </w:p>
          <w:p w14:paraId="30179476" w14:textId="77777777" w:rsidR="00BC4C71" w:rsidRDefault="00BC4C71" w:rsidP="00F97718">
            <w:pPr>
              <w:pStyle w:val="Normalbulletsublist"/>
              <w:numPr>
                <w:ilvl w:val="0"/>
                <w:numId w:val="12"/>
              </w:numPr>
            </w:pPr>
            <w:r>
              <w:t xml:space="preserve">lleoli</w:t>
            </w:r>
          </w:p>
          <w:p w14:paraId="78B9F0E2" w14:textId="77777777" w:rsidR="00BC4C71" w:rsidRDefault="00BC4C71" w:rsidP="00F97718">
            <w:pPr>
              <w:pStyle w:val="Normalbulletsublist"/>
              <w:numPr>
                <w:ilvl w:val="0"/>
                <w:numId w:val="12"/>
              </w:numPr>
            </w:pPr>
            <w:r>
              <w:t xml:space="preserve">plymio</w:t>
            </w:r>
          </w:p>
          <w:p w14:paraId="0FA55F12" w14:textId="63F13457" w:rsidR="00BC4C71" w:rsidRDefault="00BC4C71" w:rsidP="00F97718">
            <w:pPr>
              <w:pStyle w:val="Normalbulletsublist"/>
              <w:numPr>
                <w:ilvl w:val="0"/>
                <w:numId w:val="12"/>
              </w:numPr>
            </w:pPr>
            <w:r>
              <w:t xml:space="preserve">lefelu a sicrhau.</w:t>
            </w:r>
            <w:r>
              <w:t xml:space="preserve"> </w:t>
            </w:r>
          </w:p>
          <w:p w14:paraId="283C35CA" w14:textId="723682AE" w:rsidR="00BC4C71" w:rsidRPr="0075609D" w:rsidRDefault="00BC4C71" w:rsidP="0075609D">
            <w:pPr>
              <w:pStyle w:val="Normalbulletlist"/>
            </w:pPr>
            <w:r>
              <w:t xml:space="preserve">Mewn perthynas â’r canlynol:</w:t>
            </w:r>
          </w:p>
          <w:p w14:paraId="3AD50CF2" w14:textId="02702A65" w:rsidR="00BC4C71" w:rsidRDefault="00BC4C71" w:rsidP="00F97718">
            <w:pPr>
              <w:pStyle w:val="Normalbulletsublist"/>
              <w:numPr>
                <w:ilvl w:val="0"/>
                <w:numId w:val="13"/>
              </w:numPr>
            </w:pPr>
            <w:r>
              <w:t xml:space="preserve">gwaith ar oleddf</w:t>
            </w:r>
          </w:p>
          <w:p w14:paraId="42717631" w14:textId="77777777" w:rsidR="00BC4C71" w:rsidRDefault="00BC4C71" w:rsidP="00F97718">
            <w:pPr>
              <w:pStyle w:val="Normalbulletsublist"/>
              <w:numPr>
                <w:ilvl w:val="0"/>
                <w:numId w:val="13"/>
              </w:numPr>
            </w:pPr>
            <w:r>
              <w:t xml:space="preserve">gwaith crwm</w:t>
            </w:r>
          </w:p>
          <w:p w14:paraId="32C19BCA" w14:textId="4E1CCF86" w:rsidR="00AE4880" w:rsidRDefault="00BC4C71" w:rsidP="00F97718">
            <w:pPr>
              <w:pStyle w:val="Normalbulletsublist"/>
              <w:numPr>
                <w:ilvl w:val="0"/>
                <w:numId w:val="13"/>
              </w:numPr>
            </w:pPr>
            <w:r>
              <w:t xml:space="preserve">adeiladu bwa</w:t>
            </w:r>
            <w:r>
              <w:t xml:space="preserve"> </w:t>
            </w:r>
          </w:p>
          <w:p w14:paraId="1E7F352B" w14:textId="77777777" w:rsidR="000E7C90" w:rsidRDefault="00BC4C71" w:rsidP="00F97718">
            <w:pPr>
              <w:pStyle w:val="Normalbulletsublist"/>
              <w:numPr>
                <w:ilvl w:val="0"/>
                <w:numId w:val="13"/>
              </w:numPr>
            </w:pPr>
            <w:r>
              <w:t xml:space="preserve">nodweddion addurnol (dannedd ci, cyrsiau band, cyrsiau deintell, gwaith caerog).</w:t>
            </w:r>
          </w:p>
          <w:p w14:paraId="51B0001A" w14:textId="33A03FF7" w:rsidR="00421067" w:rsidRPr="00CD50CC" w:rsidRDefault="00421067" w:rsidP="000B32F7">
            <w:pPr>
              <w:pStyle w:val="Normalbulletlist"/>
            </w:pPr>
            <w:r>
              <w:t xml:space="preserve">Dylid dangos i’r dysgwyr y dulliau o osod allan yr ystod o nodweddion a bwâu ac ati, a dylent ddeall y dulliau a ddefnyddir i adeiladu’r ystod o nodweddion addurnol.</w:t>
            </w:r>
          </w:p>
        </w:tc>
      </w:tr>
      <w:tr w:rsidR="000E7C90" w:rsidRPr="00D979B1" w14:paraId="29D72156" w14:textId="77777777" w:rsidTr="3875BEEC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E7C90" w:rsidRPr="00CD50CC" w:rsidRDefault="000E7C90" w:rsidP="00F97718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288FA3F7" w:rsidR="000E7C90" w:rsidRPr="00CD50CC" w:rsidRDefault="001437E9" w:rsidP="00F97718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Offer a chyfarpar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AC099BF" w14:textId="5CA0C3F6" w:rsidR="000E7C90" w:rsidRPr="00CD50CC" w:rsidRDefault="00BC4C71" w:rsidP="0075609D">
            <w:pPr>
              <w:pStyle w:val="Normalbulletlist"/>
            </w:pPr>
            <w:r>
              <w:t xml:space="preserve">Bydd dysgwyr yn gwybod am bwysigrwydd cadw offer a chyfarpar yn lân, ac yn gwybod am y dulliau cywir a ddefnyddir i gynnal a chadw offer a chyfarpar sy’n ymwneud â chodi strwythurau gwaith maen.</w:t>
            </w:r>
          </w:p>
        </w:tc>
      </w:tr>
      <w:tr w:rsidR="0013768C" w:rsidRPr="00D979B1" w14:paraId="3B0835B2" w14:textId="77777777" w:rsidTr="3875BEEC">
        <w:tc>
          <w:tcPr>
            <w:tcW w:w="3627" w:type="dxa"/>
            <w:tcMar>
              <w:top w:w="108" w:type="dxa"/>
              <w:bottom w:w="108" w:type="dxa"/>
            </w:tcMar>
          </w:tcPr>
          <w:p w14:paraId="535E2644" w14:textId="479DC89D" w:rsidR="0013768C" w:rsidRPr="00CD50CC" w:rsidRDefault="0013768C" w:rsidP="00F97718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Cydymffurfio â'r wybodaeth a roddwyd yn y contract er mwyn cyflawni'r gwaith yn ddiogel ac yn effeithlon yn unol â'r fanyleb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DEECFD9" w14:textId="7C32DCF9" w:rsidR="0013768C" w:rsidRPr="001437E9" w:rsidRDefault="0013768C" w:rsidP="00F97718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Dangos sgiliau gwaith i fesur, gwirio, marcio allan, lleoli, gosod a sicrhau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4B513DC" w14:textId="6AFCD8EA" w:rsidR="009A1BA4" w:rsidRDefault="009A1BA4" w:rsidP="00F97718">
            <w:pPr>
              <w:pStyle w:val="Normalbulletlist"/>
            </w:pPr>
            <w:r>
              <w:t xml:space="preserve">Bydd dysgwyr yn gallu codi gwaith maen mewn deunyddiau addas yn unol â’r cyfarwyddiadau gweithio a roddwyd ar gyfer o leiaf dri o’r strwythurau a nodwyd, gan gynnwys:</w:t>
            </w:r>
          </w:p>
          <w:p w14:paraId="0717687E" w14:textId="43AE00AC" w:rsidR="009A1BA4" w:rsidRPr="009A1BA4" w:rsidRDefault="009A1BA4" w:rsidP="00837FCB">
            <w:pPr>
              <w:pStyle w:val="Normalbulletlist"/>
            </w:pPr>
            <w:r>
              <w:t xml:space="preserve">Ystod o fwâu:</w:t>
            </w:r>
          </w:p>
          <w:p w14:paraId="3F0D8BC0" w14:textId="77722CE8" w:rsidR="009A1BA4" w:rsidRDefault="009A1BA4" w:rsidP="00F97718">
            <w:pPr>
              <w:pStyle w:val="Normalbulletsublist"/>
              <w:numPr>
                <w:ilvl w:val="0"/>
                <w:numId w:val="14"/>
              </w:numPr>
            </w:pPr>
            <w:r>
              <w:t xml:space="preserve">cylchrannol (garw a bwyellog)</w:t>
            </w:r>
            <w:r>
              <w:t xml:space="preserve"> </w:t>
            </w:r>
          </w:p>
          <w:p w14:paraId="5E5C6A2C" w14:textId="560DCFA7" w:rsidR="009A1BA4" w:rsidRDefault="009A1BA4" w:rsidP="00F97718">
            <w:pPr>
              <w:pStyle w:val="Normalbulletsublist"/>
              <w:numPr>
                <w:ilvl w:val="0"/>
                <w:numId w:val="14"/>
              </w:numPr>
            </w:pPr>
            <w:r>
              <w:t xml:space="preserve">llygad tarw</w:t>
            </w:r>
            <w:r>
              <w:t xml:space="preserve"> </w:t>
            </w:r>
          </w:p>
          <w:p w14:paraId="3B32930F" w14:textId="425218C1" w:rsidR="009A1BA4" w:rsidRDefault="009A1BA4" w:rsidP="00F97718">
            <w:pPr>
              <w:pStyle w:val="Normalbulletsublist"/>
              <w:numPr>
                <w:ilvl w:val="0"/>
                <w:numId w:val="14"/>
              </w:numPr>
            </w:pPr>
            <w:r>
              <w:t xml:space="preserve">hanner-eliptig tri chanol</w:t>
            </w:r>
            <w:r>
              <w:t xml:space="preserve"> </w:t>
            </w:r>
          </w:p>
          <w:p w14:paraId="28532D6A" w14:textId="61B53290" w:rsidR="009A1BA4" w:rsidRDefault="009A1BA4" w:rsidP="00F97718">
            <w:pPr>
              <w:pStyle w:val="Normalbulletsublist"/>
              <w:numPr>
                <w:ilvl w:val="0"/>
                <w:numId w:val="14"/>
              </w:numPr>
            </w:pPr>
            <w:r>
              <w:t xml:space="preserve">Gothig</w:t>
            </w:r>
            <w:r>
              <w:t xml:space="preserve"> </w:t>
            </w:r>
          </w:p>
          <w:p w14:paraId="4FAAF509" w14:textId="30404F96" w:rsidR="004F58AC" w:rsidRDefault="009A1BA4" w:rsidP="00F97718">
            <w:pPr>
              <w:pStyle w:val="Normalbulletsublist"/>
              <w:numPr>
                <w:ilvl w:val="0"/>
                <w:numId w:val="14"/>
              </w:numPr>
            </w:pPr>
            <w:r>
              <w:t xml:space="preserve">hanner cylch.</w:t>
            </w:r>
            <w:r>
              <w:t xml:space="preserve"> </w:t>
            </w:r>
          </w:p>
          <w:p w14:paraId="5AB24341" w14:textId="055C9CE1" w:rsidR="009A1BA4" w:rsidRDefault="009A1BA4" w:rsidP="00837FCB">
            <w:pPr>
              <w:pStyle w:val="Normalbulletlist"/>
            </w:pPr>
            <w:r>
              <w:t xml:space="preserve">Ystod o waith brics addurnol:</w:t>
            </w:r>
            <w:r>
              <w:t xml:space="preserve"> </w:t>
            </w:r>
          </w:p>
          <w:p w14:paraId="1FBC952E" w14:textId="628C6C1E" w:rsidR="009A1BA4" w:rsidRDefault="00093C5E" w:rsidP="00F97718">
            <w:pPr>
              <w:pStyle w:val="Normalbulletsublist"/>
              <w:numPr>
                <w:ilvl w:val="0"/>
                <w:numId w:val="14"/>
              </w:numPr>
            </w:pPr>
            <w:r>
              <w:t xml:space="preserve">bydd dysgwyr yn gweld y gweithdrefnau gosod allan ar gyfer paneli llorweddol a chroeslinol</w:t>
            </w:r>
            <w:r>
              <w:t xml:space="preserve"> </w:t>
            </w:r>
          </w:p>
          <w:p w14:paraId="2B5E0665" w14:textId="26B6237A" w:rsidR="009A1BA4" w:rsidRDefault="00093C5E" w:rsidP="00F97718">
            <w:pPr>
              <w:pStyle w:val="Normalbulletsublist"/>
              <w:numPr>
                <w:ilvl w:val="0"/>
                <w:numId w:val="14"/>
              </w:numPr>
            </w:pPr>
            <w:r>
              <w:t xml:space="preserve">bydd dysgwyr yn gweld y gweithdrefnau gosod allan ar gyfer bond gwead basged a saethben</w:t>
            </w:r>
          </w:p>
          <w:p w14:paraId="08C44552" w14:textId="347BC11C" w:rsidR="009A1BA4" w:rsidRDefault="00093C5E" w:rsidP="00F97718">
            <w:pPr>
              <w:pStyle w:val="Normalbulletsublist"/>
              <w:numPr>
                <w:ilvl w:val="0"/>
                <w:numId w:val="14"/>
              </w:numPr>
            </w:pPr>
            <w:r>
              <w:t xml:space="preserve">bydd dysgwyr yn cael enghreifftiau o ble mae dannedd ci yn cael eu defnyddio</w:t>
            </w:r>
            <w:r>
              <w:t xml:space="preserve"> </w:t>
            </w:r>
          </w:p>
          <w:p w14:paraId="6D17749F" w14:textId="0AAC1515" w:rsidR="009A1BA4" w:rsidRDefault="00093C5E" w:rsidP="00F97718">
            <w:pPr>
              <w:pStyle w:val="Normalbulletsublist"/>
              <w:numPr>
                <w:ilvl w:val="0"/>
                <w:numId w:val="14"/>
              </w:numPr>
            </w:pPr>
            <w:r>
              <w:t xml:space="preserve">bydd dysgwyr yn gweld enghreifftiau o gyrsiau bargodi, e.e. simneiau</w:t>
            </w:r>
          </w:p>
          <w:p w14:paraId="723A98C0" w14:textId="793FAE2F" w:rsidR="009A1BA4" w:rsidRDefault="009A1BA4" w:rsidP="00F97718">
            <w:pPr>
              <w:pStyle w:val="Normalbulletsublist"/>
              <w:numPr>
                <w:ilvl w:val="0"/>
                <w:numId w:val="14"/>
              </w:numPr>
            </w:pPr>
            <w:r>
              <w:t xml:space="preserve">corbelau</w:t>
            </w:r>
            <w:r>
              <w:t xml:space="preserve"> </w:t>
            </w:r>
          </w:p>
          <w:p w14:paraId="2DB6D35E" w14:textId="06B18C2B" w:rsidR="0013768C" w:rsidRPr="009A1BA4" w:rsidRDefault="009A1BA4" w:rsidP="00F97718">
            <w:pPr>
              <w:pStyle w:val="Normalbulletsublist"/>
              <w:numPr>
                <w:ilvl w:val="0"/>
                <w:numId w:val="14"/>
              </w:numPr>
              <w:rPr>
                <w:szCs w:val="22"/>
              </w:rPr>
            </w:pPr>
            <w:r>
              <w:t xml:space="preserve">gwaith deintell</w:t>
            </w:r>
          </w:p>
          <w:p w14:paraId="792AACEF" w14:textId="77777777" w:rsidR="009A1BA4" w:rsidRPr="009A1BA4" w:rsidRDefault="009A1BA4" w:rsidP="00F97718">
            <w:pPr>
              <w:pStyle w:val="Normalbulletsublist"/>
              <w:numPr>
                <w:ilvl w:val="0"/>
                <w:numId w:val="14"/>
              </w:numPr>
              <w:rPr>
                <w:szCs w:val="22"/>
              </w:rPr>
            </w:pPr>
            <w:r>
              <w:t xml:space="preserve">arllwys i mewn</w:t>
            </w:r>
            <w:r>
              <w:t xml:space="preserve"> </w:t>
            </w:r>
          </w:p>
          <w:p w14:paraId="33834953" w14:textId="15A49BAC" w:rsidR="009A1BA4" w:rsidRPr="009A1BA4" w:rsidRDefault="00093C5E" w:rsidP="00F97718">
            <w:pPr>
              <w:pStyle w:val="Normalbulletsublist"/>
              <w:numPr>
                <w:ilvl w:val="0"/>
                <w:numId w:val="14"/>
              </w:numPr>
              <w:rPr>
                <w:szCs w:val="22"/>
              </w:rPr>
            </w:pPr>
            <w:r>
              <w:t xml:space="preserve">bydd dysgwyr yn gweld dulliau o dorri onglau ar gyfer gwaith ramp a gwaith ar oleddf</w:t>
            </w:r>
          </w:p>
          <w:p w14:paraId="07B95467" w14:textId="66F4D073" w:rsidR="009A1BA4" w:rsidRPr="009A1BA4" w:rsidRDefault="00093C5E" w:rsidP="00F97718">
            <w:pPr>
              <w:pStyle w:val="Normalbulletsublist"/>
              <w:numPr>
                <w:ilvl w:val="0"/>
                <w:numId w:val="14"/>
              </w:numPr>
              <w:rPr>
                <w:szCs w:val="22"/>
              </w:rPr>
            </w:pPr>
            <w:r>
              <w:t xml:space="preserve">bydd dysgwyr yn gweld enghreifftiau o ddefnydd ar gyfer cyrsiau llinyn</w:t>
            </w:r>
            <w:r>
              <w:t xml:space="preserve"> </w:t>
            </w:r>
          </w:p>
          <w:p w14:paraId="2ECCC9F4" w14:textId="2A506107" w:rsidR="009A1BA4" w:rsidRPr="009A1BA4" w:rsidRDefault="009A1BA4" w:rsidP="00F97718">
            <w:pPr>
              <w:pStyle w:val="Normalbulletsublist"/>
              <w:numPr>
                <w:ilvl w:val="0"/>
                <w:numId w:val="14"/>
              </w:numPr>
              <w:rPr>
                <w:szCs w:val="22"/>
              </w:rPr>
            </w:pPr>
            <w:r>
              <w:t xml:space="preserve">atgyfnerthiad fertigol a llorweddol</w:t>
            </w:r>
            <w:r>
              <w:t xml:space="preserve"> </w:t>
            </w:r>
          </w:p>
          <w:p w14:paraId="37009EBD" w14:textId="6DF4248F" w:rsidR="009A1BA4" w:rsidRPr="009A1BA4" w:rsidRDefault="009A1BA4" w:rsidP="00F97718">
            <w:pPr>
              <w:pStyle w:val="Normalbulletsublist"/>
              <w:numPr>
                <w:ilvl w:val="0"/>
                <w:numId w:val="14"/>
              </w:numPr>
              <w:rPr>
                <w:szCs w:val="22"/>
              </w:rPr>
            </w:pPr>
            <w:r>
              <w:t xml:space="preserve">bond Quetta</w:t>
            </w:r>
            <w:r>
              <w:t xml:space="preserve"> </w:t>
            </w:r>
          </w:p>
          <w:p w14:paraId="1A442834" w14:textId="6B9B7A6E" w:rsidR="009A1BA4" w:rsidRPr="009A1BA4" w:rsidRDefault="009A1BA4" w:rsidP="00F97718">
            <w:pPr>
              <w:pStyle w:val="Normalbulletsublist"/>
              <w:numPr>
                <w:ilvl w:val="0"/>
                <w:numId w:val="14"/>
              </w:numPr>
              <w:rPr>
                <w:szCs w:val="22"/>
              </w:rPr>
            </w:pPr>
            <w:r>
              <w:t xml:space="preserve">wal 327mm o drwch (trwch un fricsen a hanner)</w:t>
            </w:r>
            <w:r>
              <w:t xml:space="preserve"> </w:t>
            </w:r>
          </w:p>
          <w:p w14:paraId="1888FAA0" w14:textId="4CFB27C6" w:rsidR="009A1BA4" w:rsidRPr="009A1BA4" w:rsidRDefault="009A1BA4" w:rsidP="00837FCB">
            <w:pPr>
              <w:pStyle w:val="Normalbulletlist"/>
              <w:rPr>
                <w:szCs w:val="22"/>
              </w:rPr>
            </w:pPr>
            <w:r>
              <w:t xml:space="preserve">Ystod o fondiau addurnol:</w:t>
            </w:r>
            <w:r>
              <w:t xml:space="preserve"> </w:t>
            </w:r>
          </w:p>
          <w:p w14:paraId="07798DB9" w14:textId="6B49AE8C" w:rsidR="009A1BA4" w:rsidRPr="009A1BA4" w:rsidRDefault="009A1BA4" w:rsidP="00F97718">
            <w:pPr>
              <w:pStyle w:val="Normalbulletsublist"/>
              <w:numPr>
                <w:ilvl w:val="0"/>
                <w:numId w:val="15"/>
              </w:numPr>
              <w:rPr>
                <w:szCs w:val="22"/>
              </w:rPr>
            </w:pPr>
            <w:r>
              <w:t xml:space="preserve">Ffleminaidd</w:t>
            </w:r>
            <w:r>
              <w:t xml:space="preserve"> </w:t>
            </w:r>
          </w:p>
          <w:p w14:paraId="47A37086" w14:textId="758EA96B" w:rsidR="009A1BA4" w:rsidRPr="009A1BA4" w:rsidRDefault="009A1BA4" w:rsidP="00F97718">
            <w:pPr>
              <w:pStyle w:val="Normalbulletsublist"/>
              <w:numPr>
                <w:ilvl w:val="0"/>
                <w:numId w:val="15"/>
              </w:numPr>
              <w:rPr>
                <w:szCs w:val="22"/>
              </w:rPr>
            </w:pPr>
            <w:r>
              <w:t xml:space="preserve">Seisnig</w:t>
            </w:r>
            <w:r>
              <w:t xml:space="preserve"> </w:t>
            </w:r>
          </w:p>
          <w:p w14:paraId="52FDDF85" w14:textId="76D9ED57" w:rsidR="009A1BA4" w:rsidRPr="009A1BA4" w:rsidRDefault="009A1BA4" w:rsidP="00F97718">
            <w:pPr>
              <w:pStyle w:val="Normalbulletsublist"/>
              <w:numPr>
                <w:ilvl w:val="0"/>
                <w:numId w:val="15"/>
              </w:numPr>
              <w:rPr>
                <w:szCs w:val="22"/>
              </w:rPr>
            </w:pPr>
            <w:r>
              <w:t xml:space="preserve">bondiau wal gardd Ffleminaidd</w:t>
            </w:r>
            <w:r>
              <w:t xml:space="preserve"> </w:t>
            </w:r>
          </w:p>
          <w:p w14:paraId="02FABC89" w14:textId="038895EF" w:rsidR="009A1BA4" w:rsidRPr="00943266" w:rsidRDefault="009A1BA4" w:rsidP="00F97718">
            <w:pPr>
              <w:pStyle w:val="Normalbulletsublist"/>
              <w:numPr>
                <w:ilvl w:val="0"/>
                <w:numId w:val="15"/>
              </w:numPr>
              <w:rPr>
                <w:szCs w:val="22"/>
              </w:rPr>
            </w:pPr>
            <w:r>
              <w:t xml:space="preserve">bondiau wal gardd Seisnig.</w:t>
            </w:r>
            <w:r>
              <w:t xml:space="preserve"> </w:t>
            </w:r>
          </w:p>
          <w:p w14:paraId="2B5D3333" w14:textId="5A31AE12" w:rsidR="009A1BA4" w:rsidRPr="009A1BA4" w:rsidRDefault="009A1BA4" w:rsidP="00837FCB">
            <w:pPr>
              <w:pStyle w:val="Normalbulletlist"/>
            </w:pPr>
            <w:r>
              <w:t xml:space="preserve">Ystod o gydrannau simnai:</w:t>
            </w:r>
          </w:p>
          <w:p w14:paraId="60B09FE0" w14:textId="2A84F033" w:rsidR="009A1BA4" w:rsidRDefault="009A1BA4" w:rsidP="00F97718">
            <w:pPr>
              <w:pStyle w:val="Normalbulletsublist"/>
              <w:numPr>
                <w:ilvl w:val="0"/>
                <w:numId w:val="16"/>
              </w:numPr>
            </w:pPr>
            <w:r>
              <w:t xml:space="preserve">linteli gwddf</w:t>
            </w:r>
            <w:r>
              <w:t xml:space="preserve"> </w:t>
            </w:r>
          </w:p>
          <w:p w14:paraId="525C2933" w14:textId="367E8D5F" w:rsidR="009A1BA4" w:rsidRDefault="009A1BA4" w:rsidP="00F97718">
            <w:pPr>
              <w:pStyle w:val="Normalbulletsublist"/>
              <w:numPr>
                <w:ilvl w:val="0"/>
                <w:numId w:val="16"/>
              </w:numPr>
            </w:pPr>
            <w:r>
              <w:t xml:space="preserve">mathau o ffliwiau a leininau</w:t>
            </w:r>
            <w:r>
              <w:t xml:space="preserve"> </w:t>
            </w:r>
          </w:p>
          <w:p w14:paraId="49F2C706" w14:textId="3EEAC8A5" w:rsidR="009A1BA4" w:rsidRDefault="009A1BA4" w:rsidP="00F97718">
            <w:pPr>
              <w:pStyle w:val="Normalbulletsublist"/>
              <w:numPr>
                <w:ilvl w:val="0"/>
                <w:numId w:val="16"/>
              </w:numPr>
            </w:pPr>
            <w:r>
              <w:t xml:space="preserve">cefn lle tân ac ystlysbyst</w:t>
            </w:r>
            <w:r>
              <w:t xml:space="preserve"> </w:t>
            </w:r>
          </w:p>
          <w:p w14:paraId="00D628D2" w14:textId="3EC9420E" w:rsidR="009A1BA4" w:rsidRDefault="009A1BA4" w:rsidP="00F97718">
            <w:pPr>
              <w:pStyle w:val="Normalbulletsublist"/>
              <w:numPr>
                <w:ilvl w:val="0"/>
                <w:numId w:val="16"/>
              </w:numPr>
            </w:pPr>
            <w:r>
              <w:t xml:space="preserve">potiau simnai</w:t>
            </w:r>
          </w:p>
          <w:p w14:paraId="23E09C68" w14:textId="7B150691" w:rsidR="009A1BA4" w:rsidRDefault="009A1BA4" w:rsidP="00F97718">
            <w:pPr>
              <w:pStyle w:val="Normalbulletsublist"/>
              <w:numPr>
                <w:ilvl w:val="0"/>
                <w:numId w:val="16"/>
              </w:numPr>
            </w:pPr>
            <w:r>
              <w:t xml:space="preserve">cyflau</w:t>
            </w:r>
            <w:r>
              <w:t xml:space="preserve"> </w:t>
            </w:r>
          </w:p>
          <w:p w14:paraId="2A5192AA" w14:textId="7CE60321" w:rsidR="009A1BA4" w:rsidRDefault="009A1BA4" w:rsidP="00F97718">
            <w:pPr>
              <w:pStyle w:val="Normalbulletsublist"/>
              <w:numPr>
                <w:ilvl w:val="0"/>
                <w:numId w:val="16"/>
              </w:numPr>
            </w:pPr>
            <w:r>
              <w:t xml:space="preserve">brics tân</w:t>
            </w:r>
            <w:r>
              <w:t xml:space="preserve"> </w:t>
            </w:r>
          </w:p>
          <w:p w14:paraId="2C591ACC" w14:textId="1C84ADE9" w:rsidR="009A1BA4" w:rsidRDefault="009A1BA4" w:rsidP="00F97718">
            <w:pPr>
              <w:pStyle w:val="Normalbulletsublist"/>
              <w:numPr>
                <w:ilvl w:val="0"/>
                <w:numId w:val="16"/>
              </w:numPr>
            </w:pPr>
            <w:r>
              <w:t xml:space="preserve">capan simnai</w:t>
            </w:r>
            <w:r>
              <w:t xml:space="preserve"> </w:t>
            </w:r>
          </w:p>
          <w:p w14:paraId="452C26E0" w14:textId="71771F24" w:rsidR="009A1BA4" w:rsidRDefault="009A1BA4" w:rsidP="00F97718">
            <w:pPr>
              <w:pStyle w:val="Normalbulletsublist"/>
              <w:numPr>
                <w:ilvl w:val="0"/>
                <w:numId w:val="16"/>
              </w:numPr>
            </w:pPr>
            <w:r>
              <w:t xml:space="preserve">lleihawyr</w:t>
            </w:r>
            <w:r>
              <w:t xml:space="preserve"> </w:t>
            </w:r>
          </w:p>
          <w:p w14:paraId="21EA74E0" w14:textId="40078DDB" w:rsidR="009A1BA4" w:rsidRDefault="009A1BA4" w:rsidP="00F97718">
            <w:pPr>
              <w:pStyle w:val="Normalbulletsublist"/>
              <w:numPr>
                <w:ilvl w:val="0"/>
                <w:numId w:val="16"/>
              </w:numPr>
            </w:pPr>
            <w:r>
              <w:t xml:space="preserve">adlynion</w:t>
            </w:r>
            <w:r>
              <w:t xml:space="preserve"> </w:t>
            </w:r>
          </w:p>
          <w:p w14:paraId="3CF1C6A6" w14:textId="092DDFA4" w:rsidR="009A1BA4" w:rsidRPr="004202EC" w:rsidRDefault="009A1BA4" w:rsidP="00F97718">
            <w:pPr>
              <w:pStyle w:val="Normalbulletsublist"/>
              <w:numPr>
                <w:ilvl w:val="0"/>
                <w:numId w:val="16"/>
              </w:numPr>
              <w:rPr>
                <w:szCs w:val="22"/>
              </w:rPr>
            </w:pPr>
            <w:r>
              <w:t xml:space="preserve">onglau aflem a llem (coes ci a chonglfaen (squint)) – bydd dysgwyr yn gweld dulliau o fondio onglau.</w:t>
            </w:r>
          </w:p>
          <w:p w14:paraId="2DA8AD2C" w14:textId="3FE94EB3" w:rsidR="00797CC3" w:rsidRPr="00943266" w:rsidRDefault="005E1764" w:rsidP="004202EC">
            <w:pPr>
              <w:pStyle w:val="Normalbulletlist"/>
            </w:pPr>
            <w:r>
              <w:t xml:space="preserve">Deunyddiau i gynnwys brics, brics pwrpas, brics soled, cerrig naturiol, cerrig wedi’u hail-lunio ac ati.</w:t>
            </w:r>
          </w:p>
        </w:tc>
      </w:tr>
      <w:tr w:rsidR="009A1BA4" w:rsidRPr="00D979B1" w14:paraId="61F18E8E" w14:textId="77777777" w:rsidTr="3875BEEC">
        <w:tc>
          <w:tcPr>
            <w:tcW w:w="3627" w:type="dxa"/>
            <w:tcMar>
              <w:top w:w="108" w:type="dxa"/>
              <w:bottom w:w="108" w:type="dxa"/>
            </w:tcMar>
          </w:tcPr>
          <w:p w14:paraId="40BCBAA6" w14:textId="77777777" w:rsidR="009A1BA4" w:rsidRPr="0013768C" w:rsidRDefault="009A1BA4" w:rsidP="009A1BA4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35137D7" w14:textId="500090FC" w:rsidR="009A1BA4" w:rsidRPr="0013768C" w:rsidRDefault="009A1BA4" w:rsidP="00F97718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Defnyddio a chynnal a chadw offer llaw ac offer pŵer</w:t>
            </w:r>
            <w:r>
              <w:t xml:space="preserve">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7994CE7" w14:textId="0AFA4FC1" w:rsidR="009A1BA4" w:rsidRDefault="009A1BA4" w:rsidP="002414E6">
            <w:pPr>
              <w:pStyle w:val="Normalbulletlist"/>
            </w:pPr>
            <w:r>
              <w:t xml:space="preserve">Bydd dysgwyr yn gwybod sut mae defnyddio a chynnal a chadw offer llaw, offer pŵer a chyfarpar i godi strwythurau gwaith maen o frics a blociau a/neu ddeunyddiau lleol yn unol â’r cyfarwyddiadau gweithio a roddwyd, ac yn gallu ffurfio nodweddion pensaernïol ac addurnol, gan gynnwys ffurfio gorffeniadau uniadau, ar gyfer o leiaf dri o’r canlynol:</w:t>
            </w:r>
            <w:r>
              <w:t xml:space="preserve"> </w:t>
            </w:r>
          </w:p>
          <w:p w14:paraId="656C0AC7" w14:textId="747D04BD" w:rsidR="009A1BA4" w:rsidRDefault="009A1BA4" w:rsidP="00F97718">
            <w:pPr>
              <w:pStyle w:val="Normalbulletsublist"/>
              <w:numPr>
                <w:ilvl w:val="0"/>
                <w:numId w:val="17"/>
              </w:numPr>
            </w:pPr>
            <w:r>
              <w:t xml:space="preserve">bwa (cylch garw, bwyellog, medrydd) – bydd dysgwyr yn gweld dulliau lleoli a llacio canolfannau bwa</w:t>
            </w:r>
          </w:p>
          <w:p w14:paraId="736894A8" w14:textId="7B2BAD15" w:rsidR="009A1BA4" w:rsidRDefault="009A1BA4" w:rsidP="00F97718">
            <w:pPr>
              <w:pStyle w:val="Normalbulletsublist"/>
              <w:numPr>
                <w:ilvl w:val="0"/>
                <w:numId w:val="17"/>
              </w:numPr>
            </w:pPr>
            <w:r>
              <w:t xml:space="preserve">corn simnai</w:t>
            </w:r>
            <w:r>
              <w:t xml:space="preserve"> </w:t>
            </w:r>
          </w:p>
          <w:p w14:paraId="4EDCF402" w14:textId="559C0A85" w:rsidR="009A1BA4" w:rsidRDefault="009A1BA4" w:rsidP="00F97718">
            <w:pPr>
              <w:pStyle w:val="Normalbulletsublist"/>
              <w:numPr>
                <w:ilvl w:val="0"/>
                <w:numId w:val="17"/>
              </w:numPr>
            </w:pPr>
            <w:r>
              <w:t xml:space="preserve">llefydd tân</w:t>
            </w:r>
            <w:r>
              <w:t xml:space="preserve"> </w:t>
            </w:r>
          </w:p>
          <w:p w14:paraId="13ABC5D7" w14:textId="5E4C6EF3" w:rsidR="009A1BA4" w:rsidRDefault="009A1BA4" w:rsidP="00F97718">
            <w:pPr>
              <w:pStyle w:val="Normalbulletsublist"/>
              <w:numPr>
                <w:ilvl w:val="0"/>
                <w:numId w:val="17"/>
              </w:numPr>
            </w:pPr>
            <w:r>
              <w:t xml:space="preserve">wal gyda nodweddion cyfwyneb, taflunio neu addurnol</w:t>
            </w:r>
            <w:r>
              <w:t xml:space="preserve"> </w:t>
            </w:r>
          </w:p>
          <w:p w14:paraId="232BC530" w14:textId="354949ED" w:rsidR="009A1BA4" w:rsidRDefault="009A1BA4" w:rsidP="00F97718">
            <w:pPr>
              <w:pStyle w:val="Normalbulletsublist"/>
              <w:numPr>
                <w:ilvl w:val="0"/>
                <w:numId w:val="17"/>
              </w:numPr>
            </w:pPr>
            <w:r>
              <w:t xml:space="preserve">onglau aflem (mwy na 90 gradd gan gynnwys estyll)</w:t>
            </w:r>
            <w:r>
              <w:t xml:space="preserve"> </w:t>
            </w:r>
          </w:p>
          <w:p w14:paraId="67183621" w14:textId="57A5E748" w:rsidR="009A1BA4" w:rsidRDefault="009A1BA4" w:rsidP="00F97718">
            <w:pPr>
              <w:pStyle w:val="Normalbulletsublist"/>
              <w:numPr>
                <w:ilvl w:val="0"/>
                <w:numId w:val="17"/>
              </w:numPr>
            </w:pPr>
            <w:r>
              <w:t xml:space="preserve">onglau llym (llai na 90 gradd)</w:t>
            </w:r>
            <w:r>
              <w:t xml:space="preserve"> </w:t>
            </w:r>
          </w:p>
          <w:p w14:paraId="7C794FDC" w14:textId="1CA2E8F9" w:rsidR="009A1BA4" w:rsidRDefault="00093C5E" w:rsidP="00F97718">
            <w:pPr>
              <w:pStyle w:val="Normalbulletsublist"/>
              <w:numPr>
                <w:ilvl w:val="0"/>
                <w:numId w:val="17"/>
              </w:numPr>
            </w:pPr>
            <w:r>
              <w:t xml:space="preserve">bydd dysgwyr yn gweld dulliau o osod allan a chynnal y gromlin ar gyfer waliau cromlin ar gynllun</w:t>
            </w:r>
            <w:r>
              <w:t xml:space="preserve"> </w:t>
            </w:r>
          </w:p>
          <w:p w14:paraId="656A2958" w14:textId="30D0560D" w:rsidR="009A1BA4" w:rsidRDefault="009A1BA4" w:rsidP="00F97718">
            <w:pPr>
              <w:pStyle w:val="Normalbulletsublist"/>
              <w:numPr>
                <w:ilvl w:val="0"/>
                <w:numId w:val="17"/>
              </w:numPr>
            </w:pPr>
            <w:r>
              <w:t xml:space="preserve">gwaith brics wedi’i atgyfnerthu</w:t>
            </w:r>
            <w:r>
              <w:t xml:space="preserve"> </w:t>
            </w:r>
          </w:p>
          <w:p w14:paraId="307C764B" w14:textId="6AE275C3" w:rsidR="009A1BA4" w:rsidRDefault="00093C5E" w:rsidP="00F97718">
            <w:pPr>
              <w:pStyle w:val="Normalbulletsublist"/>
              <w:numPr>
                <w:ilvl w:val="0"/>
                <w:numId w:val="17"/>
              </w:numPr>
            </w:pPr>
            <w:r>
              <w:t xml:space="preserve">bydd dysgwyr yn gweld dulliau o osod allan a chynnal cromlin wrth adeiladu waliau cromlin ar weddlun.</w:t>
            </w:r>
            <w:r>
              <w:t xml:space="preserve"> </w:t>
            </w:r>
          </w:p>
          <w:p w14:paraId="31D2F71C" w14:textId="77777777" w:rsidR="00D42A51" w:rsidRPr="009A1BA4" w:rsidRDefault="00D42A51" w:rsidP="00D42A51">
            <w:pPr>
              <w:pStyle w:val="Normalbulletlist"/>
            </w:pPr>
            <w:r>
              <w:t xml:space="preserve">Ystod o fwâu:</w:t>
            </w:r>
          </w:p>
          <w:p w14:paraId="055EBB2D" w14:textId="0CCCBAA5" w:rsidR="00D42A51" w:rsidRDefault="00D42A51" w:rsidP="00D42A51">
            <w:pPr>
              <w:pStyle w:val="Normalbulletsublist"/>
              <w:numPr>
                <w:ilvl w:val="0"/>
                <w:numId w:val="14"/>
              </w:numPr>
            </w:pPr>
            <w:r>
              <w:t xml:space="preserve">cylchrannol (garw a bwyellog)</w:t>
            </w:r>
            <w:r>
              <w:t xml:space="preserve"> </w:t>
            </w:r>
          </w:p>
          <w:p w14:paraId="1E3F6433" w14:textId="77777777" w:rsidR="00D42A51" w:rsidRDefault="00D42A51" w:rsidP="00D42A51">
            <w:pPr>
              <w:pStyle w:val="Normalbulletsublist"/>
              <w:numPr>
                <w:ilvl w:val="0"/>
                <w:numId w:val="14"/>
              </w:numPr>
            </w:pPr>
            <w:r>
              <w:t xml:space="preserve">llygad tarw</w:t>
            </w:r>
            <w:r>
              <w:t xml:space="preserve"> </w:t>
            </w:r>
          </w:p>
          <w:p w14:paraId="00F3AA82" w14:textId="252108B6" w:rsidR="00D42A51" w:rsidRDefault="00D42A51" w:rsidP="00D42A51">
            <w:pPr>
              <w:pStyle w:val="Normalbulletsublist"/>
              <w:numPr>
                <w:ilvl w:val="0"/>
                <w:numId w:val="14"/>
              </w:numPr>
            </w:pPr>
            <w:r>
              <w:t xml:space="preserve">hanner-eliptig tri chanol</w:t>
            </w:r>
            <w:r>
              <w:t xml:space="preserve"> </w:t>
            </w:r>
          </w:p>
          <w:p w14:paraId="1EE0F6A0" w14:textId="77777777" w:rsidR="00D42A51" w:rsidRDefault="00D42A51" w:rsidP="00D42A51">
            <w:pPr>
              <w:pStyle w:val="Normalbulletsublist"/>
              <w:numPr>
                <w:ilvl w:val="0"/>
                <w:numId w:val="14"/>
              </w:numPr>
            </w:pPr>
            <w:r>
              <w:t xml:space="preserve">Gothig</w:t>
            </w:r>
            <w:r>
              <w:t xml:space="preserve"> </w:t>
            </w:r>
          </w:p>
          <w:p w14:paraId="376210D9" w14:textId="7F57ED81" w:rsidR="00D42A51" w:rsidRDefault="00D42A51" w:rsidP="00D42A51">
            <w:pPr>
              <w:pStyle w:val="Normalbulletsublist"/>
              <w:numPr>
                <w:ilvl w:val="0"/>
                <w:numId w:val="14"/>
              </w:numPr>
            </w:pPr>
            <w:r>
              <w:t xml:space="preserve">hanner cylch</w:t>
            </w:r>
            <w:r>
              <w:t xml:space="preserve"> </w:t>
            </w:r>
          </w:p>
          <w:p w14:paraId="3906EF54" w14:textId="6B3F6153" w:rsidR="00844A69" w:rsidRDefault="00093C5E" w:rsidP="00D42A51">
            <w:pPr>
              <w:pStyle w:val="Normalbulletsublist"/>
              <w:numPr>
                <w:ilvl w:val="0"/>
                <w:numId w:val="14"/>
              </w:numPr>
            </w:pPr>
            <w:r>
              <w:t xml:space="preserve">bydd dysgwyr yn gweld dulliau o leoli canolfannau a’u llacio ar ôl gorffen.</w:t>
            </w:r>
            <w:r>
              <w:t xml:space="preserve"> </w:t>
            </w:r>
          </w:p>
          <w:p w14:paraId="482D2711" w14:textId="77777777" w:rsidR="00D42A51" w:rsidRDefault="00D42A51" w:rsidP="00D42A51">
            <w:pPr>
              <w:pStyle w:val="Normalbulletlist"/>
            </w:pPr>
            <w:r>
              <w:t xml:space="preserve">Ystod o waith brics addurnol:</w:t>
            </w:r>
            <w:r>
              <w:t xml:space="preserve"> </w:t>
            </w:r>
          </w:p>
          <w:p w14:paraId="07408B40" w14:textId="77777777" w:rsidR="00D42A51" w:rsidRDefault="00D42A51" w:rsidP="00D42A51">
            <w:pPr>
              <w:pStyle w:val="Normalbulletsublist"/>
              <w:numPr>
                <w:ilvl w:val="0"/>
                <w:numId w:val="14"/>
              </w:numPr>
            </w:pPr>
            <w:r>
              <w:t xml:space="preserve">paneli llorweddol a chroeslinol</w:t>
            </w:r>
            <w:r>
              <w:t xml:space="preserve"> </w:t>
            </w:r>
          </w:p>
          <w:p w14:paraId="522AC215" w14:textId="77777777" w:rsidR="00D42A51" w:rsidRDefault="00D42A51" w:rsidP="00D42A51">
            <w:pPr>
              <w:pStyle w:val="Normalbulletsublist"/>
              <w:numPr>
                <w:ilvl w:val="0"/>
                <w:numId w:val="14"/>
              </w:numPr>
            </w:pPr>
            <w:r>
              <w:t xml:space="preserve">gwead basged a saethben</w:t>
            </w:r>
            <w:r>
              <w:t xml:space="preserve"> </w:t>
            </w:r>
          </w:p>
          <w:p w14:paraId="4D64836F" w14:textId="77777777" w:rsidR="00D42A51" w:rsidRDefault="00D42A51" w:rsidP="00D42A51">
            <w:pPr>
              <w:pStyle w:val="Normalbulletsublist"/>
              <w:numPr>
                <w:ilvl w:val="0"/>
                <w:numId w:val="14"/>
              </w:numPr>
            </w:pPr>
            <w:r>
              <w:t xml:space="preserve">dannedd ci</w:t>
            </w:r>
            <w:r>
              <w:t xml:space="preserve"> </w:t>
            </w:r>
          </w:p>
          <w:p w14:paraId="24131111" w14:textId="77777777" w:rsidR="00D42A51" w:rsidRDefault="00D42A51" w:rsidP="00D42A51">
            <w:pPr>
              <w:pStyle w:val="Normalbulletsublist"/>
              <w:numPr>
                <w:ilvl w:val="0"/>
                <w:numId w:val="14"/>
              </w:numPr>
            </w:pPr>
            <w:r>
              <w:t xml:space="preserve">cyrsiau bargodi</w:t>
            </w:r>
          </w:p>
          <w:p w14:paraId="0A82878E" w14:textId="77777777" w:rsidR="00D42A51" w:rsidRDefault="00D42A51" w:rsidP="00D42A51">
            <w:pPr>
              <w:pStyle w:val="Normalbulletsublist"/>
              <w:numPr>
                <w:ilvl w:val="0"/>
                <w:numId w:val="14"/>
              </w:numPr>
            </w:pPr>
            <w:r>
              <w:t xml:space="preserve">corbelau</w:t>
            </w:r>
            <w:r>
              <w:t xml:space="preserve"> </w:t>
            </w:r>
          </w:p>
          <w:p w14:paraId="4C9705E9" w14:textId="7985A9E8" w:rsidR="00D42A51" w:rsidRPr="009A1BA4" w:rsidRDefault="00D42A51" w:rsidP="00D42A51">
            <w:pPr>
              <w:pStyle w:val="Normalbulletsublist"/>
              <w:numPr>
                <w:ilvl w:val="0"/>
                <w:numId w:val="14"/>
              </w:numPr>
              <w:rPr>
                <w:szCs w:val="22"/>
              </w:rPr>
            </w:pPr>
            <w:r>
              <w:t xml:space="preserve">gwaith deintell</w:t>
            </w:r>
          </w:p>
          <w:p w14:paraId="58CAA5BE" w14:textId="77777777" w:rsidR="00D42A51" w:rsidRPr="009A1BA4" w:rsidRDefault="00D42A51" w:rsidP="00D42A51">
            <w:pPr>
              <w:pStyle w:val="Normalbulletsublist"/>
              <w:numPr>
                <w:ilvl w:val="0"/>
                <w:numId w:val="14"/>
              </w:numPr>
              <w:rPr>
                <w:szCs w:val="22"/>
              </w:rPr>
            </w:pPr>
            <w:r>
              <w:t xml:space="preserve">arllwys i mewn</w:t>
            </w:r>
            <w:r>
              <w:t xml:space="preserve"> </w:t>
            </w:r>
          </w:p>
          <w:p w14:paraId="71454BA7" w14:textId="77777777" w:rsidR="00D42A51" w:rsidRPr="009A1BA4" w:rsidRDefault="00D42A51" w:rsidP="00D42A51">
            <w:pPr>
              <w:pStyle w:val="Normalbulletsublist"/>
              <w:numPr>
                <w:ilvl w:val="0"/>
                <w:numId w:val="14"/>
              </w:numPr>
              <w:rPr>
                <w:szCs w:val="22"/>
              </w:rPr>
            </w:pPr>
            <w:r>
              <w:t xml:space="preserve">gwaith ramp a gwaith ar oleddf</w:t>
            </w:r>
            <w:r>
              <w:t xml:space="preserve"> </w:t>
            </w:r>
          </w:p>
          <w:p w14:paraId="0A743983" w14:textId="77777777" w:rsidR="00D42A51" w:rsidRPr="009A1BA4" w:rsidRDefault="00D42A51" w:rsidP="00D42A51">
            <w:pPr>
              <w:pStyle w:val="Normalbulletsublist"/>
              <w:numPr>
                <w:ilvl w:val="0"/>
                <w:numId w:val="14"/>
              </w:numPr>
              <w:rPr>
                <w:szCs w:val="22"/>
              </w:rPr>
            </w:pPr>
            <w:r>
              <w:t xml:space="preserve">cyrsiau llinyn</w:t>
            </w:r>
            <w:r>
              <w:t xml:space="preserve"> </w:t>
            </w:r>
          </w:p>
          <w:p w14:paraId="27CF032D" w14:textId="77777777" w:rsidR="00D42A51" w:rsidRPr="009A1BA4" w:rsidRDefault="00D42A51" w:rsidP="00D42A51">
            <w:pPr>
              <w:pStyle w:val="Normalbulletsublist"/>
              <w:numPr>
                <w:ilvl w:val="0"/>
                <w:numId w:val="14"/>
              </w:numPr>
              <w:rPr>
                <w:szCs w:val="22"/>
              </w:rPr>
            </w:pPr>
            <w:r>
              <w:t xml:space="preserve">atgyfnerthiad fertigol a llorweddol</w:t>
            </w:r>
            <w:r>
              <w:t xml:space="preserve"> </w:t>
            </w:r>
          </w:p>
          <w:p w14:paraId="4BB98BBF" w14:textId="77777777" w:rsidR="00D42A51" w:rsidRPr="009A1BA4" w:rsidRDefault="00D42A51" w:rsidP="00D42A51">
            <w:pPr>
              <w:pStyle w:val="Normalbulletsublist"/>
              <w:numPr>
                <w:ilvl w:val="0"/>
                <w:numId w:val="14"/>
              </w:numPr>
              <w:rPr>
                <w:szCs w:val="22"/>
              </w:rPr>
            </w:pPr>
            <w:r>
              <w:t xml:space="preserve">Bond Quetta</w:t>
            </w:r>
            <w:r>
              <w:t xml:space="preserve"> </w:t>
            </w:r>
          </w:p>
          <w:p w14:paraId="2832F348" w14:textId="40C27A1C" w:rsidR="00D42A51" w:rsidRPr="009A1BA4" w:rsidRDefault="00D42A51" w:rsidP="00D42A51">
            <w:pPr>
              <w:pStyle w:val="Normalbulletsublist"/>
              <w:numPr>
                <w:ilvl w:val="0"/>
                <w:numId w:val="14"/>
              </w:numPr>
              <w:rPr>
                <w:szCs w:val="22"/>
              </w:rPr>
            </w:pPr>
            <w:r>
              <w:t xml:space="preserve">wal 327mm o drwch (trwch un fricsen a hanner)</w:t>
            </w:r>
            <w:r>
              <w:t xml:space="preserve"> </w:t>
            </w:r>
          </w:p>
          <w:p w14:paraId="45ABE347" w14:textId="77777777" w:rsidR="00D42A51" w:rsidRPr="009A1BA4" w:rsidRDefault="00D42A51" w:rsidP="00D42A51">
            <w:pPr>
              <w:pStyle w:val="Normalbulletlist"/>
              <w:rPr>
                <w:szCs w:val="22"/>
              </w:rPr>
            </w:pPr>
            <w:r>
              <w:t xml:space="preserve">Ystod o fondiau addurnol:</w:t>
            </w:r>
            <w:r>
              <w:t xml:space="preserve"> </w:t>
            </w:r>
          </w:p>
          <w:p w14:paraId="6E3AF7A0" w14:textId="77777777" w:rsidR="00D42A51" w:rsidRPr="009A1BA4" w:rsidRDefault="00D42A51" w:rsidP="00D42A51">
            <w:pPr>
              <w:pStyle w:val="Normalbulletsublist"/>
              <w:numPr>
                <w:ilvl w:val="0"/>
                <w:numId w:val="15"/>
              </w:numPr>
              <w:rPr>
                <w:szCs w:val="22"/>
              </w:rPr>
            </w:pPr>
            <w:r>
              <w:t xml:space="preserve">Ffleminaidd</w:t>
            </w:r>
            <w:r>
              <w:t xml:space="preserve"> </w:t>
            </w:r>
          </w:p>
          <w:p w14:paraId="673AB759" w14:textId="77777777" w:rsidR="00D42A51" w:rsidRPr="009A1BA4" w:rsidRDefault="00D42A51" w:rsidP="00D42A51">
            <w:pPr>
              <w:pStyle w:val="Normalbulletsublist"/>
              <w:numPr>
                <w:ilvl w:val="0"/>
                <w:numId w:val="15"/>
              </w:numPr>
              <w:rPr>
                <w:szCs w:val="22"/>
              </w:rPr>
            </w:pPr>
            <w:r>
              <w:t xml:space="preserve">English</w:t>
            </w:r>
            <w:r>
              <w:t xml:space="preserve"> </w:t>
            </w:r>
          </w:p>
          <w:p w14:paraId="5298C5D8" w14:textId="77777777" w:rsidR="00D42A51" w:rsidRPr="009A1BA4" w:rsidRDefault="00D42A51" w:rsidP="00D42A51">
            <w:pPr>
              <w:pStyle w:val="Normalbulletsublist"/>
              <w:numPr>
                <w:ilvl w:val="0"/>
                <w:numId w:val="15"/>
              </w:numPr>
              <w:rPr>
                <w:szCs w:val="22"/>
              </w:rPr>
            </w:pPr>
            <w:r>
              <w:t xml:space="preserve">bondiau wal gardd Ffleminaidd</w:t>
            </w:r>
            <w:r>
              <w:t xml:space="preserve"> </w:t>
            </w:r>
          </w:p>
          <w:p w14:paraId="49EADA9E" w14:textId="77777777" w:rsidR="00D42A51" w:rsidRPr="00943266" w:rsidRDefault="00D42A51" w:rsidP="00D42A51">
            <w:pPr>
              <w:pStyle w:val="Normalbulletsublist"/>
              <w:numPr>
                <w:ilvl w:val="0"/>
                <w:numId w:val="15"/>
              </w:numPr>
              <w:rPr>
                <w:szCs w:val="22"/>
              </w:rPr>
            </w:pPr>
            <w:r>
              <w:t xml:space="preserve">bondiau wal gardd Seisnig.</w:t>
            </w:r>
            <w:r>
              <w:t xml:space="preserve"> </w:t>
            </w:r>
          </w:p>
          <w:p w14:paraId="1AA56D5F" w14:textId="77777777" w:rsidR="00D42A51" w:rsidRPr="009A1BA4" w:rsidRDefault="00D42A51" w:rsidP="00D42A51">
            <w:pPr>
              <w:pStyle w:val="Normalbulletlist"/>
            </w:pPr>
            <w:r>
              <w:t xml:space="preserve">Ystod o gydrannau simnai:</w:t>
            </w:r>
          </w:p>
          <w:p w14:paraId="57618F48" w14:textId="77777777" w:rsidR="00D42A51" w:rsidRDefault="00D42A51" w:rsidP="00D42A51">
            <w:pPr>
              <w:pStyle w:val="Normalbulletsublist"/>
              <w:numPr>
                <w:ilvl w:val="0"/>
                <w:numId w:val="16"/>
              </w:numPr>
            </w:pPr>
            <w:r>
              <w:t xml:space="preserve">linteli gwddf</w:t>
            </w:r>
            <w:r>
              <w:t xml:space="preserve"> </w:t>
            </w:r>
          </w:p>
          <w:p w14:paraId="54C298B8" w14:textId="77777777" w:rsidR="00D42A51" w:rsidRDefault="00D42A51" w:rsidP="00D42A51">
            <w:pPr>
              <w:pStyle w:val="Normalbulletsublist"/>
              <w:numPr>
                <w:ilvl w:val="0"/>
                <w:numId w:val="16"/>
              </w:numPr>
            </w:pPr>
            <w:r>
              <w:t xml:space="preserve">mathau o ffliwiau a leininau</w:t>
            </w:r>
            <w:r>
              <w:t xml:space="preserve"> </w:t>
            </w:r>
          </w:p>
          <w:p w14:paraId="4869A355" w14:textId="77777777" w:rsidR="00D42A51" w:rsidRDefault="00D42A51" w:rsidP="00D42A51">
            <w:pPr>
              <w:pStyle w:val="Normalbulletsublist"/>
              <w:numPr>
                <w:ilvl w:val="0"/>
                <w:numId w:val="16"/>
              </w:numPr>
            </w:pPr>
            <w:r>
              <w:t xml:space="preserve">cefn lle tân ac ystlysbyst</w:t>
            </w:r>
            <w:r>
              <w:t xml:space="preserve"> </w:t>
            </w:r>
          </w:p>
          <w:p w14:paraId="17ABE194" w14:textId="77777777" w:rsidR="00D42A51" w:rsidRDefault="00D42A51" w:rsidP="00D42A51">
            <w:pPr>
              <w:pStyle w:val="Normalbulletsublist"/>
              <w:numPr>
                <w:ilvl w:val="0"/>
                <w:numId w:val="16"/>
              </w:numPr>
            </w:pPr>
            <w:r>
              <w:t xml:space="preserve">potiau simnai</w:t>
            </w:r>
          </w:p>
          <w:p w14:paraId="37F99B3F" w14:textId="77777777" w:rsidR="00D42A51" w:rsidRDefault="00D42A51" w:rsidP="00D42A51">
            <w:pPr>
              <w:pStyle w:val="Normalbulletsublist"/>
              <w:numPr>
                <w:ilvl w:val="0"/>
                <w:numId w:val="16"/>
              </w:numPr>
            </w:pPr>
            <w:r>
              <w:t xml:space="preserve">cyflau</w:t>
            </w:r>
            <w:r>
              <w:t xml:space="preserve"> </w:t>
            </w:r>
          </w:p>
          <w:p w14:paraId="7DC5875D" w14:textId="77777777" w:rsidR="00D42A51" w:rsidRDefault="00D42A51" w:rsidP="00D42A51">
            <w:pPr>
              <w:pStyle w:val="Normalbulletsublist"/>
              <w:numPr>
                <w:ilvl w:val="0"/>
                <w:numId w:val="16"/>
              </w:numPr>
            </w:pPr>
            <w:r>
              <w:t xml:space="preserve">brics tân</w:t>
            </w:r>
            <w:r>
              <w:t xml:space="preserve"> </w:t>
            </w:r>
          </w:p>
          <w:p w14:paraId="1DE705EE" w14:textId="77777777" w:rsidR="00D42A51" w:rsidRDefault="00D42A51" w:rsidP="00D42A51">
            <w:pPr>
              <w:pStyle w:val="Normalbulletsublist"/>
              <w:numPr>
                <w:ilvl w:val="0"/>
                <w:numId w:val="16"/>
              </w:numPr>
            </w:pPr>
            <w:r>
              <w:t xml:space="preserve">capan simnai</w:t>
            </w:r>
            <w:r>
              <w:t xml:space="preserve"> </w:t>
            </w:r>
          </w:p>
          <w:p w14:paraId="42DB3AC7" w14:textId="77777777" w:rsidR="00D42A51" w:rsidRDefault="00D42A51" w:rsidP="00D42A51">
            <w:pPr>
              <w:pStyle w:val="Normalbulletsublist"/>
              <w:numPr>
                <w:ilvl w:val="0"/>
                <w:numId w:val="16"/>
              </w:numPr>
            </w:pPr>
            <w:r>
              <w:t xml:space="preserve">lleihawyr</w:t>
            </w:r>
            <w:r>
              <w:t xml:space="preserve"> </w:t>
            </w:r>
          </w:p>
          <w:p w14:paraId="6F6AAA6C" w14:textId="77777777" w:rsidR="00D42A51" w:rsidRDefault="00D42A51" w:rsidP="00D42A51">
            <w:pPr>
              <w:pStyle w:val="Normalbulletsublist"/>
              <w:numPr>
                <w:ilvl w:val="0"/>
                <w:numId w:val="16"/>
              </w:numPr>
            </w:pPr>
            <w:r>
              <w:t xml:space="preserve">adlynion</w:t>
            </w:r>
            <w:r>
              <w:t xml:space="preserve"> </w:t>
            </w:r>
          </w:p>
          <w:p w14:paraId="186929CD" w14:textId="3D2D64B1" w:rsidR="00D42A51" w:rsidRPr="00844A69" w:rsidRDefault="00D42A51" w:rsidP="00D42A51">
            <w:pPr>
              <w:pStyle w:val="Normalbulletsublist"/>
              <w:numPr>
                <w:ilvl w:val="0"/>
                <w:numId w:val="16"/>
              </w:numPr>
              <w:rPr>
                <w:szCs w:val="22"/>
              </w:rPr>
            </w:pPr>
            <w:r>
              <w:t xml:space="preserve">onglau aflem a llym (coes ci a chonglfaen (squint)).</w:t>
            </w:r>
          </w:p>
          <w:p w14:paraId="7DD7FC28" w14:textId="7FD3681F" w:rsidR="00844A69" w:rsidRPr="00D42A51" w:rsidRDefault="00093C5E" w:rsidP="000B32F7">
            <w:pPr>
              <w:pStyle w:val="Normalbulletlist"/>
              <w:rPr>
                <w:szCs w:val="22"/>
              </w:rPr>
            </w:pPr>
            <w:r>
              <w:t xml:space="preserve">Bydd dysgwyr yn gweld enghreifftiau o ble mae pob un o’r nodweddion yn cael ei ddefnyddio, gydag enghreifftiau nodweddiadol, ymarferol.</w:t>
            </w:r>
            <w:r>
              <w:t xml:space="preserve"> 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D555F">
      <w:type w:val="continuous"/>
      <w:pgSz w:w="16840" w:h="11901" w:orient="landscape"/>
      <w:pgMar w:top="2155" w:right="1191" w:bottom="1247" w:left="1134" w:header="567" w:footer="567" w:gutter="0"/>
      <w:cols w:space="721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0F75C" w14:textId="77777777" w:rsidR="005E4A22" w:rsidRDefault="005E4A22">
      <w:pPr>
        <w:spacing w:before="0" w:after="0"/>
      </w:pPr>
      <w:r>
        <w:separator/>
      </w:r>
    </w:p>
  </w:endnote>
  <w:endnote w:type="continuationSeparator" w:id="0">
    <w:p w14:paraId="09DD16C4" w14:textId="77777777" w:rsidR="005E4A22" w:rsidRDefault="005E4A22">
      <w:pPr>
        <w:spacing w:before="0" w:after="0"/>
      </w:pPr>
      <w:r>
        <w:continuationSeparator/>
      </w:r>
    </w:p>
  </w:endnote>
  <w:endnote w:type="continuationNotice" w:id="1">
    <w:p w14:paraId="17E1AC8D" w14:textId="77777777" w:rsidR="005E4A22" w:rsidRDefault="005E4A22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C143A" w14:textId="77777777" w:rsidR="006D555F" w:rsidRDefault="006D55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27812384" w:rsidR="008C49CA" w:rsidRPr="00041DCF" w:rsidRDefault="00041DCF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and Guilds Llundain.</w:t>
    </w:r>
    <w:r>
      <w:t xml:space="preserve"> </w:t>
    </w:r>
    <w:r>
      <w:t xml:space="preserve">Cedwir pob hawl.</w:t>
    </w:r>
    <w:r>
      <w:tab/>
    </w:r>
    <w:r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6D555F">
      <w:fldChar w:fldCharType="begin" w:dirty="true"/>
    </w:r>
    <w:r w:rsidR="006D555F">
      <w:instrText>NUMPAGES   \* MERGEFORMAT</w:instrText>
    </w:r>
    <w:r w:rsidR="006D555F">
      <w:fldChar w:fldCharType="separate"/>
    </w:r>
    <w:r>
      <w:t>3</w:t>
    </w:r>
    <w:r w:rsidR="006D555F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6E040" w14:textId="77777777" w:rsidR="006D555F" w:rsidRDefault="006D55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32EE6" w14:textId="77777777" w:rsidR="005E4A22" w:rsidRDefault="005E4A22">
      <w:pPr>
        <w:spacing w:before="0" w:after="0"/>
      </w:pPr>
      <w:r>
        <w:separator/>
      </w:r>
    </w:p>
  </w:footnote>
  <w:footnote w:type="continuationSeparator" w:id="0">
    <w:p w14:paraId="5E3E847A" w14:textId="77777777" w:rsidR="005E4A22" w:rsidRDefault="005E4A22">
      <w:pPr>
        <w:spacing w:before="0" w:after="0"/>
      </w:pPr>
      <w:r>
        <w:continuationSeparator/>
      </w:r>
    </w:p>
  </w:footnote>
  <w:footnote w:type="continuationNotice" w:id="1">
    <w:p w14:paraId="3BAC5E61" w14:textId="77777777" w:rsidR="005E4A22" w:rsidRDefault="005E4A22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21759" w14:textId="77777777" w:rsidR="006D555F" w:rsidRDefault="006D55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D07B697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8240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 xml:space="preserve">Adeiladu (Lefel 3)</w:t>
    </w:r>
  </w:p>
  <w:p w14:paraId="1A87A6D0" w14:textId="075F0F75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638C360" id="Straight Connector 11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308:</w:t>
    </w:r>
    <w:r>
      <w:rPr>
        <w:color w:val="0077E3"/>
        <w:sz w:val="24"/>
      </w:rPr>
      <w:t xml:space="preserve"> </w:t>
    </w:r>
    <w:r>
      <w:rPr>
        <w:color w:val="0077E3"/>
        <w:sz w:val="24"/>
      </w:rPr>
      <w:t xml:space="preserve">Canllawiau darparu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5D37F" w14:textId="77777777" w:rsidR="006D555F" w:rsidRDefault="006D555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6FC100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138D8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23A86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5708A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01C40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D6B3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0E26B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96A3B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E27B98"/>
    <w:multiLevelType w:val="hybridMultilevel"/>
    <w:tmpl w:val="885472D0"/>
    <w:lvl w:ilvl="0" w:tplc="698C98E0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11D679A2"/>
    <w:multiLevelType w:val="hybridMultilevel"/>
    <w:tmpl w:val="510A5A9E"/>
    <w:lvl w:ilvl="0" w:tplc="FFFFFFFF">
      <w:start w:val="1"/>
      <w:numFmt w:val="bullet"/>
      <w:pStyle w:val="Normalbulletsublist"/>
      <w:lvlText w:val="•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EA524C"/>
    <w:multiLevelType w:val="hybridMultilevel"/>
    <w:tmpl w:val="F0020084"/>
    <w:lvl w:ilvl="0" w:tplc="698C98E0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556274"/>
    <w:multiLevelType w:val="hybridMultilevel"/>
    <w:tmpl w:val="F33E12F0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C81059"/>
    <w:multiLevelType w:val="hybridMultilevel"/>
    <w:tmpl w:val="CC509026"/>
    <w:lvl w:ilvl="0" w:tplc="698C98E0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6A0B39"/>
    <w:multiLevelType w:val="hybridMultilevel"/>
    <w:tmpl w:val="98B4E050"/>
    <w:lvl w:ilvl="0" w:tplc="698C98E0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C11EE6"/>
    <w:multiLevelType w:val="hybridMultilevel"/>
    <w:tmpl w:val="FC922B3C"/>
    <w:lvl w:ilvl="0" w:tplc="F2EC08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E2C0E52"/>
    <w:multiLevelType w:val="hybridMultilevel"/>
    <w:tmpl w:val="0B82FCC4"/>
    <w:lvl w:ilvl="0" w:tplc="698C98E0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6456DAA"/>
    <w:multiLevelType w:val="hybridMultilevel"/>
    <w:tmpl w:val="A484F6FC"/>
    <w:lvl w:ilvl="0" w:tplc="698C98E0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5A153F"/>
    <w:multiLevelType w:val="hybridMultilevel"/>
    <w:tmpl w:val="915E4C74"/>
    <w:lvl w:ilvl="0" w:tplc="698C98E0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01009F"/>
    <w:multiLevelType w:val="hybridMultilevel"/>
    <w:tmpl w:val="15F49DD0"/>
    <w:lvl w:ilvl="0" w:tplc="698C98E0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2C5419"/>
    <w:multiLevelType w:val="hybridMultilevel"/>
    <w:tmpl w:val="02F825B8"/>
    <w:lvl w:ilvl="0" w:tplc="698C98E0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20"/>
  </w:num>
  <w:num w:numId="4">
    <w:abstractNumId w:val="8"/>
  </w:num>
  <w:num w:numId="5">
    <w:abstractNumId w:val="3"/>
  </w:num>
  <w:num w:numId="6">
    <w:abstractNumId w:val="21"/>
  </w:num>
  <w:num w:numId="7">
    <w:abstractNumId w:val="18"/>
  </w:num>
  <w:num w:numId="8">
    <w:abstractNumId w:val="11"/>
  </w:num>
  <w:num w:numId="9">
    <w:abstractNumId w:val="10"/>
  </w:num>
  <w:num w:numId="10">
    <w:abstractNumId w:val="16"/>
  </w:num>
  <w:num w:numId="11">
    <w:abstractNumId w:val="22"/>
  </w:num>
  <w:num w:numId="12">
    <w:abstractNumId w:val="19"/>
  </w:num>
  <w:num w:numId="13">
    <w:abstractNumId w:val="24"/>
  </w:num>
  <w:num w:numId="14">
    <w:abstractNumId w:val="25"/>
  </w:num>
  <w:num w:numId="15">
    <w:abstractNumId w:val="15"/>
  </w:num>
  <w:num w:numId="16">
    <w:abstractNumId w:val="23"/>
  </w:num>
  <w:num w:numId="17">
    <w:abstractNumId w:val="13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2"/>
  </w:num>
  <w:num w:numId="24">
    <w:abstractNumId w:val="1"/>
  </w:num>
  <w:num w:numId="25">
    <w:abstractNumId w:val="0"/>
  </w:num>
  <w:num w:numId="26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dirty" w:grammar="dirty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94"/>
    <w:rsid w:val="00014527"/>
    <w:rsid w:val="000270AA"/>
    <w:rsid w:val="000355F3"/>
    <w:rsid w:val="00036CBB"/>
    <w:rsid w:val="00037054"/>
    <w:rsid w:val="00041DCF"/>
    <w:rsid w:val="000462D0"/>
    <w:rsid w:val="00050846"/>
    <w:rsid w:val="00050E18"/>
    <w:rsid w:val="00052D44"/>
    <w:rsid w:val="000625C1"/>
    <w:rsid w:val="00077B8F"/>
    <w:rsid w:val="0008737F"/>
    <w:rsid w:val="00093C5E"/>
    <w:rsid w:val="000A7B23"/>
    <w:rsid w:val="000B32F7"/>
    <w:rsid w:val="000B475D"/>
    <w:rsid w:val="000E3286"/>
    <w:rsid w:val="000E7C90"/>
    <w:rsid w:val="000F1280"/>
    <w:rsid w:val="000F364F"/>
    <w:rsid w:val="000F3CB3"/>
    <w:rsid w:val="00100DE4"/>
    <w:rsid w:val="00102645"/>
    <w:rsid w:val="00106031"/>
    <w:rsid w:val="00106685"/>
    <w:rsid w:val="00126511"/>
    <w:rsid w:val="00134922"/>
    <w:rsid w:val="0013768C"/>
    <w:rsid w:val="00143276"/>
    <w:rsid w:val="001437E9"/>
    <w:rsid w:val="00153EEC"/>
    <w:rsid w:val="001649A6"/>
    <w:rsid w:val="0017259D"/>
    <w:rsid w:val="001759B2"/>
    <w:rsid w:val="00183375"/>
    <w:rsid w:val="00192B5B"/>
    <w:rsid w:val="00194C52"/>
    <w:rsid w:val="00195896"/>
    <w:rsid w:val="00197A45"/>
    <w:rsid w:val="001A7852"/>
    <w:rsid w:val="001A7C68"/>
    <w:rsid w:val="001B4FD3"/>
    <w:rsid w:val="001C0BD3"/>
    <w:rsid w:val="001C0CA5"/>
    <w:rsid w:val="001D2C30"/>
    <w:rsid w:val="001E1554"/>
    <w:rsid w:val="001E6D3F"/>
    <w:rsid w:val="001F60AD"/>
    <w:rsid w:val="00205182"/>
    <w:rsid w:val="00211993"/>
    <w:rsid w:val="00213F5D"/>
    <w:rsid w:val="002142E0"/>
    <w:rsid w:val="0022518A"/>
    <w:rsid w:val="002414E6"/>
    <w:rsid w:val="00265A41"/>
    <w:rsid w:val="0027339F"/>
    <w:rsid w:val="00273525"/>
    <w:rsid w:val="0028173C"/>
    <w:rsid w:val="002879BD"/>
    <w:rsid w:val="002A24D9"/>
    <w:rsid w:val="002A4F81"/>
    <w:rsid w:val="002B2230"/>
    <w:rsid w:val="002D44D0"/>
    <w:rsid w:val="002E4B7C"/>
    <w:rsid w:val="002F145D"/>
    <w:rsid w:val="002F2A70"/>
    <w:rsid w:val="00312073"/>
    <w:rsid w:val="00320719"/>
    <w:rsid w:val="00321A9E"/>
    <w:rsid w:val="00337DF5"/>
    <w:rsid w:val="00342F12"/>
    <w:rsid w:val="003553A4"/>
    <w:rsid w:val="003729D3"/>
    <w:rsid w:val="00372FB3"/>
    <w:rsid w:val="00376CB6"/>
    <w:rsid w:val="00396404"/>
    <w:rsid w:val="003B02DB"/>
    <w:rsid w:val="003C415E"/>
    <w:rsid w:val="003E00DA"/>
    <w:rsid w:val="004057E7"/>
    <w:rsid w:val="0041389A"/>
    <w:rsid w:val="004202EC"/>
    <w:rsid w:val="00421067"/>
    <w:rsid w:val="0045095C"/>
    <w:rsid w:val="004523E2"/>
    <w:rsid w:val="00452C84"/>
    <w:rsid w:val="00457D67"/>
    <w:rsid w:val="0046039E"/>
    <w:rsid w:val="00464277"/>
    <w:rsid w:val="00466297"/>
    <w:rsid w:val="00492C50"/>
    <w:rsid w:val="004A2268"/>
    <w:rsid w:val="004B524F"/>
    <w:rsid w:val="004B6E5D"/>
    <w:rsid w:val="004C705A"/>
    <w:rsid w:val="004D0BA5"/>
    <w:rsid w:val="004E191A"/>
    <w:rsid w:val="004F58AC"/>
    <w:rsid w:val="00524169"/>
    <w:rsid w:val="0052700C"/>
    <w:rsid w:val="005329BB"/>
    <w:rsid w:val="00552896"/>
    <w:rsid w:val="00564AED"/>
    <w:rsid w:val="0056783E"/>
    <w:rsid w:val="00570E11"/>
    <w:rsid w:val="00577ED7"/>
    <w:rsid w:val="0058088A"/>
    <w:rsid w:val="00582A25"/>
    <w:rsid w:val="00582E73"/>
    <w:rsid w:val="005A503B"/>
    <w:rsid w:val="005C1DDD"/>
    <w:rsid w:val="005D794F"/>
    <w:rsid w:val="005E1764"/>
    <w:rsid w:val="005E4A22"/>
    <w:rsid w:val="006001FE"/>
    <w:rsid w:val="00613AB3"/>
    <w:rsid w:val="0061455B"/>
    <w:rsid w:val="00626FFC"/>
    <w:rsid w:val="006325CE"/>
    <w:rsid w:val="006344FD"/>
    <w:rsid w:val="00635630"/>
    <w:rsid w:val="00641F5D"/>
    <w:rsid w:val="00657E0F"/>
    <w:rsid w:val="00672BED"/>
    <w:rsid w:val="006B23A9"/>
    <w:rsid w:val="006C0843"/>
    <w:rsid w:val="006D4994"/>
    <w:rsid w:val="006D555F"/>
    <w:rsid w:val="006E67F0"/>
    <w:rsid w:val="006E7C99"/>
    <w:rsid w:val="006E7FDA"/>
    <w:rsid w:val="00704B0B"/>
    <w:rsid w:val="0071471E"/>
    <w:rsid w:val="00715647"/>
    <w:rsid w:val="007317D2"/>
    <w:rsid w:val="00733444"/>
    <w:rsid w:val="00733A39"/>
    <w:rsid w:val="0075609D"/>
    <w:rsid w:val="00756D14"/>
    <w:rsid w:val="00772D58"/>
    <w:rsid w:val="00777D67"/>
    <w:rsid w:val="00786B88"/>
    <w:rsid w:val="00786E7D"/>
    <w:rsid w:val="0079118A"/>
    <w:rsid w:val="00794EB5"/>
    <w:rsid w:val="00797CC3"/>
    <w:rsid w:val="007A5093"/>
    <w:rsid w:val="007A693A"/>
    <w:rsid w:val="007B4414"/>
    <w:rsid w:val="007B50CD"/>
    <w:rsid w:val="007D0058"/>
    <w:rsid w:val="007F1890"/>
    <w:rsid w:val="007F42E6"/>
    <w:rsid w:val="008005D4"/>
    <w:rsid w:val="00801706"/>
    <w:rsid w:val="00812680"/>
    <w:rsid w:val="00832D64"/>
    <w:rsid w:val="00837FCB"/>
    <w:rsid w:val="00844A69"/>
    <w:rsid w:val="00847CC6"/>
    <w:rsid w:val="00850408"/>
    <w:rsid w:val="00880EAA"/>
    <w:rsid w:val="00882EC5"/>
    <w:rsid w:val="00885ED3"/>
    <w:rsid w:val="00886270"/>
    <w:rsid w:val="008A4FC4"/>
    <w:rsid w:val="008B030B"/>
    <w:rsid w:val="008B27AD"/>
    <w:rsid w:val="008C49CA"/>
    <w:rsid w:val="008D32E5"/>
    <w:rsid w:val="008D37DF"/>
    <w:rsid w:val="008F2236"/>
    <w:rsid w:val="00905483"/>
    <w:rsid w:val="00905996"/>
    <w:rsid w:val="009273AA"/>
    <w:rsid w:val="0094112A"/>
    <w:rsid w:val="00943266"/>
    <w:rsid w:val="00954ECD"/>
    <w:rsid w:val="00962BD3"/>
    <w:rsid w:val="009674DC"/>
    <w:rsid w:val="0098637D"/>
    <w:rsid w:val="0098732F"/>
    <w:rsid w:val="0099094F"/>
    <w:rsid w:val="009A1BA4"/>
    <w:rsid w:val="009A2044"/>
    <w:rsid w:val="009A272A"/>
    <w:rsid w:val="009B0EE5"/>
    <w:rsid w:val="009B740D"/>
    <w:rsid w:val="009C0CB2"/>
    <w:rsid w:val="009C2A0F"/>
    <w:rsid w:val="009D0107"/>
    <w:rsid w:val="009D392B"/>
    <w:rsid w:val="009D56CC"/>
    <w:rsid w:val="009E0787"/>
    <w:rsid w:val="009F1EE2"/>
    <w:rsid w:val="00A1277C"/>
    <w:rsid w:val="00A16377"/>
    <w:rsid w:val="00A25846"/>
    <w:rsid w:val="00A616D2"/>
    <w:rsid w:val="00A6319B"/>
    <w:rsid w:val="00A63F2B"/>
    <w:rsid w:val="00A70489"/>
    <w:rsid w:val="00A71800"/>
    <w:rsid w:val="00A77887"/>
    <w:rsid w:val="00AA08E6"/>
    <w:rsid w:val="00AA66B6"/>
    <w:rsid w:val="00AB286B"/>
    <w:rsid w:val="00AB366F"/>
    <w:rsid w:val="00AC3BFD"/>
    <w:rsid w:val="00AC59B7"/>
    <w:rsid w:val="00AC65AF"/>
    <w:rsid w:val="00AE4880"/>
    <w:rsid w:val="00AE64CD"/>
    <w:rsid w:val="00AF03BF"/>
    <w:rsid w:val="00AF252C"/>
    <w:rsid w:val="00AF7A4F"/>
    <w:rsid w:val="00B016BE"/>
    <w:rsid w:val="00B0190D"/>
    <w:rsid w:val="00B07DF4"/>
    <w:rsid w:val="00B13391"/>
    <w:rsid w:val="00B27B25"/>
    <w:rsid w:val="00B66ECB"/>
    <w:rsid w:val="00B74F03"/>
    <w:rsid w:val="00B752E1"/>
    <w:rsid w:val="00B772B2"/>
    <w:rsid w:val="00B93185"/>
    <w:rsid w:val="00B966B9"/>
    <w:rsid w:val="00B9709E"/>
    <w:rsid w:val="00BC28B4"/>
    <w:rsid w:val="00BC4C71"/>
    <w:rsid w:val="00BD12F2"/>
    <w:rsid w:val="00BD1647"/>
    <w:rsid w:val="00BD2993"/>
    <w:rsid w:val="00BD5BAD"/>
    <w:rsid w:val="00BE0E94"/>
    <w:rsid w:val="00BF0FE3"/>
    <w:rsid w:val="00BF20EA"/>
    <w:rsid w:val="00BF22CF"/>
    <w:rsid w:val="00BF3408"/>
    <w:rsid w:val="00BF7512"/>
    <w:rsid w:val="00C1015F"/>
    <w:rsid w:val="00C269AC"/>
    <w:rsid w:val="00C344FE"/>
    <w:rsid w:val="00C573C2"/>
    <w:rsid w:val="00C629D1"/>
    <w:rsid w:val="00C6602A"/>
    <w:rsid w:val="00C82223"/>
    <w:rsid w:val="00C85C02"/>
    <w:rsid w:val="00C90E6A"/>
    <w:rsid w:val="00CA4288"/>
    <w:rsid w:val="00CB165E"/>
    <w:rsid w:val="00CB55AD"/>
    <w:rsid w:val="00CC1C2A"/>
    <w:rsid w:val="00CD50CC"/>
    <w:rsid w:val="00CE6175"/>
    <w:rsid w:val="00CF7F32"/>
    <w:rsid w:val="00D04BE6"/>
    <w:rsid w:val="00D11D8C"/>
    <w:rsid w:val="00D129BC"/>
    <w:rsid w:val="00D14B60"/>
    <w:rsid w:val="00D245EE"/>
    <w:rsid w:val="00D33FC2"/>
    <w:rsid w:val="00D42A51"/>
    <w:rsid w:val="00D44A96"/>
    <w:rsid w:val="00D45288"/>
    <w:rsid w:val="00D61915"/>
    <w:rsid w:val="00D7542B"/>
    <w:rsid w:val="00D76422"/>
    <w:rsid w:val="00D8348D"/>
    <w:rsid w:val="00D86CD6"/>
    <w:rsid w:val="00D92020"/>
    <w:rsid w:val="00D93C78"/>
    <w:rsid w:val="00D9600E"/>
    <w:rsid w:val="00D979B1"/>
    <w:rsid w:val="00DB3BF5"/>
    <w:rsid w:val="00DC642B"/>
    <w:rsid w:val="00DC745F"/>
    <w:rsid w:val="00DE572B"/>
    <w:rsid w:val="00DE647C"/>
    <w:rsid w:val="00DF0116"/>
    <w:rsid w:val="00DF022A"/>
    <w:rsid w:val="00DF4F8B"/>
    <w:rsid w:val="00DF5AEE"/>
    <w:rsid w:val="00E031BB"/>
    <w:rsid w:val="00E05B86"/>
    <w:rsid w:val="00E2563B"/>
    <w:rsid w:val="00E26CCE"/>
    <w:rsid w:val="00E27EBC"/>
    <w:rsid w:val="00E56577"/>
    <w:rsid w:val="00E6073F"/>
    <w:rsid w:val="00E66CF8"/>
    <w:rsid w:val="00E766BE"/>
    <w:rsid w:val="00E77982"/>
    <w:rsid w:val="00E92EFF"/>
    <w:rsid w:val="00E95CA3"/>
    <w:rsid w:val="00EF02BA"/>
    <w:rsid w:val="00EF33B4"/>
    <w:rsid w:val="00EF6580"/>
    <w:rsid w:val="00F03C3F"/>
    <w:rsid w:val="00F160AE"/>
    <w:rsid w:val="00F23F4A"/>
    <w:rsid w:val="00F30345"/>
    <w:rsid w:val="00F418EF"/>
    <w:rsid w:val="00F42FC2"/>
    <w:rsid w:val="00F44F03"/>
    <w:rsid w:val="00F45D1D"/>
    <w:rsid w:val="00F45FF3"/>
    <w:rsid w:val="00F50AA9"/>
    <w:rsid w:val="00F52A5C"/>
    <w:rsid w:val="00F74579"/>
    <w:rsid w:val="00F93080"/>
    <w:rsid w:val="00F97718"/>
    <w:rsid w:val="00FA1C3D"/>
    <w:rsid w:val="00FA2636"/>
    <w:rsid w:val="00FC16B0"/>
    <w:rsid w:val="00FD169D"/>
    <w:rsid w:val="00FD198C"/>
    <w:rsid w:val="00FE1E19"/>
    <w:rsid w:val="00FE7F45"/>
    <w:rsid w:val="00FF0827"/>
    <w:rsid w:val="1012FEC0"/>
    <w:rsid w:val="2F9D301A"/>
    <w:rsid w:val="3875BEEC"/>
    <w:rsid w:val="6681CBDB"/>
    <w:rsid w:val="6E66042D"/>
    <w:rsid w:val="7001D48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39B25466-DB61-4A5C-90BE-300987287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Default">
    <w:name w:val="Default"/>
    <w:rsid w:val="001437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breadcrumb-item">
    <w:name w:val="breadcrumb-item"/>
    <w:basedOn w:val="Normal"/>
    <w:rsid w:val="001649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contributor">
    <w:name w:val="contributor"/>
    <w:basedOn w:val="DefaultParagraphFont"/>
    <w:rsid w:val="001649A6"/>
  </w:style>
  <w:style w:type="character" w:customStyle="1" w:styleId="position-title">
    <w:name w:val="position-title"/>
    <w:basedOn w:val="DefaultParagraphFont"/>
    <w:rsid w:val="001649A6"/>
  </w:style>
  <w:style w:type="character" w:styleId="UnresolvedMention">
    <w:name w:val="Unresolved Mention"/>
    <w:basedOn w:val="DefaultParagraphFont"/>
    <w:uiPriority w:val="99"/>
    <w:semiHidden/>
    <w:unhideWhenUsed/>
    <w:rsid w:val="001649A6"/>
    <w:rPr>
      <w:color w:val="605E5C"/>
      <w:shd w:val="clear" w:color="auto" w:fill="E1DFDD"/>
    </w:rPr>
  </w:style>
  <w:style w:type="character" w:styleId="HTMLCite">
    <w:name w:val="HTML Cite"/>
    <w:basedOn w:val="DefaultParagraphFont"/>
    <w:uiPriority w:val="99"/>
    <w:semiHidden/>
    <w:unhideWhenUsed/>
    <w:rsid w:val="001649A6"/>
    <w:rPr>
      <w:i/>
      <w:iCs/>
    </w:rPr>
  </w:style>
  <w:style w:type="character" w:customStyle="1" w:styleId="a-size-extra-large">
    <w:name w:val="a-size-extra-large"/>
    <w:basedOn w:val="DefaultParagraphFont"/>
    <w:rsid w:val="00213F5D"/>
  </w:style>
  <w:style w:type="paragraph" w:styleId="Revision">
    <w:name w:val="Revision"/>
    <w:hidden/>
    <w:semiHidden/>
    <w:rsid w:val="00794EB5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99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04599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186052">
              <w:marLeft w:val="0"/>
              <w:marRight w:val="0"/>
              <w:marTop w:val="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5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yperlink" Target="https://www.bing.com/images/search?q=decorative+brickwork&amp;qpvt=decorative+brickwork&amp;FORM=IGRE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s://www.ibstockbrick.co.uk/brickwork-components/decorative-details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hms.civil.uminho.pt/ibmac/2008/14IBMAC_54.pdf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yperlink" Target="https://www.tylersandbricklayers.co.uk/tiling-a-bricklaying/glossary/decorative-brickwork/category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B26182-1C84-4008-AE45-6E2DBA86F1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B702B1-8307-4D85-A065-F24F07E8D2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74EA64-5AD1-43BD-A153-EC40650DA9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1493</Words>
  <Characters>8511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dc:description/>
  <cp:lastModifiedBy>Fiona Freel</cp:lastModifiedBy>
  <cp:revision>5</cp:revision>
  <cp:lastPrinted>2021-02-03T13:26:00Z</cp:lastPrinted>
  <dcterms:created xsi:type="dcterms:W3CDTF">2021-11-23T12:09:00Z</dcterms:created>
  <dcterms:modified xsi:type="dcterms:W3CDTF">2021-12-14T13:55:00Z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