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FF0FD2B" w:rsidR="00CC1C2A" w:rsidRDefault="3104BE09" w:rsidP="00205182">
      <w:pPr>
        <w:pStyle w:val="Unittitle"/>
      </w:pPr>
      <w:r>
        <w:t>Uned 320HV: Deall systemau dŵr oeredig ar gyfer adeiladau diwydiannol a masnachol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76EC87EB" w14:textId="77777777" w:rsidR="00FE750F" w:rsidRDefault="00FE750F" w:rsidP="000F364F">
      <w:pPr>
        <w:spacing w:before="0" w:line="240" w:lineRule="auto"/>
      </w:pPr>
      <w:r>
        <w:t>Mae’r uned hon yn ymdrin â gwybodaeth a dealltwriaeth o egwyddorion systemau dŵr oeredig a cydrannau cysylltiedig. Bydd dysgwyr yn dod i ddeall cynlluniau, cylchedau, cydrannau a rheolyddion y system sy’n cael eu defnyddio yn y system. Yn yr uned hon bydd dysgwyr yn gwybod yr egwyddorion sylfaenol sydd wrth wraidd oeri’r dŵr drwy’r cylch oeri a bydd dysgwyr yn cael gwybodaeth am oeryddion, cyfarpar amsugno gwres, tyrau oeri, systemau aerdymheru syml sy’n defnyddio pympiau gwres a hefyd y rheoliadau, y canllawiau a’r safonau sydd ar gael i helpu’r dysgwr i osod y cydrannau system hyn.</w:t>
      </w:r>
    </w:p>
    <w:p w14:paraId="405B2E4B" w14:textId="51D51752" w:rsidR="009A071E" w:rsidRDefault="009A071E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4F66370D" w14:textId="0A35726F" w:rsidR="0065230C" w:rsidRDefault="0065230C" w:rsidP="00EE57D3">
      <w:pPr>
        <w:pStyle w:val="Normalbulletlist"/>
      </w:pPr>
      <w:r>
        <w:t>Sut mae systemau dŵr oeredig yn gweithio?</w:t>
      </w:r>
    </w:p>
    <w:p w14:paraId="3098B017" w14:textId="77777777" w:rsidR="00FE750F" w:rsidRDefault="00FE750F" w:rsidP="00EE57D3">
      <w:pPr>
        <w:pStyle w:val="Normalbulletlist"/>
      </w:pPr>
      <w:r>
        <w:t>Beth yw’r gwahanol fathau o oeryddion a ddefnyddir?</w:t>
      </w:r>
    </w:p>
    <w:p w14:paraId="746B9A63" w14:textId="77777777" w:rsidR="00FE750F" w:rsidRDefault="00FE750F" w:rsidP="00EE57D3">
      <w:pPr>
        <w:pStyle w:val="Normalbulletlist"/>
      </w:pPr>
      <w:r>
        <w:t>Beth yw’r gwahanol fathau o reolyddion ac ategolion a ddefnyddir mewn systemau dŵr oeredig mewn adeiladau diwydiannol a masnachol?</w:t>
      </w:r>
    </w:p>
    <w:p w14:paraId="4114679B" w14:textId="0A18A612" w:rsidR="001C301B" w:rsidRDefault="00FE750F" w:rsidP="00EE57D3">
      <w:pPr>
        <w:pStyle w:val="Normalbulletlist"/>
      </w:pPr>
      <w:r>
        <w:t>Beth yw safonau a rheoliadau’r diwydiant sy’n berthnasol i systemau dŵr oeredig mewn adeiladau diwydiannol a masnachol?</w:t>
      </w:r>
    </w:p>
    <w:p w14:paraId="2ACE7C5C" w14:textId="77777777" w:rsidR="005E4147" w:rsidRDefault="005E4147" w:rsidP="005E4147">
      <w:pPr>
        <w:pStyle w:val="Normalbulletlist"/>
        <w:numPr>
          <w:ilvl w:val="0"/>
          <w:numId w:val="0"/>
        </w:numPr>
        <w:ind w:left="284"/>
      </w:pPr>
    </w:p>
    <w:p w14:paraId="46F8E956" w14:textId="192D1EE2" w:rsidR="00C5614D" w:rsidRDefault="00C5614D" w:rsidP="00C5614D">
      <w:pPr>
        <w:pStyle w:val="Normalbulletlist"/>
        <w:numPr>
          <w:ilvl w:val="0"/>
          <w:numId w:val="0"/>
        </w:numPr>
        <w:ind w:left="284" w:hanging="284"/>
      </w:pPr>
    </w:p>
    <w:p w14:paraId="73067913" w14:textId="6361A786" w:rsidR="007F754C" w:rsidRDefault="007F754C" w:rsidP="00C5614D">
      <w:pPr>
        <w:pStyle w:val="Normalbulletlist"/>
        <w:numPr>
          <w:ilvl w:val="0"/>
          <w:numId w:val="0"/>
        </w:numPr>
        <w:ind w:left="284" w:hanging="284"/>
      </w:pPr>
    </w:p>
    <w:p w14:paraId="3464B0D3" w14:textId="711BE366" w:rsidR="007F754C" w:rsidRDefault="007F754C" w:rsidP="00C5614D">
      <w:pPr>
        <w:pStyle w:val="Normalbulletlist"/>
        <w:numPr>
          <w:ilvl w:val="0"/>
          <w:numId w:val="0"/>
        </w:numPr>
        <w:ind w:left="284" w:hanging="284"/>
      </w:pPr>
    </w:p>
    <w:p w14:paraId="55EFB431" w14:textId="4AF87C2A" w:rsidR="007F754C" w:rsidRDefault="007F754C" w:rsidP="00C5614D">
      <w:pPr>
        <w:pStyle w:val="Normalbulletlist"/>
        <w:numPr>
          <w:ilvl w:val="0"/>
          <w:numId w:val="0"/>
        </w:numPr>
        <w:ind w:left="284" w:hanging="284"/>
      </w:pPr>
    </w:p>
    <w:p w14:paraId="39C031EC" w14:textId="50C83205" w:rsidR="007F754C" w:rsidRDefault="007F754C" w:rsidP="00C5614D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38267CA9" w14:textId="4127A08C" w:rsidR="0065230C" w:rsidRDefault="0065230C" w:rsidP="00C5614D">
      <w:pPr>
        <w:pStyle w:val="Normalnumberedlist"/>
      </w:pPr>
      <w:r>
        <w:t>Deall gweithrediad a defnydd systemau dŵr oeredig, eu manteision a’u cyfyngiadau</w:t>
      </w:r>
    </w:p>
    <w:p w14:paraId="0A0E5C4F" w14:textId="0CE28134" w:rsidR="0065230C" w:rsidRDefault="0065230C" w:rsidP="00C5614D">
      <w:pPr>
        <w:pStyle w:val="Normalnumberedlist"/>
      </w:pPr>
      <w:r>
        <w:t>Deall defnydd cyfarpar, cydrannau, rheolyddion ac ategolion systemau dŵr oeredig, eu manteision a’u cyfyngiadau mewn perthynas â’r amgylchedd gwaith</w:t>
      </w:r>
    </w:p>
    <w:p w14:paraId="405CA865" w14:textId="77777777" w:rsidR="003B3604" w:rsidRDefault="0065230C" w:rsidP="003B3604">
      <w:pPr>
        <w:pStyle w:val="Normalnumberedlist"/>
      </w:pPr>
      <w:r>
        <w:t>Deall y mathau o unedau a chyfarpar terfynell sy’n cael eu defnyddio mewn systemau dŵr oeredig</w:t>
      </w:r>
    </w:p>
    <w:p w14:paraId="3FD18037" w14:textId="12578853" w:rsidR="00DF022A" w:rsidRDefault="003B3604" w:rsidP="003B3604">
      <w:pPr>
        <w:pStyle w:val="Normalnumberedlist"/>
      </w:pPr>
      <w:r>
        <w:t>Deall safonau a rheoliadau priodol y diwydiant sy'n berthnasol i osod systemau dŵr oeredig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4E858F91" w:rsidR="009A071E" w:rsidRPr="009A071E" w:rsidRDefault="009A071E" w:rsidP="009A071E">
      <w:pPr>
        <w:pStyle w:val="Normalheadingblack"/>
      </w:pPr>
      <w:r>
        <w:rPr>
          <w:rStyle w:val="normaltextrun"/>
        </w:rPr>
        <w:t>Gwerslyfrau</w:t>
      </w:r>
    </w:p>
    <w:p w14:paraId="60DA7A28" w14:textId="77777777" w:rsidR="00694C9A" w:rsidRDefault="00694C9A" w:rsidP="00694C9A">
      <w:pPr>
        <w:pStyle w:val="Normalbulletlist"/>
        <w:numPr>
          <w:ilvl w:val="0"/>
          <w:numId w:val="42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Bleicher, D. (2017) </w:t>
      </w:r>
      <w:r>
        <w:rPr>
          <w:rStyle w:val="normaltextrun"/>
          <w:i/>
        </w:rPr>
        <w:t>BSRIA Illustrated Guide to Mechanical Building Services (BG/31/2017)</w:t>
      </w:r>
      <w:r>
        <w:rPr>
          <w:rStyle w:val="normaltextrun"/>
        </w:rPr>
        <w:t xml:space="preserve">. </w:t>
      </w:r>
      <w:r>
        <w:rPr>
          <w:rStyle w:val="normaltextrun"/>
          <w:color w:val="000000" w:themeColor="text1"/>
        </w:rPr>
        <w:t>Berkshire: BSRIA.</w:t>
      </w:r>
    </w:p>
    <w:p w14:paraId="388D2D4B" w14:textId="77777777" w:rsidR="00694C9A" w:rsidRPr="00460EC2" w:rsidRDefault="00694C9A" w:rsidP="00694C9A">
      <w:pPr>
        <w:pStyle w:val="Normalbulletlist"/>
        <w:numPr>
          <w:ilvl w:val="0"/>
          <w:numId w:val="0"/>
        </w:numPr>
        <w:ind w:left="284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>ISBN 978-0-8602-2758-8</w:t>
      </w:r>
    </w:p>
    <w:p w14:paraId="1B0F6B24" w14:textId="77777777" w:rsidR="00694C9A" w:rsidRPr="003B1966" w:rsidRDefault="00694C9A" w:rsidP="00694C9A">
      <w:pPr>
        <w:pStyle w:val="Normalbulletlist"/>
        <w:rPr>
          <w:rFonts w:eastAsia="Arial" w:cs="Arial"/>
          <w:szCs w:val="22"/>
        </w:rPr>
      </w:pPr>
      <w:r>
        <w:rPr>
          <w:rStyle w:val="normaltextrun"/>
          <w:color w:val="000000" w:themeColor="text1"/>
        </w:rPr>
        <w:t xml:space="preserve">Brown, R. (2015) </w:t>
      </w:r>
      <w:r>
        <w:rPr>
          <w:rStyle w:val="normaltextrun"/>
          <w:i/>
          <w:color w:val="000000" w:themeColor="text1"/>
        </w:rPr>
        <w:t>BSRIA Heat Interface Units (BG 62/2015)</w:t>
      </w:r>
      <w:r>
        <w:rPr>
          <w:rStyle w:val="normaltextrun"/>
          <w:color w:val="000000" w:themeColor="text1"/>
        </w:rPr>
        <w:t>. Berkshire: BSRIA.</w:t>
      </w:r>
    </w:p>
    <w:p w14:paraId="398E1633" w14:textId="77777777" w:rsidR="00694C9A" w:rsidRPr="003B1966" w:rsidRDefault="00694C9A" w:rsidP="00694C9A">
      <w:pPr>
        <w:pStyle w:val="Normalbulletlist"/>
        <w:numPr>
          <w:ilvl w:val="0"/>
          <w:numId w:val="0"/>
        </w:numPr>
        <w:ind w:left="284"/>
        <w:rPr>
          <w:rFonts w:eastAsia="Arial" w:cs="Arial"/>
          <w:szCs w:val="22"/>
        </w:rPr>
      </w:pPr>
      <w:r>
        <w:t>ISBN 978-0-8602-2747-2</w:t>
      </w:r>
    </w:p>
    <w:p w14:paraId="1AF67F5E" w14:textId="77777777" w:rsidR="00694C9A" w:rsidRPr="00405786" w:rsidRDefault="00694C9A" w:rsidP="00694C9A">
      <w:pPr>
        <w:pStyle w:val="Normalbulletlist"/>
        <w:numPr>
          <w:ilvl w:val="0"/>
          <w:numId w:val="42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Chadderton, D. (2012) </w:t>
      </w:r>
      <w:r>
        <w:rPr>
          <w:rStyle w:val="normaltextrun"/>
          <w:i/>
        </w:rPr>
        <w:t>Building Services Engineering</w:t>
      </w:r>
      <w:r>
        <w:rPr>
          <w:rStyle w:val="normaltextrun"/>
        </w:rPr>
        <w:t>. London: Taylor &amp; Francis.</w:t>
      </w:r>
    </w:p>
    <w:p w14:paraId="7D80EEA5" w14:textId="77777777" w:rsidR="00694C9A" w:rsidRPr="002C1320" w:rsidRDefault="00694C9A" w:rsidP="00694C9A">
      <w:pPr>
        <w:pStyle w:val="Normalbulletlist"/>
        <w:numPr>
          <w:ilvl w:val="0"/>
          <w:numId w:val="0"/>
        </w:numPr>
        <w:ind w:left="284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>ISBN 978-0-4156-9932-7</w:t>
      </w:r>
    </w:p>
    <w:p w14:paraId="527B62DE" w14:textId="0564B476" w:rsidR="009A071E" w:rsidRPr="007F754C" w:rsidRDefault="00694C9A" w:rsidP="007F754C">
      <w:pPr>
        <w:pStyle w:val="Normalbulletlist"/>
        <w:rPr>
          <w:rFonts w:eastAsia="Arial"/>
        </w:rPr>
      </w:pPr>
      <w:r>
        <w:rPr>
          <w:rStyle w:val="normaltextrun"/>
        </w:rPr>
        <w:t xml:space="preserve">Oughton, D., Hodkinson, S. and Brailsford, R. M. (2015) </w:t>
      </w:r>
      <w:r>
        <w:rPr>
          <w:rStyle w:val="normaltextrun"/>
          <w:i/>
        </w:rPr>
        <w:t>Faber and Kell’s Heating and Air-Conditioning of Buildings</w:t>
      </w:r>
      <w:r>
        <w:rPr>
          <w:rStyle w:val="normaltextrun"/>
        </w:rPr>
        <w:t xml:space="preserve">. London: Routledge. ISBN 987-0-4155-2265-6 </w:t>
      </w:r>
    </w:p>
    <w:p w14:paraId="628CBD95" w14:textId="1D32E32B" w:rsidR="009A071E" w:rsidRPr="009A071E" w:rsidRDefault="009A071E" w:rsidP="009A071E">
      <w:pPr>
        <w:pStyle w:val="Normalheadingblack"/>
      </w:pPr>
      <w:r>
        <w:rPr>
          <w:rStyle w:val="normaltextrun"/>
        </w:rPr>
        <w:lastRenderedPageBreak/>
        <w:t>Gwefannau</w:t>
      </w:r>
      <w:r>
        <w:rPr>
          <w:rStyle w:val="eop"/>
        </w:rPr>
        <w:t> </w:t>
      </w:r>
    </w:p>
    <w:p w14:paraId="4A353DDD" w14:textId="71182C92" w:rsidR="00654C8D" w:rsidRPr="00654C8D" w:rsidRDefault="00A40B7A" w:rsidP="00C34EFA">
      <w:pPr>
        <w:pStyle w:val="Normalbulletlist"/>
        <w:numPr>
          <w:ilvl w:val="0"/>
          <w:numId w:val="42"/>
        </w:numPr>
        <w:rPr>
          <w:rStyle w:val="normaltextrun"/>
        </w:rPr>
      </w:pPr>
      <w:hyperlink r:id="rId16" w:history="1">
        <w:r w:rsidR="001814E5">
          <w:rPr>
            <w:rStyle w:val="Hyperlink"/>
          </w:rPr>
          <w:t>Airedale | Homepage</w:t>
        </w:r>
      </w:hyperlink>
      <w:r w:rsidR="001814E5">
        <w:rPr>
          <w:rStyle w:val="normaltextrun"/>
        </w:rPr>
        <w:t xml:space="preserve"> </w:t>
      </w:r>
    </w:p>
    <w:p w14:paraId="1569624E" w14:textId="39ACFB82" w:rsidR="00654C8D" w:rsidRPr="00754E5E" w:rsidRDefault="00A40B7A" w:rsidP="00654C8D">
      <w:pPr>
        <w:pStyle w:val="Normalbulletlist"/>
        <w:numPr>
          <w:ilvl w:val="0"/>
          <w:numId w:val="42"/>
        </w:numPr>
        <w:rPr>
          <w:rStyle w:val="Hyperlink"/>
          <w:rFonts w:eastAsia="Arial" w:cs="Arial"/>
          <w:color w:val="auto"/>
          <w:szCs w:val="22"/>
          <w:u w:val="none"/>
        </w:rPr>
      </w:pPr>
      <w:hyperlink r:id="rId17" w:history="1">
        <w:r w:rsidR="001814E5">
          <w:rPr>
            <w:rStyle w:val="Hyperlink"/>
          </w:rPr>
          <w:t>Daikin | Homepage</w:t>
        </w:r>
      </w:hyperlink>
    </w:p>
    <w:p w14:paraId="3C3974EE" w14:textId="70D6CC24" w:rsidR="00754E5E" w:rsidRPr="00C83690" w:rsidRDefault="00A40B7A" w:rsidP="00654C8D">
      <w:pPr>
        <w:pStyle w:val="Normalbulletlist"/>
        <w:numPr>
          <w:ilvl w:val="0"/>
          <w:numId w:val="42"/>
        </w:numPr>
        <w:rPr>
          <w:rStyle w:val="Hyperlink"/>
          <w:rFonts w:eastAsia="Arial" w:cs="Arial"/>
          <w:color w:val="auto"/>
          <w:szCs w:val="22"/>
          <w:u w:val="none"/>
        </w:rPr>
      </w:pPr>
      <w:hyperlink r:id="rId18" w:history="1">
        <w:r w:rsidR="001814E5">
          <w:rPr>
            <w:rStyle w:val="Hyperlink"/>
          </w:rPr>
          <w:t>Danfoss | Homepage</w:t>
        </w:r>
      </w:hyperlink>
    </w:p>
    <w:p w14:paraId="6A1B07B5" w14:textId="15283301" w:rsidR="00C83690" w:rsidRPr="000E79D6" w:rsidRDefault="00A40B7A" w:rsidP="00654C8D">
      <w:pPr>
        <w:pStyle w:val="Normalbulletlist"/>
        <w:numPr>
          <w:ilvl w:val="0"/>
          <w:numId w:val="42"/>
        </w:numPr>
        <w:rPr>
          <w:rStyle w:val="Hyperlink"/>
          <w:rFonts w:eastAsia="Arial" w:cs="Arial"/>
          <w:color w:val="auto"/>
          <w:szCs w:val="22"/>
          <w:u w:val="none"/>
        </w:rPr>
      </w:pPr>
      <w:hyperlink r:id="rId19" w:history="1">
        <w:r w:rsidR="001814E5">
          <w:rPr>
            <w:rStyle w:val="Hyperlink"/>
          </w:rPr>
          <w:t>HSE | Control of legionella bacteria in water systems</w:t>
        </w:r>
      </w:hyperlink>
    </w:p>
    <w:p w14:paraId="43A3C330" w14:textId="10FE0AFD" w:rsidR="000E79D6" w:rsidRDefault="00A40B7A" w:rsidP="00654C8D">
      <w:pPr>
        <w:pStyle w:val="Normalbulletlist"/>
        <w:numPr>
          <w:ilvl w:val="0"/>
          <w:numId w:val="42"/>
        </w:numPr>
        <w:rPr>
          <w:rStyle w:val="normaltextrun"/>
          <w:rFonts w:eastAsia="Arial" w:cs="Arial"/>
          <w:szCs w:val="22"/>
        </w:rPr>
      </w:pPr>
      <w:hyperlink r:id="rId20" w:history="1">
        <w:r w:rsidR="001814E5">
          <w:rPr>
            <w:rStyle w:val="Hyperlink"/>
          </w:rPr>
          <w:t>Legislation.gov.uk | The Water Supply (Water Fittings) Regulations 1999</w:t>
        </w:r>
      </w:hyperlink>
    </w:p>
    <w:p w14:paraId="691C445A" w14:textId="2F82419E" w:rsidR="00C34EFA" w:rsidRPr="00654C8D" w:rsidRDefault="00A40B7A" w:rsidP="00654C8D">
      <w:pPr>
        <w:pStyle w:val="Normalbulletlist"/>
        <w:numPr>
          <w:ilvl w:val="0"/>
          <w:numId w:val="42"/>
        </w:numPr>
        <w:rPr>
          <w:rStyle w:val="eop"/>
        </w:rPr>
      </w:pPr>
      <w:hyperlink r:id="rId21" w:history="1">
        <w:r w:rsidR="001814E5">
          <w:rPr>
            <w:rStyle w:val="Hyperlink"/>
          </w:rPr>
          <w:t>The Engineering Mindset | Homepage</w:t>
        </w:r>
      </w:hyperlink>
      <w:r w:rsidR="001814E5">
        <w:rPr>
          <w:rStyle w:val="normaltextrun"/>
        </w:rPr>
        <w:t xml:space="preserve"> </w:t>
      </w:r>
      <w:r w:rsidR="001814E5">
        <w:rPr>
          <w:rStyle w:val="eop"/>
        </w:rPr>
        <w:t> </w:t>
      </w:r>
    </w:p>
    <w:p w14:paraId="39DB2EAC" w14:textId="77777777" w:rsidR="000E79D6" w:rsidRDefault="000E79D6" w:rsidP="00BF624C">
      <w:pPr>
        <w:pStyle w:val="Normalheadingblack"/>
        <w:rPr>
          <w:rStyle w:val="eop"/>
          <w:rFonts w:cs="Arial"/>
          <w:szCs w:val="22"/>
        </w:rPr>
      </w:pPr>
    </w:p>
    <w:p w14:paraId="7350D7DB" w14:textId="1F812E55" w:rsidR="00BF624C" w:rsidRDefault="00BF624C" w:rsidP="00BF624C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</w:rPr>
        <w:t xml:space="preserve">Safonau Prydeinig </w:t>
      </w:r>
    </w:p>
    <w:p w14:paraId="464C8CB9" w14:textId="4C0E147B" w:rsidR="00CA4FF2" w:rsidRPr="00903510" w:rsidRDefault="00CA4FF2" w:rsidP="00CA4FF2">
      <w:pPr>
        <w:pStyle w:val="Normalbulletlist"/>
        <w:rPr>
          <w:i/>
          <w:iCs/>
        </w:rPr>
      </w:pPr>
      <w:r>
        <w:t xml:space="preserve">BS EN 378-3:2016+A1:2020. </w:t>
      </w:r>
      <w:r>
        <w:rPr>
          <w:i/>
        </w:rPr>
        <w:t>Refrigerating systems and heat pumps. Safety and environmental requirements – Installation site and personal protection.</w:t>
      </w:r>
    </w:p>
    <w:p w14:paraId="66C44C25" w14:textId="5D78C0B7" w:rsidR="00BF624C" w:rsidRPr="004465FD" w:rsidRDefault="00681DDF" w:rsidP="00BF624C">
      <w:pPr>
        <w:pStyle w:val="Normalbulletlist"/>
      </w:pPr>
      <w:r>
        <w:t xml:space="preserve">BS EN 14511:2018. </w:t>
      </w:r>
      <w:r>
        <w:rPr>
          <w:i/>
        </w:rPr>
        <w:t>Air conditioners, liquid chilling packages and heat pumps for space heating and cooling and process chillers, with electrically driven compressors (Parts 1–4).</w:t>
      </w:r>
    </w:p>
    <w:p w14:paraId="7C860A96" w14:textId="67922B4B" w:rsidR="004465FD" w:rsidRPr="000E79D6" w:rsidRDefault="00CE2B15" w:rsidP="00CE2B15">
      <w:pPr>
        <w:pStyle w:val="Normalbulletlist"/>
      </w:pPr>
      <w:r>
        <w:t xml:space="preserve">BS EN 303-5:2012. </w:t>
      </w:r>
      <w:r>
        <w:rPr>
          <w:i/>
        </w:rPr>
        <w:t>Heating boilers – Heating boilers for solid fuels, manually and automatically stoked, nominal heat output of up to 500 kW. Terminology, requirements, testing and marking.</w:t>
      </w:r>
    </w:p>
    <w:p w14:paraId="6D93CAD6" w14:textId="698F5ACE" w:rsidR="000E79D6" w:rsidRPr="00981A37" w:rsidRDefault="000E79D6" w:rsidP="00CE2B15">
      <w:pPr>
        <w:pStyle w:val="Normalbulletlist"/>
        <w:rPr>
          <w:rStyle w:val="eop"/>
        </w:rPr>
      </w:pPr>
      <w:r>
        <w:t>BS EN 806.</w:t>
      </w:r>
      <w:r>
        <w:rPr>
          <w:i/>
        </w:rPr>
        <w:t xml:space="preserve"> Specifications for installations inside buildings conveying water for human consumption.</w:t>
      </w:r>
    </w:p>
    <w:p w14:paraId="21B6D0AD" w14:textId="0C6A2F60" w:rsidR="003E7265" w:rsidRDefault="003E7265" w:rsidP="00BF624C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</w:rPr>
        <w:t>Deddfwriaeth</w:t>
      </w:r>
    </w:p>
    <w:p w14:paraId="0470D71A" w14:textId="77777777" w:rsidR="003E7265" w:rsidRDefault="003E7265" w:rsidP="003E7265">
      <w:pPr>
        <w:pStyle w:val="Normalbulletlist"/>
      </w:pPr>
      <w:r>
        <w:rPr>
          <w:i/>
        </w:rPr>
        <w:t>Building Regulations 2010 Approved Document L2A: Conservation of fuel and power in new buildings other than dwellings. 2013 edition with 2016 amendments.</w:t>
      </w:r>
      <w:r>
        <w:t xml:space="preserve"> Newcastle upon Tyne: NBS.</w:t>
      </w:r>
    </w:p>
    <w:p w14:paraId="77F8A023" w14:textId="77777777" w:rsidR="003E7265" w:rsidRPr="00654C8D" w:rsidRDefault="003E7265" w:rsidP="003E7265">
      <w:pPr>
        <w:pStyle w:val="Normalbulletlist"/>
        <w:numPr>
          <w:ilvl w:val="0"/>
          <w:numId w:val="0"/>
        </w:numPr>
        <w:ind w:left="284"/>
      </w:pPr>
      <w:r>
        <w:t>ISBN 978-1-8594-6745-9</w:t>
      </w:r>
    </w:p>
    <w:p w14:paraId="1824588D" w14:textId="77777777" w:rsidR="003E7265" w:rsidRDefault="003E7265" w:rsidP="003E7265">
      <w:pPr>
        <w:pStyle w:val="Normalbulletlist"/>
      </w:pPr>
      <w:r>
        <w:rPr>
          <w:i/>
        </w:rPr>
        <w:t>Building Regulations 2010 Approved Document L2B: Conservation of fuel and power in existing buildings other than dwellings. 2010 edition (incorporating 2010, 2011, 2013 and 2016 amendments).</w:t>
      </w:r>
      <w:r>
        <w:t xml:space="preserve"> Newcastle upon Tyne: NBS.</w:t>
      </w:r>
    </w:p>
    <w:p w14:paraId="4565DA2F" w14:textId="11158948" w:rsidR="003E7265" w:rsidRDefault="003E7265" w:rsidP="003E7265">
      <w:pPr>
        <w:pStyle w:val="Normalbulletlist"/>
        <w:numPr>
          <w:ilvl w:val="0"/>
          <w:numId w:val="0"/>
        </w:numPr>
        <w:ind w:left="284"/>
      </w:pPr>
      <w:r>
        <w:t>ISBN 978-1-8594-6746-6</w:t>
      </w:r>
    </w:p>
    <w:p w14:paraId="02403CF1" w14:textId="756E9C59" w:rsidR="00947F9A" w:rsidRDefault="00947F9A" w:rsidP="003E7265">
      <w:pPr>
        <w:pStyle w:val="Normalbulletlist"/>
        <w:numPr>
          <w:ilvl w:val="0"/>
          <w:numId w:val="0"/>
        </w:numPr>
        <w:ind w:left="284"/>
      </w:pPr>
    </w:p>
    <w:p w14:paraId="2F710862" w14:textId="1E5B605C" w:rsidR="00947F9A" w:rsidRDefault="00947F9A" w:rsidP="003E7265">
      <w:pPr>
        <w:pStyle w:val="Normalbulletlist"/>
        <w:numPr>
          <w:ilvl w:val="0"/>
          <w:numId w:val="0"/>
        </w:numPr>
        <w:ind w:left="284"/>
      </w:pPr>
    </w:p>
    <w:p w14:paraId="328C6B36" w14:textId="77777777" w:rsidR="00947F9A" w:rsidRPr="00654C8D" w:rsidRDefault="00947F9A" w:rsidP="003E7265">
      <w:pPr>
        <w:pStyle w:val="Normalbulletlist"/>
        <w:numPr>
          <w:ilvl w:val="0"/>
          <w:numId w:val="0"/>
        </w:numPr>
        <w:ind w:left="284"/>
      </w:pPr>
    </w:p>
    <w:p w14:paraId="579BE15E" w14:textId="1221C1AC" w:rsidR="00654C8D" w:rsidRDefault="00654C8D" w:rsidP="003E7265">
      <w:pPr>
        <w:pStyle w:val="Normalbulletlist"/>
        <w:numPr>
          <w:ilvl w:val="0"/>
          <w:numId w:val="0"/>
        </w:numPr>
        <w:ind w:left="284"/>
      </w:pPr>
    </w:p>
    <w:p w14:paraId="340F93E4" w14:textId="77777777" w:rsidR="00654C8D" w:rsidRDefault="00654C8D" w:rsidP="003E7265">
      <w:pPr>
        <w:pStyle w:val="Normalbulletlist"/>
        <w:numPr>
          <w:ilvl w:val="0"/>
          <w:numId w:val="0"/>
        </w:numPr>
        <w:ind w:left="284"/>
      </w:pPr>
    </w:p>
    <w:p w14:paraId="60F07978" w14:textId="77777777" w:rsidR="003E7265" w:rsidRDefault="003E7265" w:rsidP="003E7265">
      <w:pPr>
        <w:pStyle w:val="Normalbulletlist"/>
        <w:numPr>
          <w:ilvl w:val="0"/>
          <w:numId w:val="0"/>
        </w:numPr>
        <w:ind w:left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2F3CFF7E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2225B2A" w14:textId="0B1044A9" w:rsidR="00271F97" w:rsidRDefault="00271F97" w:rsidP="00DF022A">
      <w:pPr>
        <w:pStyle w:val="Normalbulletsublist"/>
        <w:numPr>
          <w:ilvl w:val="0"/>
          <w:numId w:val="0"/>
        </w:numPr>
        <w:ind w:left="568" w:hanging="284"/>
      </w:pPr>
    </w:p>
    <w:p w14:paraId="0A26B82D" w14:textId="0A745358" w:rsidR="00271F97" w:rsidRDefault="00271F97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09737060" w:rsidR="00D93C78" w:rsidRPr="000E79D6" w:rsidRDefault="000E79D6" w:rsidP="000E79D6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lastRenderedPageBreak/>
              <w:br w:type="page"/>
            </w: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2537FBD7" w:rsidR="000355F3" w:rsidRPr="00CD50CC" w:rsidRDefault="009F373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gweithrediad a defnydd systemau dŵr oeredig, eu manteision a’u cyfyngiadau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5654A19" w:rsidR="000355F3" w:rsidRPr="00CD50CC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dŵr oeredig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349495C" w14:textId="1C2DACA3" w:rsidR="00B5176F" w:rsidRDefault="00B97BDB" w:rsidP="00FF60BB">
            <w:pPr>
              <w:pStyle w:val="Normalbulletlist"/>
            </w:pPr>
            <w:r>
              <w:t>Bydd dysgwyr yn ystyried sut mae modd tynnu gwres o adeilad yn yr haf ac yn deall egwyddorion sut mae modd amsugno gwres i arwynebau oer.</w:t>
            </w:r>
          </w:p>
          <w:p w14:paraId="737E2B32" w14:textId="51532FB6" w:rsidR="00B5176F" w:rsidRDefault="00BE324B" w:rsidP="00FF60BB">
            <w:pPr>
              <w:pStyle w:val="Normalbulletlist"/>
            </w:pPr>
            <w:r>
              <w:t>Bydd dysgwyr yn gweld delweddau, cyflwyniadau a lluniadau system i gyflawni cynlluniau sylfaenol system a’r trefniadau ar gyfer pibellau sy’n berthnasol i systemau gwrthod gwres dŵr oeredig, gan gynnwys:</w:t>
            </w:r>
          </w:p>
          <w:p w14:paraId="55C71165" w14:textId="7288FFFB" w:rsidR="00FF60BB" w:rsidRDefault="00B5176F" w:rsidP="00FF60BB">
            <w:pPr>
              <w:pStyle w:val="Normalbulletsublist"/>
            </w:pPr>
            <w:r>
              <w:t>systemau gwrthod gwres</w:t>
            </w:r>
          </w:p>
          <w:p w14:paraId="1CF747C9" w14:textId="51B9F20F" w:rsidR="00FF60BB" w:rsidRDefault="00B5176F" w:rsidP="00FF60BB">
            <w:pPr>
              <w:pStyle w:val="Normalbulletsublist"/>
            </w:pPr>
            <w:r>
              <w:t>cylchedau wedi’u selio</w:t>
            </w:r>
          </w:p>
          <w:p w14:paraId="1E06C4CF" w14:textId="2C972F34" w:rsidR="00FF60BB" w:rsidRDefault="00B5176F" w:rsidP="00FF60BB">
            <w:pPr>
              <w:pStyle w:val="Normalbulletsublist"/>
            </w:pPr>
            <w:r>
              <w:t>systemau oeri gan aer</w:t>
            </w:r>
          </w:p>
          <w:p w14:paraId="45BE361F" w14:textId="33533383" w:rsidR="00FF60BB" w:rsidRDefault="00B5176F" w:rsidP="00FF60BB">
            <w:pPr>
              <w:pStyle w:val="Normalbulletsublist"/>
            </w:pPr>
            <w:r>
              <w:t>systemau oeri gan ddŵr</w:t>
            </w:r>
          </w:p>
          <w:p w14:paraId="056AA9E1" w14:textId="0CA7B8D6" w:rsidR="00FF60BB" w:rsidRDefault="00B5176F" w:rsidP="00FF60BB">
            <w:pPr>
              <w:pStyle w:val="Normalbulletsublist"/>
            </w:pPr>
            <w:r>
              <w:t>cylchedau cynradd</w:t>
            </w:r>
          </w:p>
          <w:p w14:paraId="4F7C3777" w14:textId="196AA7C9" w:rsidR="00B5176F" w:rsidRDefault="00B5176F" w:rsidP="00FF60BB">
            <w:pPr>
              <w:pStyle w:val="Normalbulletsublist"/>
            </w:pPr>
            <w:r>
              <w:t>cylchedau eilaidd.</w:t>
            </w:r>
          </w:p>
          <w:p w14:paraId="59227DAC" w14:textId="7F5A447C" w:rsidR="00B5176F" w:rsidRDefault="004A000C" w:rsidP="00FF60BB">
            <w:pPr>
              <w:pStyle w:val="Normalbulletlist"/>
            </w:pPr>
            <w:r>
              <w:t>Bydd dysgwyr yn gwybod sut mae’r systemau’n cael eu trefnu a ffurfweddiad systemau dwy bibell, cylchedau cynradd a chylchedau eilaidd mewn ffordd debyg i gynlluniau systemau gwresogi, a bod systemau dŵr oeredig yn gylchedau wedi’u selio.</w:t>
            </w:r>
          </w:p>
          <w:p w14:paraId="63FDEC9D" w14:textId="1F44BB6A" w:rsidR="00BE324B" w:rsidRDefault="00BE324B" w:rsidP="00FF60BB">
            <w:pPr>
              <w:pStyle w:val="Normalbulletlist"/>
            </w:pPr>
            <w:r>
              <w:t>Bydd dysgwyr yn gwybod am y gwahaniaethau rhwng systemau sy’n cael eu hoeri gan aer a systemau sy’n cael eu hoeri gan ddŵr, a sut mae’r gwres yn cael ei wrthod naill ai drwy ffaniau neu dŵr oeri.</w:t>
            </w:r>
          </w:p>
          <w:p w14:paraId="52A1A5D3" w14:textId="056D3AA8" w:rsidR="000355F3" w:rsidRPr="00CD50CC" w:rsidRDefault="00BE324B" w:rsidP="00FF60BB">
            <w:pPr>
              <w:pStyle w:val="Normalbulletlist"/>
            </w:pPr>
            <w:r>
              <w:t>Bydd dysgwyr yn gweld diagramau o gylchedau cyddwyso i dynnu sylw at y pwyntiau pwysig hyn.</w:t>
            </w:r>
          </w:p>
        </w:tc>
      </w:tr>
      <w:tr w:rsidR="00B53B20" w:rsidRPr="00D979B1" w14:paraId="3B5022E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177B0622" w:rsidR="00B53B20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systemau dŵr oeredig sy’n berthnasol i gynllun a defnydd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7AEF2C" w14:textId="4A6FF1D5" w:rsidR="000B6EB7" w:rsidRDefault="000B6EB7" w:rsidP="00FF60BB">
            <w:pPr>
              <w:pStyle w:val="Normalbulletlist"/>
            </w:pPr>
            <w:r>
              <w:t>Bydd dysgwyr yn gwybod beth yw’r ffordd orau o ddefnyddio gwahanol systemau dŵr oeredig ar gyfer amrywiaeth o wahanol adeiladau a defnyddiau mewn adeiladu, gan gynnwys:</w:t>
            </w:r>
          </w:p>
          <w:p w14:paraId="7BC2CC09" w14:textId="67FB010E" w:rsidR="00FF60BB" w:rsidRDefault="000B6EB7" w:rsidP="00FF60BB">
            <w:pPr>
              <w:pStyle w:val="Normalbulletsublist"/>
            </w:pPr>
            <w:r>
              <w:t>masnachol</w:t>
            </w:r>
          </w:p>
          <w:p w14:paraId="42D700BC" w14:textId="5DEA3FC6" w:rsidR="00FF60BB" w:rsidRDefault="000B6EB7" w:rsidP="00FF60BB">
            <w:pPr>
              <w:pStyle w:val="Normalbulletsublist"/>
            </w:pPr>
            <w:r>
              <w:t>diwydiannol</w:t>
            </w:r>
          </w:p>
          <w:p w14:paraId="43F7520B" w14:textId="776A4381" w:rsidR="00FF60BB" w:rsidRDefault="000B6EB7" w:rsidP="00FF60BB">
            <w:pPr>
              <w:pStyle w:val="Normalbulletsublist"/>
            </w:pPr>
            <w:r>
              <w:t>amaethyddol</w:t>
            </w:r>
          </w:p>
          <w:p w14:paraId="3AD61377" w14:textId="72A5B8B3" w:rsidR="00FF60BB" w:rsidRDefault="000B6EB7" w:rsidP="00FF60BB">
            <w:pPr>
              <w:pStyle w:val="Normalbulletsublist"/>
            </w:pPr>
            <w:r>
              <w:t>garddwriaethol</w:t>
            </w:r>
          </w:p>
          <w:p w14:paraId="6BE9B4A1" w14:textId="0550B991" w:rsidR="00FF60BB" w:rsidRDefault="000B6EB7" w:rsidP="00FF60BB">
            <w:pPr>
              <w:pStyle w:val="Normalbulletsublist"/>
            </w:pPr>
            <w:r>
              <w:lastRenderedPageBreak/>
              <w:t>hamdden ac adloniant</w:t>
            </w:r>
          </w:p>
          <w:p w14:paraId="080BCB67" w14:textId="61B06061" w:rsidR="00FF60BB" w:rsidRDefault="000B6EB7" w:rsidP="00FF60BB">
            <w:pPr>
              <w:pStyle w:val="Normalbulletsublist"/>
            </w:pPr>
            <w:r>
              <w:t>cyfleusterau gofal a meddygol preswyl</w:t>
            </w:r>
          </w:p>
          <w:p w14:paraId="5508A15E" w14:textId="2AD68EF3" w:rsidR="00297564" w:rsidRDefault="000B6EB7" w:rsidP="00FF60BB">
            <w:pPr>
              <w:pStyle w:val="Normalbulletsublist"/>
            </w:pPr>
            <w:r>
              <w:t>sefydliadau gwasanaethau cyhoeddus</w:t>
            </w:r>
          </w:p>
          <w:p w14:paraId="10BB14B5" w14:textId="4D37140A" w:rsidR="000B6EB7" w:rsidRDefault="000B6EB7" w:rsidP="00FF60BB">
            <w:pPr>
              <w:pStyle w:val="Normalbulletsublist"/>
            </w:pPr>
            <w:r>
              <w:t>adeiladau traddodiadol/hanesyddol cyn 1919.</w:t>
            </w:r>
          </w:p>
          <w:p w14:paraId="28983362" w14:textId="1B49B651" w:rsidR="000B6EB7" w:rsidRDefault="00951C31" w:rsidP="00FF60BB">
            <w:pPr>
              <w:pStyle w:val="Normalbulletlist"/>
            </w:pPr>
            <w:r>
              <w:t>Bydd dysgwyr yn gwybod bod yr unedau terfynell a ddefnyddir mewn systemau dŵr oeredig yn cael effaith fawr ar ddewis systemau addas ar gyfer mathau o adeiladau.</w:t>
            </w:r>
          </w:p>
          <w:p w14:paraId="15B8A943" w14:textId="0436D806" w:rsidR="00C20930" w:rsidRDefault="00C20930" w:rsidP="00FF60BB">
            <w:pPr>
              <w:pStyle w:val="Normalbulletlist"/>
            </w:pPr>
            <w:r>
              <w:t>Bydd dysgwyr yn gwybod sut mae modd amsugno gwres o adeiledd adeiladau yn ogystal â’r aer, a sut mae gwahanol unedau terfynell yn defnyddio’r arfer hwn.</w:t>
            </w:r>
          </w:p>
          <w:p w14:paraId="615CA9A4" w14:textId="53444DE4" w:rsidR="00CD4E31" w:rsidRDefault="00C20930" w:rsidP="00FF60BB">
            <w:pPr>
              <w:pStyle w:val="Normalbulletlist"/>
            </w:pPr>
            <w:r>
              <w:t>Bydd dysgwyr yn ystyried amrywiaeth o senarios i’w helpu i ystyried mathau addas o systemau.</w:t>
            </w:r>
          </w:p>
          <w:p w14:paraId="15496263" w14:textId="38C4BE58" w:rsidR="000B6EB7" w:rsidRPr="00CD50CC" w:rsidRDefault="00C16075" w:rsidP="00FF60BB">
            <w:pPr>
              <w:pStyle w:val="Normalbulletlist"/>
            </w:pPr>
            <w:r>
              <w:t>Bydd dysgwyr yn gweld delweddau o dyrau oeri, oeryddion a chyddwyswyr er mwyn iddynt allu gweld nad oes gan rai adeiladau ofod neu gryfder strwythurol i’w gosod o bosib.</w:t>
            </w:r>
          </w:p>
        </w:tc>
      </w:tr>
      <w:tr w:rsidR="00B53B20" w:rsidRPr="00D979B1" w14:paraId="36853A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32634485" w:rsidR="00B53B20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50E77C" w14:textId="470A0631" w:rsidR="00C76CC2" w:rsidRDefault="00443F46" w:rsidP="00FF60BB">
            <w:pPr>
              <w:pStyle w:val="Normalbulletlist"/>
            </w:pPr>
            <w:r>
              <w:t>Bydd dysgwyr yn gallu nodi tymereddau arferol cylched dŵr oeredig a sut mae newid llwythi yn effeithio ar y rhain.</w:t>
            </w:r>
          </w:p>
          <w:p w14:paraId="2B960D33" w14:textId="6207744A" w:rsidR="00B53B20" w:rsidRPr="00CD50CC" w:rsidRDefault="00C76CC2" w:rsidP="00FF60BB">
            <w:pPr>
              <w:pStyle w:val="Normalbulletlist"/>
            </w:pPr>
            <w:r>
              <w:t>Bydd dysgwyr yn gweld fideos a llenyddiaeth y gwneuthurwr i gefnogi’r trafodaethau.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3B7CABC" w:rsidR="000355F3" w:rsidRPr="00CD50CC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 chyfyngiadau gwahanol fathau o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C625D4" w14:textId="669C5F7D" w:rsidR="00CD4E31" w:rsidRDefault="00C76CC2" w:rsidP="00CD4E31">
            <w:pPr>
              <w:pStyle w:val="Normalbulletlist"/>
            </w:pPr>
            <w:r>
              <w:t>Bydd dysgwyr yn gwybod beth yw manteision a chyfyngiadau cynlluniau systemau, ac yn ymgorffori hyn mewn trafodaethau ynghylch defnydd mewn adeiladau a math o adeiladau.</w:t>
            </w:r>
          </w:p>
          <w:p w14:paraId="05948667" w14:textId="18082883" w:rsidR="000355F3" w:rsidRPr="00CD50CC" w:rsidRDefault="00C76CC2" w:rsidP="00CD4E31">
            <w:pPr>
              <w:pStyle w:val="Normalbulletlist"/>
            </w:pPr>
            <w:r>
              <w:t>Bydd dysgwyr yn cael senarios neu gynlluniau system sy’n berthnasol i adeiladu a mathau o lwythi i’w trafod mewn grwpiau bach, cyn rhoi adborth.</w:t>
            </w:r>
          </w:p>
        </w:tc>
      </w:tr>
      <w:tr w:rsidR="00230A8A" w:rsidRPr="00D979B1" w14:paraId="5D92DA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48E04E9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46A18563" w:rsidR="00230A8A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o ddiogelu, ynysu ac adnabod pibellau dŵr system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C1B243" w14:textId="0C06E4DD" w:rsidR="00FD2146" w:rsidRDefault="00C76CC2" w:rsidP="00FF60BB">
            <w:pPr>
              <w:pStyle w:val="Normalbulletlist"/>
            </w:pPr>
            <w:r>
              <w:t>Bydd dysgwyr yn gallu rhestru rhesymau pam y gallai systemau dŵr oeredig gael eu difrodi.</w:t>
            </w:r>
          </w:p>
          <w:p w14:paraId="72310616" w14:textId="7F869965" w:rsidR="00CD4E31" w:rsidRDefault="00FD2146" w:rsidP="00FF60BB">
            <w:pPr>
              <w:pStyle w:val="Normalbulletlist"/>
            </w:pPr>
            <w:r>
              <w:t>Bydd dysgwyr yn gwybod pam mae pibellau wedi’u lleoli mewn safleoedd penodol ac yn gallu nodi elfennau problemus mewn gosodiadau, a allai arwain at ddifrod neu gyrydiad.</w:t>
            </w:r>
          </w:p>
          <w:p w14:paraId="1930CBE5" w14:textId="28DAFED3" w:rsidR="00BA5333" w:rsidRDefault="00931A2F" w:rsidP="00CD4E31">
            <w:pPr>
              <w:pStyle w:val="Normalbulletlist"/>
            </w:pPr>
            <w:r>
              <w:t>Bydd dysgwyr yn trafod ac yn awgrymu ffyrdd o’u diogelu, fel:</w:t>
            </w:r>
          </w:p>
          <w:p w14:paraId="4266B8E7" w14:textId="2B60D33C" w:rsidR="00CD4E31" w:rsidRDefault="00CD4E31" w:rsidP="00CD4E31">
            <w:pPr>
              <w:pStyle w:val="Normalbulletsublist"/>
            </w:pPr>
            <w:r>
              <w:t>paentio</w:t>
            </w:r>
          </w:p>
          <w:p w14:paraId="454ED125" w14:textId="258EFEA0" w:rsidR="00CD4E31" w:rsidRDefault="00BA5333" w:rsidP="00CD4E31">
            <w:pPr>
              <w:pStyle w:val="Normalbulletsublist"/>
            </w:pPr>
            <w:r>
              <w:t>galfaneiddio</w:t>
            </w:r>
          </w:p>
          <w:p w14:paraId="338C4181" w14:textId="7C09B46E" w:rsidR="00CD4E31" w:rsidRDefault="00BA5333" w:rsidP="00CD4E31">
            <w:pPr>
              <w:pStyle w:val="Normalbulletsublist"/>
            </w:pPr>
            <w:r>
              <w:t>trin dŵr</w:t>
            </w:r>
          </w:p>
          <w:p w14:paraId="40A60B9D" w14:textId="2E23C379" w:rsidR="00CD4E31" w:rsidRDefault="00BA5333" w:rsidP="00CD4E31">
            <w:pPr>
              <w:pStyle w:val="Normalbulletsublist"/>
            </w:pPr>
            <w:r>
              <w:t>mathau o inswleiddio</w:t>
            </w:r>
          </w:p>
          <w:p w14:paraId="0B409B37" w14:textId="77777777" w:rsidR="003F72DF" w:rsidRDefault="003F72DF" w:rsidP="003F72DF">
            <w:pPr>
              <w:pStyle w:val="Normalbulletsublist"/>
            </w:pPr>
            <w:r>
              <w:t>bandiau pibellau</w:t>
            </w:r>
          </w:p>
          <w:p w14:paraId="5EDA174E" w14:textId="746EB1E7" w:rsidR="003F72DF" w:rsidRDefault="003F72DF" w:rsidP="003F72DF">
            <w:pPr>
              <w:pStyle w:val="Normalbulletsublist"/>
            </w:pPr>
            <w:r>
              <w:t>lapio pibellau</w:t>
            </w:r>
          </w:p>
          <w:p w14:paraId="36F03514" w14:textId="5BBA36B4" w:rsidR="00BA5333" w:rsidRDefault="00BA5333" w:rsidP="000C0963">
            <w:pPr>
              <w:pStyle w:val="Normalbulletsublist"/>
            </w:pPr>
            <w:r>
              <w:t>BS 1710:2014. Manyleb ar gyfer adnabod piblinellau a gwasanaethau.</w:t>
            </w:r>
          </w:p>
          <w:p w14:paraId="60940034" w14:textId="635CE0A5" w:rsidR="00BA5333" w:rsidRDefault="003F72DF" w:rsidP="00FF60BB">
            <w:pPr>
              <w:pStyle w:val="Normalbulletlist"/>
            </w:pPr>
            <w:r>
              <w:t>Bydd dysgwyr yn gweld fideos o brosesau trin dŵr a llenyddiaeth y gwneuthurwr, ac yn gwybod am fanteision atalyddion ac ychwanegion glycol.</w:t>
            </w:r>
          </w:p>
          <w:p w14:paraId="3F523205" w14:textId="0DCBFE85" w:rsidR="00DC518F" w:rsidRDefault="00846E31" w:rsidP="00FF60BB">
            <w:pPr>
              <w:pStyle w:val="Normalbulletlist"/>
            </w:pPr>
            <w:r>
              <w:t>Bydd dysgwyr yn cael gwybod am fanteision atalyddion ac ychwanegion glycol drwy ymweld â chwmnïau trin dŵr lle bo hynny’n bosib.</w:t>
            </w:r>
          </w:p>
          <w:p w14:paraId="38312186" w14:textId="05AA0768" w:rsidR="00BA5333" w:rsidRDefault="000C0963" w:rsidP="00FF60BB">
            <w:pPr>
              <w:pStyle w:val="Normalbulletlist"/>
            </w:pPr>
            <w:r>
              <w:t>Bydd dysgwyr yn gallu egluro pwrpas potiau dogni a gwahanwyr baw/aer.</w:t>
            </w:r>
          </w:p>
          <w:p w14:paraId="5DD55E63" w14:textId="3B37A653" w:rsidR="00230A8A" w:rsidRPr="00CD50CC" w:rsidRDefault="00BA5333" w:rsidP="00CD4E31">
            <w:pPr>
              <w:pStyle w:val="Normalbulletlist"/>
            </w:pPr>
            <w:r>
              <w:t>Bydd dysgwyr yn gallu adnabod y bandiau lliw ar gyfer y systemau yn ogystal â’r llythrennau sy’n cael eu defnyddio i nodi dŵr oeredig yn agos i wasanaethau eraill.</w:t>
            </w:r>
          </w:p>
        </w:tc>
      </w:tr>
      <w:tr w:rsidR="00230A8A" w:rsidRPr="00D979B1" w14:paraId="08B147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18843261" w:rsidR="00230A8A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gosod sy’n benodol i bibellau system dŵr oeredig yn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D730BC3" w14:textId="60F481BC" w:rsidR="00230A8A" w:rsidRDefault="00EB6AAF" w:rsidP="00FF60BB">
            <w:pPr>
              <w:pStyle w:val="Normalbulletlist"/>
            </w:pPr>
            <w:r>
              <w:t>Bydd dysgwyr yn gallu defnyddio deunyddiau cyfeirio fel BESA TR/20 Gosod a phrofi: Rhan Chwech: Dŵr oeredig i egluro’r gofynion gosod penodol ar gyfer systemau dŵr oeredig.</w:t>
            </w:r>
          </w:p>
          <w:p w14:paraId="74C6B071" w14:textId="1F22035B" w:rsidR="00FD1875" w:rsidRDefault="00FD1875" w:rsidP="00FF60BB">
            <w:pPr>
              <w:pStyle w:val="Normalbulletlist"/>
            </w:pPr>
            <w:r>
              <w:lastRenderedPageBreak/>
              <w:t>Bydd dysgwyr yn gweld cyflwyniadau ac adnoddau ffisegol i ddangos sut mae pibellau’n cael eu gosod i atal cyddwysiad.</w:t>
            </w:r>
          </w:p>
          <w:p w14:paraId="2B814534" w14:textId="0ED2EC86" w:rsidR="00BA5333" w:rsidRDefault="006F6177" w:rsidP="00FF60BB">
            <w:pPr>
              <w:pStyle w:val="Normalbulletlist"/>
            </w:pPr>
            <w:r>
              <w:t>Bydd dysgwyr yn gwybod sut mae bracedi’n cael eu gosod gan ddefnyddio rhwystrau anwedd a blociau ffenolig.</w:t>
            </w:r>
          </w:p>
          <w:p w14:paraId="350890D9" w14:textId="4DA74B7B" w:rsidR="006F6177" w:rsidRDefault="00200744" w:rsidP="00CD4E31">
            <w:pPr>
              <w:pStyle w:val="Normalbulletlist"/>
            </w:pPr>
            <w:r>
              <w:t>Bydd dysgwyr yn cael tasgau gan ddefnyddio deunydd y fanyleb i ymchwilio i bwyntiau penodol fel:</w:t>
            </w:r>
          </w:p>
          <w:p w14:paraId="1B1898BE" w14:textId="4047529F" w:rsidR="00CD4E31" w:rsidRDefault="006F6177" w:rsidP="00CD4E31">
            <w:pPr>
              <w:pStyle w:val="Normalbulletsublist"/>
            </w:pPr>
            <w:r>
              <w:t>mathau o bibellau</w:t>
            </w:r>
          </w:p>
          <w:p w14:paraId="6B63BCD6" w14:textId="38B38957" w:rsidR="00CD4E31" w:rsidRDefault="006F6177" w:rsidP="00CD4E31">
            <w:pPr>
              <w:pStyle w:val="Normalbulletsublist"/>
            </w:pPr>
            <w:r>
              <w:t>clipio a bracedi</w:t>
            </w:r>
          </w:p>
          <w:p w14:paraId="5D8234AA" w14:textId="1153461C" w:rsidR="00CD4E31" w:rsidRDefault="006F6177" w:rsidP="00CD4E31">
            <w:pPr>
              <w:pStyle w:val="Normalbulletsublist"/>
            </w:pPr>
            <w:r>
              <w:t>blociau ffenolig</w:t>
            </w:r>
          </w:p>
          <w:p w14:paraId="00DB306E" w14:textId="41F7D1BC" w:rsidR="00CD4E31" w:rsidRDefault="006F6177" w:rsidP="00CD4E31">
            <w:pPr>
              <w:pStyle w:val="Normalbulletsublist"/>
            </w:pPr>
            <w:r>
              <w:t>llwybrau a safleoedd a meintiau nodweddiadol</w:t>
            </w:r>
          </w:p>
          <w:p w14:paraId="1737A901" w14:textId="1C0E17B8" w:rsidR="00CD4E31" w:rsidRDefault="006F6177" w:rsidP="00CD4E31">
            <w:pPr>
              <w:pStyle w:val="Normalbulletsublist"/>
            </w:pPr>
            <w:r>
              <w:t>rhwystrau anwedd</w:t>
            </w:r>
          </w:p>
          <w:p w14:paraId="14723E77" w14:textId="6A3BD982" w:rsidR="006F6177" w:rsidRDefault="006F6177" w:rsidP="00CD4E31">
            <w:pPr>
              <w:pStyle w:val="Normalbulletsublist"/>
            </w:pPr>
            <w:r>
              <w:t>mowntiau gwrth-ddirgrynu.</w:t>
            </w:r>
          </w:p>
          <w:p w14:paraId="4C0220CD" w14:textId="0D4B0A4C" w:rsidR="006F6177" w:rsidRPr="00CD50CC" w:rsidRDefault="003471AB" w:rsidP="00FF60BB">
            <w:pPr>
              <w:pStyle w:val="Normalbulletlist"/>
            </w:pPr>
            <w:r>
              <w:t>Bydd dysgwyr yn gwybod am fowntio a gosod unedau terfynell, a sut mae unrhyw ddirgryniad maen nhw’n ei gynhyrchu yn cael ei ynysu oddi wrth bibellau’r system.</w:t>
            </w:r>
          </w:p>
        </w:tc>
      </w:tr>
      <w:tr w:rsidR="00230A8A" w:rsidRPr="00D979B1" w14:paraId="73659EC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176E636E" w:rsidR="00230A8A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o oeryddion a osodir mewn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6F2FDC" w14:textId="12D6CE11" w:rsidR="0025578C" w:rsidRDefault="003471AB" w:rsidP="00CD4E31">
            <w:pPr>
              <w:pStyle w:val="Normalbulletlist"/>
            </w:pPr>
            <w:r>
              <w:t>Bydd dysgwyr yn gweld fideos, cyflwyniadau a llenyddiaeth y gwneuthurwr i egluro egwyddorion sylfaenol oeryddion, gan gynnwys:</w:t>
            </w:r>
          </w:p>
          <w:p w14:paraId="3A9D9FEE" w14:textId="14FFEC42" w:rsidR="00CD4E31" w:rsidRDefault="0025578C" w:rsidP="00CD4E31">
            <w:pPr>
              <w:pStyle w:val="Normalbulletsublist"/>
            </w:pPr>
            <w:r>
              <w:t>oeryddion sy’n cael eu hoeri gan aer</w:t>
            </w:r>
          </w:p>
          <w:p w14:paraId="3186E866" w14:textId="4DE6A674" w:rsidR="00CD4E31" w:rsidRDefault="0025578C" w:rsidP="00CD4E31">
            <w:pPr>
              <w:pStyle w:val="Normalbulletsublist"/>
            </w:pPr>
            <w:r>
              <w:t>oeryddion sy’n cael eu hoeri gan ddŵr</w:t>
            </w:r>
          </w:p>
          <w:p w14:paraId="47BEEAAB" w14:textId="1F8E6BDF" w:rsidR="0025578C" w:rsidRDefault="0025578C" w:rsidP="00CD4E31">
            <w:pPr>
              <w:pStyle w:val="Normalbulletsublist"/>
            </w:pPr>
            <w:r>
              <w:t>oeryddion amsugnol.</w:t>
            </w:r>
          </w:p>
          <w:p w14:paraId="3C9C4A9E" w14:textId="76E78FC6" w:rsidR="00CD4E31" w:rsidRDefault="003471AB" w:rsidP="00FF60BB">
            <w:pPr>
              <w:pStyle w:val="Normalbulletlist"/>
            </w:pPr>
            <w:r>
              <w:t>Bydd dysgwyr yn gweld delweddau o sut mae cylchedau dŵr wedi’u cysylltu ac yn ymwybodol o’u gwahaniaethau ffisegol.</w:t>
            </w:r>
          </w:p>
          <w:p w14:paraId="48C2C753" w14:textId="42911495" w:rsidR="0025578C" w:rsidRPr="00CD50CC" w:rsidRDefault="003471AB" w:rsidP="00FF60BB">
            <w:pPr>
              <w:pStyle w:val="Normalbulletlist"/>
            </w:pPr>
            <w:r>
              <w:t>Bydd dysgwyr yn gwybod am y gwahaniaeth rhwng mathau o aer a dŵr, ac egwyddorion sylfaenol y cylch oeri sy’n sail i’w gweithrediad a’u math.</w:t>
            </w:r>
          </w:p>
        </w:tc>
      </w:tr>
      <w:tr w:rsidR="0076056D" w:rsidRPr="00D979B1" w14:paraId="5C23D30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2DD129F" w14:textId="77777777" w:rsidR="0076056D" w:rsidRPr="00CD50CC" w:rsidRDefault="0076056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6202B16" w14:textId="3D9C9268" w:rsidR="0076056D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sylfaenol y cylch oeri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D74A52" w14:textId="2C839757" w:rsidR="003471AB" w:rsidRDefault="003471AB" w:rsidP="00CD4E31">
            <w:pPr>
              <w:pStyle w:val="Normalbulletlist"/>
            </w:pPr>
            <w:r>
              <w:t>Bydd dysgwyr yn ymwybodol o egwyddorion sylfaenol y cylch oeri.</w:t>
            </w:r>
          </w:p>
          <w:p w14:paraId="0853DC02" w14:textId="679E7094" w:rsidR="0025578C" w:rsidRDefault="003471AB" w:rsidP="00CD4E31">
            <w:pPr>
              <w:pStyle w:val="Normalbulletlist"/>
            </w:pPr>
            <w:r>
              <w:t>Bydd dysgwyr yn gweld delweddau a chyflwyniadau i egluro:</w:t>
            </w:r>
          </w:p>
          <w:p w14:paraId="460BCA39" w14:textId="52CC2084" w:rsidR="00CD4E31" w:rsidRDefault="0025578C" w:rsidP="00CD4E31">
            <w:pPr>
              <w:pStyle w:val="Normalbulletsublist"/>
            </w:pPr>
            <w:r>
              <w:t>cylch cywasgu anwedd</w:t>
            </w:r>
          </w:p>
          <w:p w14:paraId="07B85F52" w14:textId="391BF320" w:rsidR="00CD4E31" w:rsidRDefault="0025578C" w:rsidP="00CD4E31">
            <w:pPr>
              <w:pStyle w:val="Normalbulletsublist"/>
            </w:pPr>
            <w:r>
              <w:t>cywasgydd</w:t>
            </w:r>
          </w:p>
          <w:p w14:paraId="3767E4D5" w14:textId="54BB7012" w:rsidR="00CD4E31" w:rsidRDefault="0025578C" w:rsidP="00CD4E31">
            <w:pPr>
              <w:pStyle w:val="Normalbulletsublist"/>
            </w:pPr>
            <w:r>
              <w:t>cyddwysydd</w:t>
            </w:r>
          </w:p>
          <w:p w14:paraId="6FA7E913" w14:textId="7A43BBF3" w:rsidR="00CD4E31" w:rsidRDefault="0025578C" w:rsidP="00CD4E31">
            <w:pPr>
              <w:pStyle w:val="Normalbulletsublist"/>
            </w:pPr>
            <w:r>
              <w:t>anweddydd</w:t>
            </w:r>
          </w:p>
          <w:p w14:paraId="16F05879" w14:textId="302681E6" w:rsidR="0025578C" w:rsidRDefault="0025578C" w:rsidP="00CD4E31">
            <w:pPr>
              <w:pStyle w:val="Normalbulletsublist"/>
            </w:pPr>
            <w:r>
              <w:t>falf ehangu.</w:t>
            </w:r>
          </w:p>
          <w:p w14:paraId="7B21D636" w14:textId="4F51BA8C" w:rsidR="0025578C" w:rsidRPr="00CD50CC" w:rsidRDefault="0025578C" w:rsidP="00FF60BB">
            <w:pPr>
              <w:pStyle w:val="Normalbulletlist"/>
            </w:pPr>
            <w:r>
              <w:t>Bydd dysgwyr yn gallu gwneud cylched syml, gan gynnwys y pedair prif gydran, er mwyn iddynt allu gwerthfawrogi sut mae gwres yn cael ei hawlio o gylchedau dosbarthu dŵr oeredig drwy’r anweddydd ac yna’n cael ei drosglwyddo drwy’r cyddwysydd i naill ai ddŵr neu aer.</w:t>
            </w:r>
          </w:p>
        </w:tc>
      </w:tr>
      <w:tr w:rsidR="0076056D" w:rsidRPr="00D979B1" w14:paraId="2AF84A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D555C1C" w14:textId="77777777" w:rsidR="0076056D" w:rsidRPr="00CD50CC" w:rsidRDefault="0076056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5777094F" w:rsidR="0076056D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tyrau oeri a ddefnyddir ar y cyd ag oeryddion sy'n cael eu hoeri gan ddŵr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C4C56B" w14:textId="0D6E73D0" w:rsidR="003E44C0" w:rsidRDefault="003E44C0" w:rsidP="00CD4E31">
            <w:pPr>
              <w:pStyle w:val="Normalbulletlist"/>
            </w:pPr>
            <w:r>
              <w:t>Bydd dysgwyr yn gwybod sut mae gwres yn cael ei drosglwyddo i gylchedau dŵr cyddwysydd ac yna’n cael ei symud drwy bympiau i dyrau oeri.</w:t>
            </w:r>
          </w:p>
          <w:p w14:paraId="6453C4D6" w14:textId="2E5FA109" w:rsidR="00FB1076" w:rsidRDefault="003E44C0" w:rsidP="00CD4E31">
            <w:pPr>
              <w:pStyle w:val="Normalbulletlist"/>
            </w:pPr>
            <w:r>
              <w:t>Bydd y dysgwyr yn gweld delweddau i egluro sut mae dŵr yn cael ei symud yn y tŵr oeri a’r gwres yn cael ei dynnu drwy ffan.</w:t>
            </w:r>
          </w:p>
          <w:p w14:paraId="25182962" w14:textId="25B1A193" w:rsidR="00FB1076" w:rsidRPr="00CD50CC" w:rsidRDefault="003E44C0" w:rsidP="00FF60BB">
            <w:pPr>
              <w:pStyle w:val="Normalbulletlist"/>
            </w:pPr>
            <w:r>
              <w:t>Bydd dysgwyr yn ymwybodol o’r risg legionella fawr sy’n gysylltiedig â thyrau oeri a’i bod yn hollbwysig trin a chynnal a chadw dŵr.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2E7CA66C" w:rsidR="000355F3" w:rsidRPr="00CD50CC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technoleg pwmp gwres ar gyfer systemau oeri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CCC6DA" w14:textId="065BFF8C" w:rsidR="00FB1076" w:rsidRDefault="00B75C7E" w:rsidP="00CD4E31">
            <w:pPr>
              <w:pStyle w:val="Normalbulletlist"/>
            </w:pPr>
            <w:r>
              <w:t>Bydd dysgwyr yn ymchwilio i wybodaeth gwneuthurwyr a chynnwys ar-lein i bennu sut mae gwahaniaethu rhwng systemau dŵr oeredig sy’n cael eu defnyddio i wrthod gwres a systemau oeri fel:</w:t>
            </w:r>
          </w:p>
          <w:p w14:paraId="1AF91363" w14:textId="09336CED" w:rsidR="00CD4E31" w:rsidRDefault="00FB1076" w:rsidP="00CD4E31">
            <w:pPr>
              <w:pStyle w:val="Normalbulletsublist"/>
            </w:pPr>
            <w:r>
              <w:t>pympiau gwres o’r aer</w:t>
            </w:r>
          </w:p>
          <w:p w14:paraId="6655A365" w14:textId="2ECDAEA3" w:rsidR="00FB1076" w:rsidRDefault="00FB1076" w:rsidP="00CD4E31">
            <w:pPr>
              <w:pStyle w:val="Normalbulletsublist"/>
            </w:pPr>
            <w:r>
              <w:t>pympiau gwres o’r ddaear.</w:t>
            </w:r>
          </w:p>
          <w:p w14:paraId="21CF31F4" w14:textId="5CE18401" w:rsidR="00FB1076" w:rsidRPr="00CD50CC" w:rsidRDefault="00B75C7E" w:rsidP="00CD4E31">
            <w:pPr>
              <w:pStyle w:val="Normalbulletlist"/>
            </w:pPr>
            <w:r>
              <w:t>Bydd dysgwyr yn gwybod sut mae egwyddor cydrannau mewn oerydd (y rheini sy’n hanfodol i’r cylch oeri) hefyd yn cael eu defnyddio mewn pympiau gwres o’r aer ac o’r ddaear i dynnu gwres o adeiladau.</w:t>
            </w:r>
          </w:p>
        </w:tc>
      </w:tr>
      <w:tr w:rsidR="00A70A54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6A43A0CE" w:rsidR="00A70A54" w:rsidRPr="00CD50CC" w:rsidRDefault="009F373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defnydd cyfarpar, cydrannau, rheolyddion ac ategolion systemau dŵr oeredig, eu manteision a’u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244AFC2" w:rsidR="00A70A54" w:rsidRPr="00CD50CC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a safleoedd cydrannau ac ategolion a ddefnyddir mewn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9964B7" w14:textId="258120C8" w:rsidR="000C020E" w:rsidRDefault="00B75C7E" w:rsidP="00FF60BB">
            <w:pPr>
              <w:pStyle w:val="Normalbulletlist"/>
            </w:pPr>
            <w:r>
              <w:t>Bydd dysgwyr yn gweld lluniadau safle, diagramau sgematig a chyflwyniadau, ac yn gallu egluro lle mae amrywiaeth o gydrannau ac ategolion yn ffitio yn y system.</w:t>
            </w:r>
          </w:p>
          <w:p w14:paraId="2BB0DA8A" w14:textId="7AA727D1" w:rsidR="000C020E" w:rsidRDefault="000C020E" w:rsidP="00CD4E31">
            <w:pPr>
              <w:pStyle w:val="Normalbulletlist"/>
            </w:pPr>
            <w:r>
              <w:t>Bydd dysgwyr yn gallu nodi egwyddorion pob un a disgrifio effaith y cydrannau hyn mewn system.</w:t>
            </w:r>
          </w:p>
          <w:p w14:paraId="754E5617" w14:textId="4E753B28" w:rsidR="000C020E" w:rsidRDefault="00A746BD" w:rsidP="00CD4E31">
            <w:pPr>
              <w:pStyle w:val="Normalbulletlist"/>
            </w:pPr>
            <w:r>
              <w:t>Bydd dysgwyr yn gweld enghreifftiau ffisegol o systemau sydd wedi’u gosod yn y ganolfan ac yn cael cydrannau i’w harchwilio a’u trafod, gan gynnwys:</w:t>
            </w:r>
          </w:p>
          <w:p w14:paraId="7DF49911" w14:textId="07422F87" w:rsidR="00CD4E31" w:rsidRDefault="000C020E" w:rsidP="00CD4E31">
            <w:pPr>
              <w:pStyle w:val="Normalbulletsublist"/>
            </w:pPr>
            <w:r>
              <w:t>falfiau dau borth</w:t>
            </w:r>
          </w:p>
          <w:p w14:paraId="5DC14C79" w14:textId="7796F9B2" w:rsidR="00CD4E31" w:rsidRDefault="000C020E" w:rsidP="00CD4E31">
            <w:pPr>
              <w:pStyle w:val="Normalbulletsublist"/>
            </w:pPr>
            <w:r>
              <w:t>falfiau tri phorth</w:t>
            </w:r>
          </w:p>
          <w:p w14:paraId="14F3DA42" w14:textId="7D8C9E41" w:rsidR="00CD4E31" w:rsidRDefault="000C020E" w:rsidP="00CD4E31">
            <w:pPr>
              <w:pStyle w:val="Normalbulletsublist"/>
            </w:pPr>
            <w:r>
              <w:t>falfiau pedwar porth</w:t>
            </w:r>
          </w:p>
          <w:p w14:paraId="6F7589AE" w14:textId="19AA4DBE" w:rsidR="00CD4E31" w:rsidRDefault="000C020E" w:rsidP="00CD4E31">
            <w:pPr>
              <w:pStyle w:val="Normalbulletsublist"/>
            </w:pPr>
            <w:r>
              <w:t>cyfnewidwyr gwres</w:t>
            </w:r>
          </w:p>
          <w:p w14:paraId="423872BD" w14:textId="615DBC11" w:rsidR="00CD4E31" w:rsidRDefault="000C020E" w:rsidP="00CD4E31">
            <w:pPr>
              <w:pStyle w:val="Normalbulletsublist"/>
            </w:pPr>
            <w:r>
              <w:t>cynwysyddion byffer, pympiau</w:t>
            </w:r>
          </w:p>
          <w:p w14:paraId="4F910D3B" w14:textId="1C3B146E" w:rsidR="00CD4E31" w:rsidRDefault="000C020E" w:rsidP="00CD4E31">
            <w:pPr>
              <w:pStyle w:val="Normalbulletsublist"/>
            </w:pPr>
            <w:r>
              <w:t>hidlyddion</w:t>
            </w:r>
          </w:p>
          <w:p w14:paraId="6C3F36A9" w14:textId="02A6AA03" w:rsidR="00CD4E31" w:rsidRDefault="000C020E" w:rsidP="00CD4E31">
            <w:pPr>
              <w:pStyle w:val="Normalbulletsublist"/>
            </w:pPr>
            <w:r>
              <w:t>gorsafoedd comisiynu</w:t>
            </w:r>
          </w:p>
          <w:p w14:paraId="189F8667" w14:textId="58FC1393" w:rsidR="00CD4E31" w:rsidRDefault="000C020E" w:rsidP="00CD4E31">
            <w:pPr>
              <w:pStyle w:val="Normalbulletsublist"/>
            </w:pPr>
            <w:r>
              <w:t>falfiau comisiynu</w:t>
            </w:r>
          </w:p>
          <w:p w14:paraId="364E569D" w14:textId="48C667F2" w:rsidR="00CD4E31" w:rsidRDefault="000C020E" w:rsidP="00CD4E31">
            <w:pPr>
              <w:pStyle w:val="Normalbulletsublist"/>
            </w:pPr>
            <w:r>
              <w:t>mowntiau gwrth-ddirgrynu</w:t>
            </w:r>
          </w:p>
          <w:p w14:paraId="43CAB84C" w14:textId="69E34855" w:rsidR="000C020E" w:rsidRDefault="00893F10" w:rsidP="00CD4E31">
            <w:pPr>
              <w:pStyle w:val="Normalbulletsublist"/>
            </w:pPr>
            <w:r>
              <w:t>Systemau Rheoli Adeiladau (BMS).</w:t>
            </w:r>
          </w:p>
          <w:p w14:paraId="3F578484" w14:textId="026B4726" w:rsidR="000B443D" w:rsidRDefault="000C020E" w:rsidP="00FF60BB">
            <w:pPr>
              <w:pStyle w:val="Normalbulletlist"/>
            </w:pPr>
            <w:r>
              <w:t>Bydd dysgwyr yn gallu nodi’r angen am gynwysyddion byffer.</w:t>
            </w:r>
          </w:p>
          <w:p w14:paraId="104755B1" w14:textId="2444E895" w:rsidR="00CD4E31" w:rsidRDefault="000B443D" w:rsidP="00FF60BB">
            <w:pPr>
              <w:pStyle w:val="Normalbulletlist"/>
            </w:pPr>
            <w:r>
              <w:t>Bydd dysgwyr yn gweld enghreifftiau o falfiau 2, 3 a 4 porth, ac yn gallu egluro sut mae’r rhain yn berthnasol i’r system.</w:t>
            </w:r>
          </w:p>
          <w:p w14:paraId="51B0001A" w14:textId="3FCE7BCB" w:rsidR="00A70A54" w:rsidRPr="00CD50CC" w:rsidRDefault="000B443D" w:rsidP="00FF60BB">
            <w:pPr>
              <w:pStyle w:val="Normalbulletlist"/>
            </w:pPr>
            <w:r>
              <w:t>Bydd dysgwyr yn gallu labelu a chwblhau lluniadau anghyflawn i ychwanegu’r cydrannau hyn, a chymryd sesiynau grŵp yn y gweithdy neu’r ganolfan i nodi cydrannau ffisegol lle bo rhai ar gael.</w:t>
            </w:r>
          </w:p>
        </w:tc>
      </w:tr>
      <w:tr w:rsidR="00A70A54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A70A54" w:rsidRPr="00CD50CC" w:rsidRDefault="00A70A5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1A464EA" w:rsidR="00A70A54" w:rsidRPr="00CD50CC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 chyfyngiadau cydrannau, rheolyddion ac ategolion a ddefnyddir mewn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44E6EB" w14:textId="1E8E3959" w:rsidR="00A70A54" w:rsidRDefault="00D658A1" w:rsidP="00FF60BB">
            <w:pPr>
              <w:pStyle w:val="Normalbulletlist"/>
            </w:pPr>
            <w:r>
              <w:t>Bydd dysgwyr yn archwilio falfiau 2, 3 a 4 porth, ac yn gwybod am eu manteision a’u cyfyngiadau unigol.</w:t>
            </w:r>
          </w:p>
          <w:p w14:paraId="30AAF9B1" w14:textId="513ADAC2" w:rsidR="00916BE4" w:rsidRDefault="00D658A1" w:rsidP="00FF60BB">
            <w:pPr>
              <w:pStyle w:val="Normalbulletlist"/>
            </w:pPr>
            <w:r>
              <w:t>Bydd dysgwyr yn gwybod am y cydrannau a’r ategolion sydd wedi’u rhestru a sut maen nhw wedi’u cyfyngu i’w rôl benodol.</w:t>
            </w:r>
          </w:p>
          <w:p w14:paraId="24E6239C" w14:textId="644E3361" w:rsidR="005C1EEB" w:rsidRDefault="00544CC4" w:rsidP="00FF60BB">
            <w:pPr>
              <w:pStyle w:val="Normalbulletlist"/>
            </w:pPr>
            <w:r>
              <w:lastRenderedPageBreak/>
              <w:t>Bydd dysgwyr yn gwybod am beidio â chamgymryd meginau gwrth-ddirgrynu am ddyfeisiau ehangu ac yn gallu egluro pam mae pob un yn cael ei ddefnyddio.</w:t>
            </w:r>
          </w:p>
          <w:p w14:paraId="219EBEDF" w14:textId="30C3E139" w:rsidR="005C1EEB" w:rsidRDefault="00F13562" w:rsidP="00CD4E31">
            <w:pPr>
              <w:pStyle w:val="Normalbulletlist"/>
            </w:pPr>
            <w:r>
              <w:t>Bydd dysgwyr yn gwybod am y gwahanol fathau o falfiau ac yn trafod eu manteision a’u cyfyngiadau, fel:</w:t>
            </w:r>
          </w:p>
          <w:p w14:paraId="75B7164C" w14:textId="46B51FA4" w:rsidR="00CD4E31" w:rsidRDefault="00CD4E31" w:rsidP="00CD4E31">
            <w:pPr>
              <w:pStyle w:val="Normalbulletsublist"/>
            </w:pPr>
            <w:r>
              <w:t>falfiau giât</w:t>
            </w:r>
          </w:p>
          <w:p w14:paraId="11653502" w14:textId="642F5CB4" w:rsidR="00CD4E31" w:rsidRDefault="005C1EEB" w:rsidP="00CD4E31">
            <w:pPr>
              <w:pStyle w:val="Normalbulletsublist"/>
            </w:pPr>
            <w:r>
              <w:t>falfiau lifer tro chwarter</w:t>
            </w:r>
          </w:p>
          <w:p w14:paraId="1DB6086C" w14:textId="77777777" w:rsidR="0009236F" w:rsidRDefault="005C1EEB" w:rsidP="00CD4E31">
            <w:pPr>
              <w:pStyle w:val="Normalbulletsublist"/>
            </w:pPr>
            <w:r>
              <w:t>falfiau adeiniog</w:t>
            </w:r>
          </w:p>
          <w:p w14:paraId="0F2FC9C5" w14:textId="77777777" w:rsidR="0009236F" w:rsidRDefault="0009236F" w:rsidP="00CD4E31">
            <w:pPr>
              <w:pStyle w:val="Normalbulletsublist"/>
            </w:pPr>
            <w:r>
              <w:t>falfiau rheoli sengl a dwbl</w:t>
            </w:r>
          </w:p>
          <w:p w14:paraId="5AC099BF" w14:textId="7FE336E3" w:rsidR="005C1EEB" w:rsidRPr="00CD50CC" w:rsidRDefault="0009236F" w:rsidP="00CD4E31">
            <w:pPr>
              <w:pStyle w:val="Normalbulletsublist"/>
            </w:pPr>
            <w:r>
              <w:t>falfiau rheoli gwasgedd.</w:t>
            </w:r>
          </w:p>
        </w:tc>
      </w:tr>
      <w:tr w:rsidR="00A70A54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A70A54" w:rsidRPr="00CD50CC" w:rsidRDefault="00A70A5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11AE6C8" w:rsidR="00A70A54" w:rsidRPr="00CD50CC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pympiau cylchredeg ar gyfer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20DE58" w14:textId="65A402F9" w:rsidR="00591EF1" w:rsidRDefault="00591EF1" w:rsidP="00FF60BB">
            <w:pPr>
              <w:pStyle w:val="Normalbulletlist"/>
            </w:pPr>
            <w:r>
              <w:t>Bydd dysgwyr yn gwybod beth yw pwrpas yr amrywiaeth o bympiau cylchredeg mewn systemau dŵr oeredig a diwydiannol, a math a lleoliad pob un.</w:t>
            </w:r>
          </w:p>
          <w:p w14:paraId="09824DE4" w14:textId="6012FE4B" w:rsidR="00CD4E31" w:rsidRDefault="00F13562" w:rsidP="00CD4E31">
            <w:pPr>
              <w:pStyle w:val="Normalbulletlist"/>
            </w:pPr>
            <w:r>
              <w:t>Bydd dysgwyr yn gwybod beth yw effaith pwmp ar lif y system a sut mae ochrau cadarnhaol a negyddol y pwmp yn effeithio ar wasgedd.</w:t>
            </w:r>
          </w:p>
          <w:p w14:paraId="6A12E537" w14:textId="53B27C67" w:rsidR="00591EF1" w:rsidRDefault="00875B1F" w:rsidP="00CD4E31">
            <w:pPr>
              <w:pStyle w:val="Normalbulletlist"/>
            </w:pPr>
            <w:r>
              <w:t>Bydd dysgwyr yn gweld enghreifftiau o bympiau go iawn a’r gwaith o’u hadeiladu, gan gynnwys:</w:t>
            </w:r>
          </w:p>
          <w:p w14:paraId="0E45F0FC" w14:textId="7474DE83" w:rsidR="00CD4E31" w:rsidRDefault="00591EF1" w:rsidP="00CD4E31">
            <w:pPr>
              <w:pStyle w:val="Normalbulletsublist"/>
            </w:pPr>
            <w:r>
              <w:t>pympiau allgyrchol</w:t>
            </w:r>
          </w:p>
          <w:p w14:paraId="612382FB" w14:textId="3851376B" w:rsidR="00CD4E31" w:rsidRDefault="00591EF1" w:rsidP="00CD4E31">
            <w:pPr>
              <w:pStyle w:val="Normalbulletsublist"/>
            </w:pPr>
            <w:r>
              <w:t>pwmp sy’n cael ei yrru’n uniongyrchol</w:t>
            </w:r>
          </w:p>
          <w:p w14:paraId="71F04D9D" w14:textId="0C65AB2F" w:rsidR="00591EF1" w:rsidRDefault="00591EF1" w:rsidP="00CD4E31">
            <w:pPr>
              <w:pStyle w:val="Normalbulletsublist"/>
            </w:pPr>
            <w:r>
              <w:t>pwmp sy’n cael ei yrru gan felt.</w:t>
            </w:r>
          </w:p>
          <w:p w14:paraId="31893CE9" w14:textId="015B709C" w:rsidR="00591EF1" w:rsidRDefault="00875B1F" w:rsidP="00CD4E31">
            <w:pPr>
              <w:pStyle w:val="Normalbulletlist"/>
            </w:pPr>
            <w:r>
              <w:t>Bydd dysgwyr yn gweld diagramau i egluro sut mae pwynt niwtral yn cael ei greu a sut mae hyn yn effeithio ar wasgedd y system.</w:t>
            </w:r>
          </w:p>
          <w:p w14:paraId="0ACEEB8B" w14:textId="2BFBC772" w:rsidR="00591EF1" w:rsidRDefault="009E68EF" w:rsidP="00CD4E31">
            <w:pPr>
              <w:pStyle w:val="Normalbulletlist"/>
            </w:pPr>
            <w:r>
              <w:t>Bydd dysgwyr yn gallu edrych ar ddiagramau sgematig o system i ganfod lle mae’r ystod o bympiau wedi’u lleoli, gan gynnwys:</w:t>
            </w:r>
          </w:p>
          <w:p w14:paraId="0D3B381C" w14:textId="6111C378" w:rsidR="00CD4E31" w:rsidRDefault="00591EF1" w:rsidP="00CD4E31">
            <w:pPr>
              <w:pStyle w:val="Normalbulletsublist"/>
            </w:pPr>
            <w:r>
              <w:t>pwmp siynt</w:t>
            </w:r>
          </w:p>
          <w:p w14:paraId="57516D23" w14:textId="5C23A644" w:rsidR="00CD4E31" w:rsidRDefault="00591EF1" w:rsidP="00CD4E31">
            <w:pPr>
              <w:pStyle w:val="Normalbulletsublist"/>
            </w:pPr>
            <w:r>
              <w:t>pwmp tymheredd amrywiol</w:t>
            </w:r>
          </w:p>
          <w:p w14:paraId="2283A58A" w14:textId="701E3DFB" w:rsidR="00CD4E31" w:rsidRDefault="00591EF1" w:rsidP="00CD4E31">
            <w:pPr>
              <w:pStyle w:val="Normalbulletsublist"/>
            </w:pPr>
            <w:r>
              <w:t>pwmp tymheredd cyson</w:t>
            </w:r>
          </w:p>
          <w:p w14:paraId="6BC2D617" w14:textId="2F7271B5" w:rsidR="00A70A54" w:rsidRPr="00CD50CC" w:rsidRDefault="00591EF1" w:rsidP="00CD4E31">
            <w:pPr>
              <w:pStyle w:val="Normalbulletsublist"/>
            </w:pPr>
            <w:r>
              <w:t>pwmp cynradd.</w:t>
            </w:r>
          </w:p>
        </w:tc>
      </w:tr>
      <w:tr w:rsidR="00A70A54" w:rsidRPr="00D979B1" w14:paraId="327813E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8040A7" w14:textId="77777777" w:rsidR="00A70A54" w:rsidRPr="00CD50CC" w:rsidRDefault="00A70A5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3D23F3" w14:textId="4F746B25" w:rsidR="00A70A54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gosod a lleoliad pympiau cylchredeg mewn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410404" w14:textId="751F31C9" w:rsidR="00591EF1" w:rsidRDefault="00DD7454" w:rsidP="00CD4E31">
            <w:pPr>
              <w:pStyle w:val="Normalbulletlist"/>
            </w:pPr>
            <w:r>
              <w:t>Bydd dysgwyr yn gwybod sut dylai pympiau gael eu cyfeirio gan ddibynnu ar gyfarwyddiadau’r gwneuthurwr a sut dylai pympiau bwmpio i fyny yn hytrach nag am i lawr, er mwyn atal aer rhag cloi.</w:t>
            </w:r>
          </w:p>
          <w:p w14:paraId="36DBF09B" w14:textId="48C5DB66" w:rsidR="00591EF1" w:rsidRDefault="004E1CDE" w:rsidP="00CD4E31">
            <w:pPr>
              <w:pStyle w:val="Normalbulletlist"/>
            </w:pPr>
            <w:r>
              <w:t>Bydd dysgwyr yn gweld enghreifftiau o fowntiau a chysylltiadau gwrth-ddirgrynu, a chysylltiadau ar gyfer switsys gwasgedd gwahaniaethol.</w:t>
            </w:r>
          </w:p>
          <w:p w14:paraId="749926F2" w14:textId="43532CFD" w:rsidR="00A70A54" w:rsidRPr="00CD50CC" w:rsidRDefault="00591EF1" w:rsidP="00FF60BB">
            <w:pPr>
              <w:pStyle w:val="Normalbulletlist"/>
            </w:pPr>
            <w:r>
              <w:t>Bydd dysgwyr yn gallu llunio cynlluniau system sylfaenol a nodi arnynt sut yr effeithir ar wasgedd yn y system.</w:t>
            </w:r>
          </w:p>
        </w:tc>
      </w:tr>
      <w:tr w:rsidR="00945F7D" w:rsidRPr="00D979B1" w14:paraId="6CEDE22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8C5AC3F" w14:textId="070CF390" w:rsidR="00945F7D" w:rsidRPr="00CD50CC" w:rsidRDefault="009F3735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y mathau o unedau a chyfarpar terfynell sy’n cael eu defnyddio mewn systemau dŵr oeredig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67B494CF" w:rsidR="00945F7D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unedau a chyfarpar terfynell sy’n cael eu defnyddio mewn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FEB329" w14:textId="697EC586" w:rsidR="00BC2797" w:rsidRDefault="00022F24" w:rsidP="00CD4E31">
            <w:pPr>
              <w:pStyle w:val="Normalbulletlist"/>
            </w:pPr>
            <w:r>
              <w:t>Bydd dysgwyr yn gweld cyflwyniadau, enghreifftiau ffisegol a llenyddiaeth y gwneuthurwr er mwyn gallu disgrifio mathau, cyfyngiadau, gwahaniaethau ac egwyddorion gweithredu:</w:t>
            </w:r>
          </w:p>
          <w:p w14:paraId="64093810" w14:textId="543AB054" w:rsidR="00CD4E31" w:rsidRDefault="00BC2797" w:rsidP="00CD4E31">
            <w:pPr>
              <w:pStyle w:val="Normalbulletsublist"/>
            </w:pPr>
            <w:r>
              <w:t>unedau coil ffan</w:t>
            </w:r>
          </w:p>
          <w:p w14:paraId="57959132" w14:textId="03F30715" w:rsidR="00CD4E31" w:rsidRDefault="00BC2797" w:rsidP="00CD4E31">
            <w:pPr>
              <w:pStyle w:val="Normalbulletsublist"/>
            </w:pPr>
            <w:r>
              <w:t>trawstiau wedi’u hoeri</w:t>
            </w:r>
          </w:p>
          <w:p w14:paraId="599A5F64" w14:textId="59E723A2" w:rsidR="00CD4E31" w:rsidRDefault="00BC2797" w:rsidP="00CD4E31">
            <w:pPr>
              <w:pStyle w:val="Normalbulletsublist"/>
            </w:pPr>
            <w:r>
              <w:t>nenfydau wedi’u hoeri</w:t>
            </w:r>
          </w:p>
          <w:p w14:paraId="74899413" w14:textId="124A6875" w:rsidR="00BC2797" w:rsidRDefault="00BC2797" w:rsidP="00CD4E31">
            <w:pPr>
              <w:pStyle w:val="Normalbulletsublist"/>
            </w:pPr>
            <w:r>
              <w:t>unedau trin aer.</w:t>
            </w:r>
          </w:p>
          <w:p w14:paraId="4C3373CA" w14:textId="3F6C8DFB" w:rsidR="00945F7D" w:rsidRPr="00CD50CC" w:rsidRDefault="00BC2797" w:rsidP="00CD4E31">
            <w:pPr>
              <w:pStyle w:val="Normalbulletlist"/>
            </w:pPr>
            <w:r>
              <w:t>Bydd dysgwyr yn gwybod am gynllun sylfaenol unedau trin aer a’r cydrannau ynddynt, gydag enghreifftiau yn y ganolfan lle mae rhai ar gael.</w:t>
            </w:r>
          </w:p>
        </w:tc>
      </w:tr>
      <w:tr w:rsidR="00945F7D" w:rsidRPr="00D979B1" w14:paraId="5A64F55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168A89B" w14:textId="1ECBDE62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8F017" w14:textId="031911B9" w:rsidR="00945F7D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 chyfyngiadau gwahanol fathau o unedau a chyfarpar terfynell sy’n berthnasol i’r math o adeilad a’r defnydd ohono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66DA3B" w14:textId="134EF1EB" w:rsidR="0041466D" w:rsidRDefault="0041466D" w:rsidP="00CD4E31">
            <w:pPr>
              <w:pStyle w:val="Normalbulletlist"/>
            </w:pPr>
            <w:r>
              <w:t>Bydd dysgwyr yn gallu disgrifio sut mae trawstiau wedi’u hoeri actif yn wahanol i fathau anactif a’r manteision sy’n cael eu cynnig gan y ddau sy’n berthnasol i’r adeilad.</w:t>
            </w:r>
          </w:p>
          <w:p w14:paraId="1E2FDE03" w14:textId="1C7AB233" w:rsidR="009E0BD8" w:rsidRDefault="0041466D" w:rsidP="00CD4E31">
            <w:pPr>
              <w:pStyle w:val="Normalbulletlist"/>
            </w:pPr>
            <w:r>
              <w:t>Bydd dysgwyr yn gweld fideos ac enghreifftiau ffisegol i archwilio maint a siâp ffisegol i gychwyn trafodaethau ynghylch lleoli a gosod.</w:t>
            </w:r>
          </w:p>
          <w:p w14:paraId="2AFCA979" w14:textId="43D81E2B" w:rsidR="009E0BD8" w:rsidRDefault="008C4050" w:rsidP="00CD4E31">
            <w:pPr>
              <w:pStyle w:val="Normalbulletlist"/>
            </w:pPr>
            <w:r>
              <w:t>Bydd dysgwyr yn gweld delweddau o unedau terfynell wedi’u gosod i gychwyn trafodaeth am estheteg unedau, fel trawstiau a nenfydau wedi’u hoeri.</w:t>
            </w:r>
          </w:p>
          <w:p w14:paraId="12BF9287" w14:textId="550A2E76" w:rsidR="00BC2797" w:rsidRPr="00CD50CC" w:rsidRDefault="009E0BD8" w:rsidP="00CD4E31">
            <w:pPr>
              <w:pStyle w:val="Normalbulletlist"/>
            </w:pPr>
            <w:r>
              <w:lastRenderedPageBreak/>
              <w:t>Bydd dysgwyr yn ymwybodol o wahanol dymereddau dŵr oeredig sy’n ofynnol gan yr unedau terfynell amrywiol, fel trawstiau wedi’u hoeri i atal gormod o anwedd yn yr uned.</w:t>
            </w:r>
          </w:p>
        </w:tc>
      </w:tr>
      <w:tr w:rsidR="00945F7D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4F48FF82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77B5B2FC" w:rsidR="00945F7D" w:rsidRPr="00CD50CC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penodol o ran gosod a chysylltu ar gyfer unedau a chyfarpar terfynell a ddefnyddir mewn systemau dŵr oeredig</w:t>
            </w:r>
          </w:p>
          <w:p w14:paraId="4E3E60E6" w14:textId="06AD3857" w:rsidR="00945F7D" w:rsidRPr="00CD50CC" w:rsidRDefault="00945F7D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086036" w14:textId="56A385B5" w:rsidR="00CD4E31" w:rsidRDefault="008C4050" w:rsidP="00CD4E31">
            <w:pPr>
              <w:pStyle w:val="Normalbulletlist"/>
            </w:pPr>
            <w:r>
              <w:t>Bydd dysgwyr yn gallu disgrifio’r broses gysylltu ar gyfer unedau terfynell newydd, fel y cysylltiadau hyblyg a’r falfiau rheoli.</w:t>
            </w:r>
          </w:p>
          <w:p w14:paraId="5BA3ABB7" w14:textId="64726106" w:rsidR="009E0BD8" w:rsidRDefault="009E0BD8" w:rsidP="00CD4E31">
            <w:pPr>
              <w:pStyle w:val="Normalbulletlist"/>
            </w:pPr>
            <w:r>
              <w:t>Bydd dysgwyr yn gwybod am y mathau o gysylltwyr hyblyg sy’n addas ar gyfer tymereddau dŵr oeredig.</w:t>
            </w:r>
          </w:p>
          <w:p w14:paraId="3A410D3B" w14:textId="2B256E0D" w:rsidR="009E0BD8" w:rsidRDefault="008C4050" w:rsidP="00CD4E31">
            <w:pPr>
              <w:pStyle w:val="Normalbulletlist"/>
            </w:pPr>
            <w:r>
              <w:t>Bydd dysgwyr yn gwybod beth yw pwrpas ac egwyddorion hambyrddau diferu ar gyfer cyddwysiad, a sut dylid cysylltu pibellau cyddwyso mewn unedau ac mewn pympiau cyddwyso, gan gynnwys:</w:t>
            </w:r>
          </w:p>
          <w:p w14:paraId="3E6A8E93" w14:textId="1B2C5ECF" w:rsidR="004B04E7" w:rsidRDefault="009E0BD8" w:rsidP="00FB34DC">
            <w:pPr>
              <w:pStyle w:val="Normalbulletsublist"/>
            </w:pPr>
            <w:r>
              <w:t>mathau o ddeunyddiau pibellau</w:t>
            </w:r>
          </w:p>
          <w:p w14:paraId="4492EC8B" w14:textId="103DECD7" w:rsidR="004B04E7" w:rsidRDefault="009E0BD8" w:rsidP="00FB34DC">
            <w:pPr>
              <w:pStyle w:val="Normalbulletsublist"/>
            </w:pPr>
            <w:r>
              <w:t>cysylltiadau hyblyg</w:t>
            </w:r>
          </w:p>
          <w:p w14:paraId="5C1CDBC1" w14:textId="32B3AC14" w:rsidR="004B04E7" w:rsidRDefault="009E0BD8" w:rsidP="00FB34DC">
            <w:pPr>
              <w:pStyle w:val="Normalbulletsublist"/>
            </w:pPr>
            <w:r>
              <w:t>hambyrddau diferu</w:t>
            </w:r>
          </w:p>
          <w:p w14:paraId="346B49DD" w14:textId="31DD490B" w:rsidR="004B04E7" w:rsidRDefault="009E0BD8" w:rsidP="00FB34DC">
            <w:pPr>
              <w:pStyle w:val="Normalbulletsublist"/>
            </w:pPr>
            <w:r>
              <w:t>cysylltiadau cyddwysydd</w:t>
            </w:r>
          </w:p>
          <w:p w14:paraId="1E0170FA" w14:textId="1147F34E" w:rsidR="004B04E7" w:rsidRDefault="009E0BD8" w:rsidP="00FB34DC">
            <w:pPr>
              <w:pStyle w:val="Normalbulletsublist"/>
            </w:pPr>
            <w:r>
              <w:t>falfiau dau/tri/pedwar porth</w:t>
            </w:r>
          </w:p>
          <w:p w14:paraId="1FE24A51" w14:textId="1301105A" w:rsidR="004B04E7" w:rsidRDefault="009E0BD8" w:rsidP="00FB34DC">
            <w:pPr>
              <w:pStyle w:val="Normalbulletsublist"/>
            </w:pPr>
            <w:r>
              <w:t>cychwynwyr</w:t>
            </w:r>
          </w:p>
          <w:p w14:paraId="4A183DD5" w14:textId="3857EB15" w:rsidR="009E0BD8" w:rsidRPr="00CD50CC" w:rsidRDefault="009E0BD8" w:rsidP="00FB34DC">
            <w:pPr>
              <w:pStyle w:val="Normalbulletsublist"/>
            </w:pPr>
            <w:r>
              <w:t>falfiau modur.</w:t>
            </w:r>
          </w:p>
        </w:tc>
      </w:tr>
      <w:tr w:rsidR="00972EC6" w:rsidRPr="00D979B1" w14:paraId="2C170E66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4FFB6593" w14:textId="7A3D119B" w:rsidR="00972EC6" w:rsidRPr="00CD50CC" w:rsidRDefault="009F373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Deall safonau a rheoliadau priodol y diwydiant sy'n berthnasol i osod systemau dŵr oeredig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439AC21" w:rsidR="00972EC6" w:rsidRDefault="009F373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rheoliadau a’r safonau presennol sy’n berthnasol i systemau dŵr oeredig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3C253E" w14:textId="2ADD1920" w:rsidR="00D12E23" w:rsidRDefault="00FF3076" w:rsidP="00FF60BB">
            <w:pPr>
              <w:pStyle w:val="Normalbulletlist"/>
            </w:pPr>
            <w:r>
              <w:t>Bydd dysgwyr yn gyfarwydd â’r holl ddeddfwriaeth, Safonau Prydeinig a rheoliadau sy’n ymwneud yn benodol â gosod systemau dŵr oeredig lle bo hynny’n bosib, ond bydd rhywfaint o’r cynnwys hwn yn cael ei drafod drwy’r uned gyfan mewn meini prawf perthnasol.</w:t>
            </w:r>
          </w:p>
          <w:p w14:paraId="3F118721" w14:textId="05EFB871" w:rsidR="00D12E23" w:rsidRDefault="00D12E23" w:rsidP="00811E75">
            <w:pPr>
              <w:pStyle w:val="Normalbulletlist"/>
            </w:pPr>
            <w:r>
              <w:t>Bydd dysgwyr yn gwybod beth yw safbwynt cyfreithiol pob dogfen ac yn gwybod y gwahaniaeth rhwng y Safonau Prydeinig a deddfwriaeth.</w:t>
            </w:r>
          </w:p>
          <w:p w14:paraId="435E72BF" w14:textId="3CCD7F10" w:rsidR="00D12E23" w:rsidRDefault="0043551B" w:rsidP="00811E75">
            <w:pPr>
              <w:pStyle w:val="Normalbulletlist"/>
            </w:pPr>
            <w:r>
              <w:t>Bydd dysgwyr yn gyfarwydd ag amrywiaeth o ddogfennau perthnasol, gan gynnwys:</w:t>
            </w:r>
          </w:p>
          <w:p w14:paraId="1AF9E659" w14:textId="49CB6347" w:rsidR="00811E75" w:rsidRDefault="00221042" w:rsidP="00811E75">
            <w:pPr>
              <w:pStyle w:val="Normalbulletsublist"/>
            </w:pPr>
            <w:r>
              <w:t>Rheoliadau Cyflenwi Dŵr (Ffitiadau Dŵr) 1999</w:t>
            </w:r>
          </w:p>
          <w:p w14:paraId="0633F0CE" w14:textId="77777777" w:rsidR="00C11B9D" w:rsidRDefault="00C11B9D" w:rsidP="00C11B9D">
            <w:pPr>
              <w:pStyle w:val="Normalbulletsublist"/>
            </w:pPr>
            <w:r>
              <w:lastRenderedPageBreak/>
              <w:t>Dogfen Gymeradwy L2A Rheoliadau Adeiladu 2010 – Cadwraeth tanwydd a phŵer mewn adeiladau newydd ac eithrio anheddau</w:t>
            </w:r>
          </w:p>
          <w:p w14:paraId="11A9CC0E" w14:textId="77777777" w:rsidR="00C11B9D" w:rsidRDefault="00C11B9D" w:rsidP="00C11B9D">
            <w:pPr>
              <w:pStyle w:val="Normalbulletsublist"/>
            </w:pPr>
            <w:r>
              <w:t>Dogfen Gymeradwy L2B Rheoliadau Adeiladu 2010 – Cadwraeth tanwydd a phŵer mewn adeiladau presennol ac eithrio anheddau</w:t>
            </w:r>
          </w:p>
          <w:p w14:paraId="39E3C620" w14:textId="1C4B5B8C" w:rsidR="00811E75" w:rsidRDefault="003C7687" w:rsidP="00811E75">
            <w:pPr>
              <w:pStyle w:val="Normalbulletsublist"/>
            </w:pPr>
            <w:r>
              <w:t>BESA TR/20 Gosod a phrofi: Rhan Chwech: Dŵr oeredig</w:t>
            </w:r>
          </w:p>
          <w:p w14:paraId="5098C0C8" w14:textId="61B00CB1" w:rsidR="00D12E23" w:rsidRDefault="00221042" w:rsidP="00811E75">
            <w:pPr>
              <w:pStyle w:val="Normalbulletsublist"/>
            </w:pPr>
            <w:r>
              <w:t>cyfarwyddiadau’r gwneuthurwr.</w:t>
            </w:r>
          </w:p>
          <w:p w14:paraId="0F289C50" w14:textId="1A243638" w:rsidR="00D12E23" w:rsidRDefault="00127B5E" w:rsidP="00FF60BB">
            <w:pPr>
              <w:pStyle w:val="Normalbulletlist"/>
            </w:pPr>
            <w:r>
              <w:t>Bydd dysgwyr yn gallu gwybod beth yw’r prif bwyntiau ym mhob un o’r dogfennau hyn ac yn ymwybodol o sut mae pob un yn cael ei defnyddio, a’r wybodaeth y gellir ei chasglu o bob un.</w:t>
            </w:r>
          </w:p>
          <w:p w14:paraId="66AD9416" w14:textId="3945F698" w:rsidR="00972EC6" w:rsidRPr="00CD50CC" w:rsidRDefault="00977747" w:rsidP="00FF60BB">
            <w:pPr>
              <w:pStyle w:val="Normalbulletlist"/>
            </w:pPr>
            <w:r>
              <w:t>Bydd dysgwyr yn cael eu cyflwyno i’r dogfennau hyn yn gyntaf a byddant yn cael gwybod sut i’w defnyddio wrth drafod cynnwys unigol y meini prawf fel y bo’n berthnasol.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2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C2BA8" w14:textId="77777777" w:rsidR="00DA4382" w:rsidRDefault="00DA4382">
      <w:pPr>
        <w:spacing w:before="0" w:after="0"/>
      </w:pPr>
      <w:r>
        <w:separator/>
      </w:r>
    </w:p>
  </w:endnote>
  <w:endnote w:type="continuationSeparator" w:id="0">
    <w:p w14:paraId="142B3A1A" w14:textId="77777777" w:rsidR="00DA4382" w:rsidRDefault="00DA4382">
      <w:pPr>
        <w:spacing w:before="0" w:after="0"/>
      </w:pPr>
      <w:r>
        <w:continuationSeparator/>
      </w:r>
    </w:p>
  </w:endnote>
  <w:endnote w:type="continuationNotice" w:id="1">
    <w:p w14:paraId="6E449D7D" w14:textId="77777777" w:rsidR="00DA4382" w:rsidRDefault="00DA438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B9A5" w14:textId="77777777" w:rsidR="009F1F90" w:rsidRDefault="009F1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fldSimple w:instr="NUMPAGES   \* MERGEFORMAT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A3480" w14:textId="77777777" w:rsidR="009F1F90" w:rsidRDefault="009F1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CB4" w14:textId="77777777" w:rsidR="00DA4382" w:rsidRDefault="00DA4382">
      <w:pPr>
        <w:spacing w:before="0" w:after="0"/>
      </w:pPr>
      <w:r>
        <w:separator/>
      </w:r>
    </w:p>
  </w:footnote>
  <w:footnote w:type="continuationSeparator" w:id="0">
    <w:p w14:paraId="27B661DA" w14:textId="77777777" w:rsidR="00DA4382" w:rsidRDefault="00DA4382">
      <w:pPr>
        <w:spacing w:before="0" w:after="0"/>
      </w:pPr>
      <w:r>
        <w:continuationSeparator/>
      </w:r>
    </w:p>
  </w:footnote>
  <w:footnote w:type="continuationNotice" w:id="1">
    <w:p w14:paraId="6A987951" w14:textId="77777777" w:rsidR="00DA4382" w:rsidRDefault="00DA438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70C0" w14:textId="77777777" w:rsidR="009F1F90" w:rsidRDefault="009F1F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50640C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3B298C77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360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1BB03B"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320HV: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27FD5" w14:textId="77777777" w:rsidR="009F1F90" w:rsidRDefault="009F1F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9C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586D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F0AB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BE5B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A201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4A75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4AAA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1475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D776E5"/>
    <w:multiLevelType w:val="hybridMultilevel"/>
    <w:tmpl w:val="A2E229D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3C519EB"/>
    <w:multiLevelType w:val="hybridMultilevel"/>
    <w:tmpl w:val="AD647B9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9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8"/>
  </w:num>
  <w:num w:numId="22">
    <w:abstractNumId w:val="32"/>
  </w:num>
  <w:num w:numId="23">
    <w:abstractNumId w:val="26"/>
  </w:num>
  <w:num w:numId="24">
    <w:abstractNumId w:val="22"/>
  </w:num>
  <w:num w:numId="25">
    <w:abstractNumId w:val="36"/>
  </w:num>
  <w:num w:numId="26">
    <w:abstractNumId w:val="24"/>
  </w:num>
  <w:num w:numId="27">
    <w:abstractNumId w:val="40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8"/>
  </w:num>
  <w:num w:numId="39">
    <w:abstractNumId w:val="35"/>
  </w:num>
  <w:num w:numId="40">
    <w:abstractNumId w:val="27"/>
  </w:num>
  <w:num w:numId="41">
    <w:abstractNumId w:val="37"/>
  </w:num>
  <w:num w:numId="42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2F24"/>
    <w:rsid w:val="000309B8"/>
    <w:rsid w:val="000355F3"/>
    <w:rsid w:val="00041DCF"/>
    <w:rsid w:val="000462D0"/>
    <w:rsid w:val="00052D44"/>
    <w:rsid w:val="000625C1"/>
    <w:rsid w:val="00077B8F"/>
    <w:rsid w:val="0008649B"/>
    <w:rsid w:val="0008737F"/>
    <w:rsid w:val="0009236F"/>
    <w:rsid w:val="000A6186"/>
    <w:rsid w:val="000A7B23"/>
    <w:rsid w:val="000B443D"/>
    <w:rsid w:val="000B475D"/>
    <w:rsid w:val="000B6EB7"/>
    <w:rsid w:val="000C020E"/>
    <w:rsid w:val="000C0963"/>
    <w:rsid w:val="000D4CD6"/>
    <w:rsid w:val="000D5753"/>
    <w:rsid w:val="000E3286"/>
    <w:rsid w:val="000E4B1A"/>
    <w:rsid w:val="000E79D6"/>
    <w:rsid w:val="000E7C90"/>
    <w:rsid w:val="000F1280"/>
    <w:rsid w:val="000F364F"/>
    <w:rsid w:val="00100DE4"/>
    <w:rsid w:val="00102645"/>
    <w:rsid w:val="00106031"/>
    <w:rsid w:val="00106685"/>
    <w:rsid w:val="00126511"/>
    <w:rsid w:val="00127B5E"/>
    <w:rsid w:val="00134922"/>
    <w:rsid w:val="00143276"/>
    <w:rsid w:val="00153EEC"/>
    <w:rsid w:val="0017259D"/>
    <w:rsid w:val="001759B2"/>
    <w:rsid w:val="00177F6B"/>
    <w:rsid w:val="001814E5"/>
    <w:rsid w:val="00183375"/>
    <w:rsid w:val="00194C52"/>
    <w:rsid w:val="00195896"/>
    <w:rsid w:val="00197A45"/>
    <w:rsid w:val="001A7852"/>
    <w:rsid w:val="001A7C68"/>
    <w:rsid w:val="001B4FD3"/>
    <w:rsid w:val="001C0CA5"/>
    <w:rsid w:val="001C301B"/>
    <w:rsid w:val="001C7E71"/>
    <w:rsid w:val="001D2C30"/>
    <w:rsid w:val="001E1554"/>
    <w:rsid w:val="001E6D3F"/>
    <w:rsid w:val="001E6F98"/>
    <w:rsid w:val="001F60AD"/>
    <w:rsid w:val="001F7F8D"/>
    <w:rsid w:val="00200744"/>
    <w:rsid w:val="00202B7B"/>
    <w:rsid w:val="00205182"/>
    <w:rsid w:val="0021714F"/>
    <w:rsid w:val="0021731B"/>
    <w:rsid w:val="00221042"/>
    <w:rsid w:val="00230A8A"/>
    <w:rsid w:val="0025578C"/>
    <w:rsid w:val="00255C4A"/>
    <w:rsid w:val="00271F97"/>
    <w:rsid w:val="00273525"/>
    <w:rsid w:val="00297564"/>
    <w:rsid w:val="002A24D9"/>
    <w:rsid w:val="002A4F81"/>
    <w:rsid w:val="002D44D0"/>
    <w:rsid w:val="002E4B7C"/>
    <w:rsid w:val="002F145D"/>
    <w:rsid w:val="002F2A70"/>
    <w:rsid w:val="002F79C8"/>
    <w:rsid w:val="00300178"/>
    <w:rsid w:val="00305CD1"/>
    <w:rsid w:val="00310FAB"/>
    <w:rsid w:val="003116F8"/>
    <w:rsid w:val="00312073"/>
    <w:rsid w:val="00321A9E"/>
    <w:rsid w:val="00337DF5"/>
    <w:rsid w:val="00342F12"/>
    <w:rsid w:val="003471AB"/>
    <w:rsid w:val="0035477A"/>
    <w:rsid w:val="003553A4"/>
    <w:rsid w:val="003729D3"/>
    <w:rsid w:val="00372FB3"/>
    <w:rsid w:val="00376CB6"/>
    <w:rsid w:val="00396404"/>
    <w:rsid w:val="0039681F"/>
    <w:rsid w:val="003B3604"/>
    <w:rsid w:val="003C415E"/>
    <w:rsid w:val="003C7687"/>
    <w:rsid w:val="003C7BD3"/>
    <w:rsid w:val="003D02F5"/>
    <w:rsid w:val="003D3AD3"/>
    <w:rsid w:val="003E44C0"/>
    <w:rsid w:val="003E7265"/>
    <w:rsid w:val="003F72DF"/>
    <w:rsid w:val="004057E7"/>
    <w:rsid w:val="0041389A"/>
    <w:rsid w:val="0041466D"/>
    <w:rsid w:val="0043334D"/>
    <w:rsid w:val="0043551B"/>
    <w:rsid w:val="00437542"/>
    <w:rsid w:val="00443F46"/>
    <w:rsid w:val="004465FD"/>
    <w:rsid w:val="0045095C"/>
    <w:rsid w:val="004523E2"/>
    <w:rsid w:val="00457D67"/>
    <w:rsid w:val="0046039E"/>
    <w:rsid w:val="00464277"/>
    <w:rsid w:val="00466297"/>
    <w:rsid w:val="00477043"/>
    <w:rsid w:val="004A000C"/>
    <w:rsid w:val="004A2268"/>
    <w:rsid w:val="004B04E7"/>
    <w:rsid w:val="004B3480"/>
    <w:rsid w:val="004B6E5D"/>
    <w:rsid w:val="004C705A"/>
    <w:rsid w:val="004D0BA5"/>
    <w:rsid w:val="004D5BCA"/>
    <w:rsid w:val="004E191A"/>
    <w:rsid w:val="004E1CDE"/>
    <w:rsid w:val="004E4F86"/>
    <w:rsid w:val="00521034"/>
    <w:rsid w:val="005329BB"/>
    <w:rsid w:val="00544CC4"/>
    <w:rsid w:val="00552896"/>
    <w:rsid w:val="00564AED"/>
    <w:rsid w:val="0056783E"/>
    <w:rsid w:val="00570E11"/>
    <w:rsid w:val="00577ED7"/>
    <w:rsid w:val="0058088A"/>
    <w:rsid w:val="00582A25"/>
    <w:rsid w:val="00582E73"/>
    <w:rsid w:val="00591EF1"/>
    <w:rsid w:val="00592F38"/>
    <w:rsid w:val="005A49A0"/>
    <w:rsid w:val="005A503B"/>
    <w:rsid w:val="005B77D0"/>
    <w:rsid w:val="005C1EEB"/>
    <w:rsid w:val="005E4147"/>
    <w:rsid w:val="00613AB3"/>
    <w:rsid w:val="0061455B"/>
    <w:rsid w:val="00626FFC"/>
    <w:rsid w:val="006325CE"/>
    <w:rsid w:val="00635630"/>
    <w:rsid w:val="00641F5D"/>
    <w:rsid w:val="0065230C"/>
    <w:rsid w:val="00654C8D"/>
    <w:rsid w:val="00657E0F"/>
    <w:rsid w:val="00672BED"/>
    <w:rsid w:val="00681DDF"/>
    <w:rsid w:val="00683CC3"/>
    <w:rsid w:val="00694C9A"/>
    <w:rsid w:val="006B23A9"/>
    <w:rsid w:val="006C0843"/>
    <w:rsid w:val="006D4994"/>
    <w:rsid w:val="006E1862"/>
    <w:rsid w:val="006E4252"/>
    <w:rsid w:val="006E67F0"/>
    <w:rsid w:val="006E7C99"/>
    <w:rsid w:val="006F6177"/>
    <w:rsid w:val="007018C7"/>
    <w:rsid w:val="00704B0B"/>
    <w:rsid w:val="0071471E"/>
    <w:rsid w:val="00715647"/>
    <w:rsid w:val="007317D2"/>
    <w:rsid w:val="00731CF7"/>
    <w:rsid w:val="00733A39"/>
    <w:rsid w:val="00754E5E"/>
    <w:rsid w:val="00756D14"/>
    <w:rsid w:val="0076056D"/>
    <w:rsid w:val="00772D58"/>
    <w:rsid w:val="00777D67"/>
    <w:rsid w:val="0078593F"/>
    <w:rsid w:val="00786E7D"/>
    <w:rsid w:val="0079118A"/>
    <w:rsid w:val="007A5093"/>
    <w:rsid w:val="007A693A"/>
    <w:rsid w:val="007B48BB"/>
    <w:rsid w:val="007B50CD"/>
    <w:rsid w:val="007D0058"/>
    <w:rsid w:val="007D6DDF"/>
    <w:rsid w:val="007F72A5"/>
    <w:rsid w:val="007F754C"/>
    <w:rsid w:val="008005D4"/>
    <w:rsid w:val="00801706"/>
    <w:rsid w:val="00803BD5"/>
    <w:rsid w:val="00811E75"/>
    <w:rsid w:val="00812680"/>
    <w:rsid w:val="00823FB4"/>
    <w:rsid w:val="00846E31"/>
    <w:rsid w:val="00847CC6"/>
    <w:rsid w:val="00850408"/>
    <w:rsid w:val="0086794A"/>
    <w:rsid w:val="00875B1F"/>
    <w:rsid w:val="00880EAA"/>
    <w:rsid w:val="00885ED3"/>
    <w:rsid w:val="00886270"/>
    <w:rsid w:val="00893F10"/>
    <w:rsid w:val="008A4FC4"/>
    <w:rsid w:val="008B030B"/>
    <w:rsid w:val="008C4050"/>
    <w:rsid w:val="008C49CA"/>
    <w:rsid w:val="008D34B5"/>
    <w:rsid w:val="008D37DF"/>
    <w:rsid w:val="008E7342"/>
    <w:rsid w:val="008F2236"/>
    <w:rsid w:val="00905483"/>
    <w:rsid w:val="00905996"/>
    <w:rsid w:val="00911BA1"/>
    <w:rsid w:val="00916270"/>
    <w:rsid w:val="00916BE4"/>
    <w:rsid w:val="00931A2F"/>
    <w:rsid w:val="0094112A"/>
    <w:rsid w:val="00945F7D"/>
    <w:rsid w:val="00947F9A"/>
    <w:rsid w:val="00951C31"/>
    <w:rsid w:val="009545EC"/>
    <w:rsid w:val="00954ECD"/>
    <w:rsid w:val="00962BD3"/>
    <w:rsid w:val="009674DC"/>
    <w:rsid w:val="00972EC6"/>
    <w:rsid w:val="00977747"/>
    <w:rsid w:val="00980C05"/>
    <w:rsid w:val="00981A37"/>
    <w:rsid w:val="0098637D"/>
    <w:rsid w:val="0098732F"/>
    <w:rsid w:val="0099094F"/>
    <w:rsid w:val="009A071E"/>
    <w:rsid w:val="009A272A"/>
    <w:rsid w:val="009A30A5"/>
    <w:rsid w:val="009A36C0"/>
    <w:rsid w:val="009B0EE5"/>
    <w:rsid w:val="009B57EA"/>
    <w:rsid w:val="009B740D"/>
    <w:rsid w:val="009C0CB2"/>
    <w:rsid w:val="009D0107"/>
    <w:rsid w:val="009D56CC"/>
    <w:rsid w:val="009E0787"/>
    <w:rsid w:val="009E0BD8"/>
    <w:rsid w:val="009E68EF"/>
    <w:rsid w:val="009F0887"/>
    <w:rsid w:val="009F1EE2"/>
    <w:rsid w:val="009F1F90"/>
    <w:rsid w:val="009F3735"/>
    <w:rsid w:val="00A1277C"/>
    <w:rsid w:val="00A16377"/>
    <w:rsid w:val="00A40B7A"/>
    <w:rsid w:val="00A616D2"/>
    <w:rsid w:val="00A63F2B"/>
    <w:rsid w:val="00A66DAC"/>
    <w:rsid w:val="00A70489"/>
    <w:rsid w:val="00A70A54"/>
    <w:rsid w:val="00A71800"/>
    <w:rsid w:val="00A746BD"/>
    <w:rsid w:val="00A86B1C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37E82"/>
    <w:rsid w:val="00B5176F"/>
    <w:rsid w:val="00B51A8B"/>
    <w:rsid w:val="00B53B20"/>
    <w:rsid w:val="00B56DB1"/>
    <w:rsid w:val="00B66ECB"/>
    <w:rsid w:val="00B74F03"/>
    <w:rsid w:val="00B752E1"/>
    <w:rsid w:val="00B75C7E"/>
    <w:rsid w:val="00B772B2"/>
    <w:rsid w:val="00B93185"/>
    <w:rsid w:val="00B966B9"/>
    <w:rsid w:val="00B9709E"/>
    <w:rsid w:val="00B97BDB"/>
    <w:rsid w:val="00BA5333"/>
    <w:rsid w:val="00BC2797"/>
    <w:rsid w:val="00BC28B4"/>
    <w:rsid w:val="00BD12F2"/>
    <w:rsid w:val="00BD1647"/>
    <w:rsid w:val="00BD2993"/>
    <w:rsid w:val="00BD5BAD"/>
    <w:rsid w:val="00BD66E2"/>
    <w:rsid w:val="00BE0E94"/>
    <w:rsid w:val="00BE324B"/>
    <w:rsid w:val="00BF0FE3"/>
    <w:rsid w:val="00BF20EA"/>
    <w:rsid w:val="00BF3078"/>
    <w:rsid w:val="00BF3408"/>
    <w:rsid w:val="00BF624C"/>
    <w:rsid w:val="00BF7512"/>
    <w:rsid w:val="00C10EFB"/>
    <w:rsid w:val="00C11B9D"/>
    <w:rsid w:val="00C16075"/>
    <w:rsid w:val="00C20930"/>
    <w:rsid w:val="00C269AC"/>
    <w:rsid w:val="00C271D4"/>
    <w:rsid w:val="00C344FE"/>
    <w:rsid w:val="00C34EFA"/>
    <w:rsid w:val="00C5614D"/>
    <w:rsid w:val="00C573C2"/>
    <w:rsid w:val="00C629D1"/>
    <w:rsid w:val="00C6602A"/>
    <w:rsid w:val="00C71268"/>
    <w:rsid w:val="00C7506F"/>
    <w:rsid w:val="00C7571C"/>
    <w:rsid w:val="00C76CC2"/>
    <w:rsid w:val="00C83690"/>
    <w:rsid w:val="00C85C02"/>
    <w:rsid w:val="00C97132"/>
    <w:rsid w:val="00CA4288"/>
    <w:rsid w:val="00CA4FF2"/>
    <w:rsid w:val="00CB165E"/>
    <w:rsid w:val="00CC1C2A"/>
    <w:rsid w:val="00CD177B"/>
    <w:rsid w:val="00CD4E31"/>
    <w:rsid w:val="00CD50CC"/>
    <w:rsid w:val="00CE2B15"/>
    <w:rsid w:val="00CE599D"/>
    <w:rsid w:val="00CE6DC5"/>
    <w:rsid w:val="00CF7F32"/>
    <w:rsid w:val="00D04BE6"/>
    <w:rsid w:val="00D129BC"/>
    <w:rsid w:val="00D12E23"/>
    <w:rsid w:val="00D14B60"/>
    <w:rsid w:val="00D20F6C"/>
    <w:rsid w:val="00D23DA8"/>
    <w:rsid w:val="00D245EE"/>
    <w:rsid w:val="00D31D10"/>
    <w:rsid w:val="00D33FC2"/>
    <w:rsid w:val="00D44A96"/>
    <w:rsid w:val="00D45288"/>
    <w:rsid w:val="00D658A1"/>
    <w:rsid w:val="00D7542B"/>
    <w:rsid w:val="00D76422"/>
    <w:rsid w:val="00D8348D"/>
    <w:rsid w:val="00D86CA9"/>
    <w:rsid w:val="00D92020"/>
    <w:rsid w:val="00D93C78"/>
    <w:rsid w:val="00D93F8F"/>
    <w:rsid w:val="00D979B1"/>
    <w:rsid w:val="00DA4382"/>
    <w:rsid w:val="00DB3BF5"/>
    <w:rsid w:val="00DC518F"/>
    <w:rsid w:val="00DC642B"/>
    <w:rsid w:val="00DD62B5"/>
    <w:rsid w:val="00DD7454"/>
    <w:rsid w:val="00DE572B"/>
    <w:rsid w:val="00DE647C"/>
    <w:rsid w:val="00DF0116"/>
    <w:rsid w:val="00DF022A"/>
    <w:rsid w:val="00DF4F8B"/>
    <w:rsid w:val="00DF5AEE"/>
    <w:rsid w:val="00DF78BB"/>
    <w:rsid w:val="00E02917"/>
    <w:rsid w:val="00E02B73"/>
    <w:rsid w:val="00E031BB"/>
    <w:rsid w:val="00E2318B"/>
    <w:rsid w:val="00E2563B"/>
    <w:rsid w:val="00E26CCE"/>
    <w:rsid w:val="00E52B58"/>
    <w:rsid w:val="00E56577"/>
    <w:rsid w:val="00E6073F"/>
    <w:rsid w:val="00E766BE"/>
    <w:rsid w:val="00E77982"/>
    <w:rsid w:val="00E83580"/>
    <w:rsid w:val="00E92EFF"/>
    <w:rsid w:val="00E95CA3"/>
    <w:rsid w:val="00EB6AAF"/>
    <w:rsid w:val="00EE57D3"/>
    <w:rsid w:val="00EF33B4"/>
    <w:rsid w:val="00EF6580"/>
    <w:rsid w:val="00F03C3F"/>
    <w:rsid w:val="00F13562"/>
    <w:rsid w:val="00F160AE"/>
    <w:rsid w:val="00F171F4"/>
    <w:rsid w:val="00F23F4A"/>
    <w:rsid w:val="00F30345"/>
    <w:rsid w:val="00F418EF"/>
    <w:rsid w:val="00F42FC2"/>
    <w:rsid w:val="00F52A5C"/>
    <w:rsid w:val="00F635A1"/>
    <w:rsid w:val="00F648A6"/>
    <w:rsid w:val="00F93080"/>
    <w:rsid w:val="00FA1C3D"/>
    <w:rsid w:val="00FA2636"/>
    <w:rsid w:val="00FB1076"/>
    <w:rsid w:val="00FB34DC"/>
    <w:rsid w:val="00FB7B72"/>
    <w:rsid w:val="00FC06A7"/>
    <w:rsid w:val="00FD1875"/>
    <w:rsid w:val="00FD198C"/>
    <w:rsid w:val="00FD2146"/>
    <w:rsid w:val="00FE1E19"/>
    <w:rsid w:val="00FE750F"/>
    <w:rsid w:val="00FF0827"/>
    <w:rsid w:val="00FF2616"/>
    <w:rsid w:val="00FF3076"/>
    <w:rsid w:val="00FF60BB"/>
    <w:rsid w:val="3104BE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654C8D"/>
    <w:rPr>
      <w:color w:val="605E5C"/>
      <w:shd w:val="clear" w:color="auto" w:fill="E1DFDD"/>
    </w:rPr>
  </w:style>
  <w:style w:type="paragraph" w:styleId="Revision">
    <w:name w:val="Revision"/>
    <w:hidden/>
    <w:semiHidden/>
    <w:rsid w:val="0043334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danfoss.com/en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heengineeringmindset.com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daikin.co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iredale.com/" TargetMode="External"/><Relationship Id="rId20" Type="http://schemas.openxmlformats.org/officeDocument/2006/relationships/hyperlink" Target="https://www.legislation.gov.uk/uksi/1999/1148/contents/ma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hse.gov.uk/pubns/books/ck02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8AA64-BA8F-41D9-8855-9BAFC5F4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2021-11-28T22:45:00Z</dcterms:created>
  <dcterms:modified xsi:type="dcterms:W3CDTF">2022-03-04T13:25:00Z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