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86AFB9F" w:rsidR="00CC1C2A" w:rsidRDefault="00376CB6" w:rsidP="00205182">
      <w:pPr>
        <w:pStyle w:val="Unittitle"/>
      </w:pPr>
      <w:r>
        <w:t>U</w:t>
      </w:r>
      <w:r w:rsidR="0017259D">
        <w:t xml:space="preserve">nit </w:t>
      </w:r>
      <w:r w:rsidR="009A071E">
        <w:t>3</w:t>
      </w:r>
      <w:r w:rsidR="00592F38">
        <w:t>1</w:t>
      </w:r>
      <w:r w:rsidR="0065230C">
        <w:t>9</w:t>
      </w:r>
      <w:r w:rsidR="009A071E">
        <w:t>H</w:t>
      </w:r>
      <w:r w:rsidR="00592F38">
        <w:t>V</w:t>
      </w:r>
      <w:r w:rsidR="00CC1C2A" w:rsidRPr="00CC1C2A">
        <w:t xml:space="preserve">: </w:t>
      </w:r>
      <w:r w:rsidR="00EE57D3">
        <w:t xml:space="preserve">Understand </w:t>
      </w:r>
      <w:r w:rsidR="0065230C">
        <w:t xml:space="preserve">hydronic heating </w:t>
      </w:r>
      <w:r w:rsidR="00EE57D3">
        <w:t>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04C5F41D" w:rsidR="0017259D" w:rsidRPr="009F1EE2" w:rsidRDefault="00FF73D4" w:rsidP="000F364F">
      <w:pPr>
        <w:pStyle w:val="Style1"/>
        <w:spacing w:before="0" w:line="240" w:lineRule="auto"/>
      </w:pPr>
      <w:r>
        <w:t>Unit information</w:t>
      </w:r>
    </w:p>
    <w:p w14:paraId="3B06790D" w14:textId="77777777" w:rsidR="0065230C" w:rsidRDefault="0065230C" w:rsidP="000F364F">
      <w:pPr>
        <w:spacing w:before="0" w:line="240" w:lineRule="auto"/>
      </w:pPr>
      <w:r>
        <w:t>This unit covers the knowledge and understanding of the principles for hydronic heating systems and related components. Learners will gain an understanding of the system layouts, circuits, components, controls, heat generating equipment, heat emitters and the regulations, guidance and standards available to assist the learner to install these system components.</w:t>
      </w:r>
    </w:p>
    <w:p w14:paraId="405B2E4B" w14:textId="140265C2" w:rsidR="009A071E" w:rsidRDefault="009A071E" w:rsidP="000F364F">
      <w:pPr>
        <w:spacing w:before="0" w:line="240" w:lineRule="auto"/>
      </w:pPr>
      <w:r>
        <w:t>Learners may be introduced to this unit by asking themselves questions such as:</w:t>
      </w:r>
    </w:p>
    <w:p w14:paraId="4F66370D" w14:textId="77777777" w:rsidR="0065230C" w:rsidRDefault="0065230C" w:rsidP="00EE57D3">
      <w:pPr>
        <w:pStyle w:val="Normalbulletlist"/>
      </w:pPr>
      <w:r>
        <w:t>How do hydronic heating systems work?</w:t>
      </w:r>
    </w:p>
    <w:p w14:paraId="1E1ED15B" w14:textId="77777777" w:rsidR="0065230C" w:rsidRDefault="0065230C" w:rsidP="00EE57D3">
      <w:pPr>
        <w:pStyle w:val="Normalbulletlist"/>
      </w:pPr>
      <w:r>
        <w:t>What are the installation requirements for hydronic heating systems?</w:t>
      </w:r>
    </w:p>
    <w:p w14:paraId="1C978610" w14:textId="77777777" w:rsidR="0065230C" w:rsidRDefault="0065230C" w:rsidP="00EE57D3">
      <w:pPr>
        <w:pStyle w:val="Normalbulletlist"/>
      </w:pPr>
      <w:r>
        <w:t>What are the different types of heat emitters, and how are they applied?</w:t>
      </w:r>
    </w:p>
    <w:p w14:paraId="4114679B" w14:textId="19FCCF5F" w:rsidR="001C301B" w:rsidRDefault="0065230C" w:rsidP="00EE57D3">
      <w:pPr>
        <w:pStyle w:val="Normalbulletlist"/>
      </w:pPr>
      <w:r>
        <w:t>What industry standards and regulations are relevant to the installation of hydronic heating systems in industrial and commercial buildings?</w:t>
      </w:r>
    </w:p>
    <w:p w14:paraId="43D9E700" w14:textId="77777777" w:rsidR="00795BC4" w:rsidRDefault="00795BC4" w:rsidP="00AC71F1">
      <w:pPr>
        <w:pStyle w:val="Normalbulletlist"/>
        <w:numPr>
          <w:ilvl w:val="0"/>
          <w:numId w:val="0"/>
        </w:numPr>
        <w:ind w:left="284"/>
      </w:pPr>
    </w:p>
    <w:p w14:paraId="46F8E956" w14:textId="169F1773" w:rsidR="00C5614D" w:rsidRDefault="00C5614D" w:rsidP="00C5614D">
      <w:pPr>
        <w:pStyle w:val="Normalbulletlist"/>
        <w:numPr>
          <w:ilvl w:val="0"/>
          <w:numId w:val="0"/>
        </w:numPr>
        <w:ind w:left="284" w:hanging="284"/>
      </w:pPr>
    </w:p>
    <w:p w14:paraId="705348FA" w14:textId="4623937C" w:rsidR="00F44001" w:rsidRDefault="00F44001" w:rsidP="00C5614D">
      <w:pPr>
        <w:pStyle w:val="Normalbulletlist"/>
        <w:numPr>
          <w:ilvl w:val="0"/>
          <w:numId w:val="0"/>
        </w:numPr>
        <w:ind w:left="284" w:hanging="284"/>
      </w:pPr>
    </w:p>
    <w:p w14:paraId="5DDDCED7" w14:textId="2155034C" w:rsidR="00F44001" w:rsidRDefault="00F44001" w:rsidP="00C5614D">
      <w:pPr>
        <w:pStyle w:val="Normalbulletlist"/>
        <w:numPr>
          <w:ilvl w:val="0"/>
          <w:numId w:val="0"/>
        </w:numPr>
        <w:ind w:left="284" w:hanging="284"/>
      </w:pPr>
    </w:p>
    <w:p w14:paraId="556C3162" w14:textId="32AF4DFA" w:rsidR="00F44001" w:rsidRDefault="00F44001" w:rsidP="00C5614D">
      <w:pPr>
        <w:pStyle w:val="Normalbulletlist"/>
        <w:numPr>
          <w:ilvl w:val="0"/>
          <w:numId w:val="0"/>
        </w:numPr>
        <w:ind w:left="284" w:hanging="284"/>
      </w:pPr>
    </w:p>
    <w:p w14:paraId="0A4F2D57" w14:textId="1A8B1AF4" w:rsidR="00F44001" w:rsidRDefault="00F44001" w:rsidP="00C5614D">
      <w:pPr>
        <w:pStyle w:val="Normalbulletlist"/>
        <w:numPr>
          <w:ilvl w:val="0"/>
          <w:numId w:val="0"/>
        </w:numPr>
        <w:ind w:left="284" w:hanging="284"/>
      </w:pPr>
    </w:p>
    <w:p w14:paraId="6595CCE5" w14:textId="3EE24741" w:rsidR="00F44001" w:rsidRDefault="00F44001" w:rsidP="00C5614D">
      <w:pPr>
        <w:pStyle w:val="Normalbulletlist"/>
        <w:numPr>
          <w:ilvl w:val="0"/>
          <w:numId w:val="0"/>
        </w:numPr>
        <w:ind w:left="284" w:hanging="284"/>
      </w:pPr>
    </w:p>
    <w:p w14:paraId="09D46F32" w14:textId="77777777" w:rsidR="00F44001" w:rsidRPr="00EE57D3" w:rsidRDefault="00F44001" w:rsidP="00C5614D">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38267CA9" w14:textId="77777777" w:rsidR="0065230C" w:rsidRDefault="0065230C" w:rsidP="00C5614D">
      <w:pPr>
        <w:pStyle w:val="Normalnumberedlist"/>
      </w:pPr>
      <w:r>
        <w:t>Understand the operation, applications, advantages, and limitations of hydronic heating systems</w:t>
      </w:r>
    </w:p>
    <w:p w14:paraId="0A0E5C4F" w14:textId="5FD5759C" w:rsidR="0065230C" w:rsidRDefault="0065230C" w:rsidP="00C5614D">
      <w:pPr>
        <w:pStyle w:val="Normalnumberedlist"/>
      </w:pPr>
      <w:r>
        <w:t xml:space="preserve">Understand the applications, advantages and limitations of </w:t>
      </w:r>
      <w:r w:rsidR="00E17759">
        <w:t xml:space="preserve">industrial and commercial </w:t>
      </w:r>
      <w:r>
        <w:t>hydronic heating systems components, controls, and accessories in relation to the working environment</w:t>
      </w:r>
    </w:p>
    <w:p w14:paraId="41D578A1" w14:textId="77777777" w:rsidR="0065230C" w:rsidRDefault="0065230C" w:rsidP="00C5614D">
      <w:pPr>
        <w:pStyle w:val="Normalnumberedlist"/>
      </w:pPr>
      <w:r>
        <w:t>Understand the types and applications of heat emitters used within industrial and commercial hydronic heating systems</w:t>
      </w:r>
    </w:p>
    <w:p w14:paraId="3FD18037" w14:textId="7D1373B9" w:rsidR="00DF022A" w:rsidRDefault="0065230C" w:rsidP="00C5614D">
      <w:pPr>
        <w:pStyle w:val="Normalnumberedlist"/>
      </w:pPr>
      <w:r>
        <w:t xml:space="preserve">Understand the appropriate industry standards and regulations relevant to the installation of </w:t>
      </w:r>
      <w:r w:rsidR="00C27128">
        <w:t>industrial and commercial</w:t>
      </w:r>
      <w:r w:rsidR="00F54061">
        <w:t xml:space="preserve"> </w:t>
      </w:r>
      <w:r>
        <w:t>hydronic heating systems</w:t>
      </w:r>
      <w:r w:rsidR="00C5614D">
        <w:br/>
      </w:r>
    </w:p>
    <w:p w14:paraId="05E8087E" w14:textId="2F598C97" w:rsidR="004D0BA5" w:rsidRPr="001C0CA5" w:rsidRDefault="00DF022A" w:rsidP="000F364F">
      <w:pPr>
        <w:pStyle w:val="Style1"/>
        <w:spacing w:before="0" w:line="240" w:lineRule="auto"/>
      </w:pPr>
      <w:r>
        <w:t>Suggested resources</w:t>
      </w:r>
    </w:p>
    <w:p w14:paraId="195D9ADA" w14:textId="6D2ED325" w:rsidR="009A071E" w:rsidRPr="009A071E" w:rsidRDefault="009A071E" w:rsidP="009A071E">
      <w:pPr>
        <w:pStyle w:val="Normalheadingblack"/>
      </w:pPr>
      <w:r w:rsidRPr="009A071E">
        <w:rPr>
          <w:rStyle w:val="normaltextrun"/>
        </w:rPr>
        <w:t>Textbooks</w:t>
      </w:r>
    </w:p>
    <w:p w14:paraId="7B2B990B" w14:textId="0538BE5F" w:rsidR="00460EC2" w:rsidRDefault="00460EC2" w:rsidP="009505EE">
      <w:pPr>
        <w:pStyle w:val="Normalbulletlist"/>
        <w:numPr>
          <w:ilvl w:val="0"/>
          <w:numId w:val="43"/>
        </w:numPr>
        <w:rPr>
          <w:rStyle w:val="normaltextrun"/>
          <w:rFonts w:eastAsia="Arial" w:cs="Arial"/>
          <w:szCs w:val="22"/>
        </w:rPr>
      </w:pPr>
      <w:proofErr w:type="spellStart"/>
      <w:r>
        <w:rPr>
          <w:rStyle w:val="normaltextrun"/>
          <w:rFonts w:eastAsia="Arial" w:cs="Arial"/>
          <w:szCs w:val="22"/>
        </w:rPr>
        <w:t>B</w:t>
      </w:r>
      <w:r w:rsidR="00B02F14">
        <w:rPr>
          <w:rStyle w:val="normaltextrun"/>
          <w:rFonts w:eastAsia="Arial" w:cs="Arial"/>
          <w:szCs w:val="22"/>
        </w:rPr>
        <w:t>leicher</w:t>
      </w:r>
      <w:proofErr w:type="spellEnd"/>
      <w:r w:rsidR="00B02F14">
        <w:rPr>
          <w:rStyle w:val="normaltextrun"/>
          <w:rFonts w:eastAsia="Arial" w:cs="Arial"/>
          <w:szCs w:val="22"/>
        </w:rPr>
        <w:t xml:space="preserve">, D. (2017) </w:t>
      </w:r>
      <w:r w:rsidR="00D84F12" w:rsidRPr="00D84F12">
        <w:rPr>
          <w:rStyle w:val="normaltextrun"/>
          <w:rFonts w:eastAsia="Arial" w:cs="Arial"/>
          <w:i/>
          <w:iCs/>
          <w:szCs w:val="22"/>
        </w:rPr>
        <w:t xml:space="preserve">BSRIA </w:t>
      </w:r>
      <w:r w:rsidR="00B02F14" w:rsidRPr="00D84F12">
        <w:rPr>
          <w:rStyle w:val="normaltextrun"/>
          <w:rFonts w:eastAsia="Arial" w:cs="Arial"/>
          <w:i/>
          <w:iCs/>
          <w:szCs w:val="22"/>
        </w:rPr>
        <w:t>Illustrated Guide to Mechanical Building Services (BG/31/2017)</w:t>
      </w:r>
      <w:r w:rsidR="00D84F12">
        <w:rPr>
          <w:rStyle w:val="normaltextrun"/>
          <w:rFonts w:eastAsia="Arial" w:cs="Arial"/>
          <w:szCs w:val="22"/>
        </w:rPr>
        <w:t xml:space="preserve">. </w:t>
      </w:r>
      <w:r w:rsidR="00D84F12">
        <w:rPr>
          <w:rStyle w:val="normaltextrun"/>
          <w:rFonts w:eastAsia="Arial"/>
          <w:bCs w:val="0"/>
          <w:color w:val="000000" w:themeColor="text1"/>
          <w:szCs w:val="22"/>
        </w:rPr>
        <w:t>Berkshire: BSRIA.</w:t>
      </w:r>
    </w:p>
    <w:p w14:paraId="349CF601" w14:textId="2C6715CD" w:rsidR="00F94B6E" w:rsidRPr="00460EC2" w:rsidRDefault="00F94B6E" w:rsidP="00F94B6E">
      <w:pPr>
        <w:pStyle w:val="Normalbulletlist"/>
        <w:numPr>
          <w:ilvl w:val="0"/>
          <w:numId w:val="0"/>
        </w:numPr>
        <w:ind w:left="284"/>
        <w:rPr>
          <w:rStyle w:val="normaltextrun"/>
          <w:rFonts w:eastAsia="Arial" w:cs="Arial"/>
          <w:szCs w:val="22"/>
        </w:rPr>
      </w:pPr>
      <w:r>
        <w:rPr>
          <w:rStyle w:val="normaltextrun"/>
          <w:rFonts w:eastAsia="Arial" w:cs="Arial"/>
          <w:szCs w:val="22"/>
        </w:rPr>
        <w:t>ISBN 978-0-8602-2758-8</w:t>
      </w:r>
    </w:p>
    <w:p w14:paraId="506ED45B" w14:textId="3501EEED" w:rsidR="00266A05" w:rsidRPr="003B1966" w:rsidRDefault="00266A05" w:rsidP="00266A05">
      <w:pPr>
        <w:pStyle w:val="Normalbulletlist"/>
        <w:rPr>
          <w:rFonts w:eastAsia="Arial" w:cs="Arial"/>
          <w:szCs w:val="22"/>
          <w:lang w:val="en-US"/>
        </w:rPr>
      </w:pPr>
      <w:r w:rsidRPr="003B1966">
        <w:rPr>
          <w:rStyle w:val="normaltextrun"/>
          <w:rFonts w:eastAsia="Arial"/>
          <w:bCs w:val="0"/>
          <w:color w:val="000000" w:themeColor="text1"/>
          <w:szCs w:val="22"/>
        </w:rPr>
        <w:t>Brown, R. (201</w:t>
      </w:r>
      <w:r w:rsidR="002C3C8A">
        <w:rPr>
          <w:rStyle w:val="normaltextrun"/>
          <w:rFonts w:eastAsia="Arial"/>
          <w:bCs w:val="0"/>
          <w:color w:val="000000" w:themeColor="text1"/>
          <w:szCs w:val="22"/>
        </w:rPr>
        <w:t>5</w:t>
      </w:r>
      <w:r w:rsidRPr="003B1966">
        <w:rPr>
          <w:rStyle w:val="normaltextrun"/>
          <w:rFonts w:eastAsia="Arial"/>
          <w:bCs w:val="0"/>
          <w:color w:val="000000" w:themeColor="text1"/>
          <w:szCs w:val="22"/>
        </w:rPr>
        <w:t xml:space="preserve">) </w:t>
      </w:r>
      <w:r w:rsidRPr="000A576C">
        <w:rPr>
          <w:rStyle w:val="normaltextrun"/>
          <w:rFonts w:eastAsia="Arial"/>
          <w:bCs w:val="0"/>
          <w:i/>
          <w:iCs/>
          <w:color w:val="000000" w:themeColor="text1"/>
          <w:szCs w:val="22"/>
        </w:rPr>
        <w:t xml:space="preserve">BSRIA </w:t>
      </w:r>
      <w:r w:rsidR="002C3C8A" w:rsidRPr="000A576C">
        <w:rPr>
          <w:rStyle w:val="normaltextrun"/>
          <w:rFonts w:eastAsia="Arial"/>
          <w:bCs w:val="0"/>
          <w:i/>
          <w:iCs/>
          <w:color w:val="000000" w:themeColor="text1"/>
          <w:szCs w:val="22"/>
        </w:rPr>
        <w:t>Heat Interface Units</w:t>
      </w:r>
      <w:r w:rsidRPr="000A576C">
        <w:rPr>
          <w:rStyle w:val="normaltextrun"/>
          <w:rFonts w:eastAsia="Arial"/>
          <w:bCs w:val="0"/>
          <w:i/>
          <w:iCs/>
          <w:color w:val="000000" w:themeColor="text1"/>
          <w:szCs w:val="22"/>
        </w:rPr>
        <w:t xml:space="preserve"> (BG </w:t>
      </w:r>
      <w:r w:rsidR="002C3C8A" w:rsidRPr="000A576C">
        <w:rPr>
          <w:rStyle w:val="normaltextrun"/>
          <w:rFonts w:eastAsia="Arial"/>
          <w:bCs w:val="0"/>
          <w:i/>
          <w:iCs/>
          <w:color w:val="000000" w:themeColor="text1"/>
          <w:szCs w:val="22"/>
        </w:rPr>
        <w:t>62</w:t>
      </w:r>
      <w:r w:rsidRPr="000A576C">
        <w:rPr>
          <w:rStyle w:val="normaltextrun"/>
          <w:rFonts w:eastAsia="Arial"/>
          <w:bCs w:val="0"/>
          <w:i/>
          <w:iCs/>
          <w:color w:val="000000" w:themeColor="text1"/>
          <w:szCs w:val="22"/>
        </w:rPr>
        <w:t>/201</w:t>
      </w:r>
      <w:r w:rsidR="002C3C8A" w:rsidRPr="000A576C">
        <w:rPr>
          <w:rStyle w:val="normaltextrun"/>
          <w:rFonts w:eastAsia="Arial"/>
          <w:bCs w:val="0"/>
          <w:i/>
          <w:iCs/>
          <w:color w:val="000000" w:themeColor="text1"/>
          <w:szCs w:val="22"/>
        </w:rPr>
        <w:t>5</w:t>
      </w:r>
      <w:r w:rsidRPr="000A576C">
        <w:rPr>
          <w:rStyle w:val="normaltextrun"/>
          <w:rFonts w:eastAsia="Arial"/>
          <w:bCs w:val="0"/>
          <w:i/>
          <w:iCs/>
          <w:color w:val="000000" w:themeColor="text1"/>
          <w:szCs w:val="22"/>
        </w:rPr>
        <w:t>)</w:t>
      </w:r>
      <w:r>
        <w:rPr>
          <w:rStyle w:val="normaltextrun"/>
          <w:rFonts w:eastAsia="Arial"/>
          <w:bCs w:val="0"/>
          <w:color w:val="000000" w:themeColor="text1"/>
          <w:szCs w:val="22"/>
        </w:rPr>
        <w:t>. Berkshire: BSRIA.</w:t>
      </w:r>
    </w:p>
    <w:p w14:paraId="46D58A90" w14:textId="76D88FDE" w:rsidR="00266A05" w:rsidRPr="003B1966" w:rsidRDefault="00266A05" w:rsidP="00266A05">
      <w:pPr>
        <w:pStyle w:val="Normalbulletlist"/>
        <w:numPr>
          <w:ilvl w:val="0"/>
          <w:numId w:val="0"/>
        </w:numPr>
        <w:ind w:left="284"/>
        <w:rPr>
          <w:rFonts w:eastAsia="Arial" w:cs="Arial"/>
          <w:szCs w:val="22"/>
        </w:rPr>
      </w:pPr>
      <w:r w:rsidRPr="003B1966">
        <w:rPr>
          <w:rFonts w:eastAsia="Arial" w:cs="Arial"/>
          <w:szCs w:val="22"/>
        </w:rPr>
        <w:t>ISBN 978-0-8602-27</w:t>
      </w:r>
      <w:r w:rsidR="000A576C">
        <w:rPr>
          <w:rFonts w:eastAsia="Arial" w:cs="Arial"/>
          <w:szCs w:val="22"/>
        </w:rPr>
        <w:t>47</w:t>
      </w:r>
      <w:r w:rsidRPr="003B1966">
        <w:rPr>
          <w:rFonts w:eastAsia="Arial" w:cs="Arial"/>
          <w:szCs w:val="22"/>
        </w:rPr>
        <w:t>-</w:t>
      </w:r>
      <w:r w:rsidR="000A576C">
        <w:rPr>
          <w:rFonts w:eastAsia="Arial" w:cs="Arial"/>
          <w:szCs w:val="22"/>
        </w:rPr>
        <w:t>2</w:t>
      </w:r>
    </w:p>
    <w:p w14:paraId="2DC0C165" w14:textId="2ED05D43" w:rsidR="002C1320" w:rsidRPr="00405786" w:rsidRDefault="000A576C" w:rsidP="009505EE">
      <w:pPr>
        <w:pStyle w:val="Normalbulletlist"/>
        <w:numPr>
          <w:ilvl w:val="0"/>
          <w:numId w:val="43"/>
        </w:numPr>
        <w:rPr>
          <w:rStyle w:val="normaltextrun"/>
          <w:rFonts w:eastAsia="Arial" w:cs="Arial"/>
          <w:szCs w:val="22"/>
        </w:rPr>
      </w:pPr>
      <w:r>
        <w:rPr>
          <w:rStyle w:val="normaltextrun"/>
        </w:rPr>
        <w:t>Chadderton, D. (2012)</w:t>
      </w:r>
      <w:r w:rsidR="002C1320">
        <w:rPr>
          <w:rStyle w:val="normaltextrun"/>
        </w:rPr>
        <w:t xml:space="preserve"> </w:t>
      </w:r>
      <w:r w:rsidR="002C1320" w:rsidRPr="00405786">
        <w:rPr>
          <w:rStyle w:val="normaltextrun"/>
          <w:i/>
          <w:iCs/>
        </w:rPr>
        <w:t>Building Services Engineering</w:t>
      </w:r>
      <w:r w:rsidR="002C1320">
        <w:rPr>
          <w:rStyle w:val="normaltextrun"/>
        </w:rPr>
        <w:t xml:space="preserve">. </w:t>
      </w:r>
      <w:r w:rsidR="008E0912">
        <w:rPr>
          <w:rStyle w:val="normaltextrun"/>
        </w:rPr>
        <w:t>Lo</w:t>
      </w:r>
      <w:r w:rsidR="00405786">
        <w:rPr>
          <w:rStyle w:val="normaltextrun"/>
        </w:rPr>
        <w:t xml:space="preserve">ndon: </w:t>
      </w:r>
      <w:r w:rsidR="002C1320">
        <w:rPr>
          <w:rStyle w:val="normaltextrun"/>
        </w:rPr>
        <w:t xml:space="preserve">Taylor </w:t>
      </w:r>
      <w:r w:rsidR="00405786">
        <w:rPr>
          <w:rStyle w:val="normaltextrun"/>
        </w:rPr>
        <w:t>&amp;</w:t>
      </w:r>
      <w:r w:rsidR="002C1320">
        <w:rPr>
          <w:rStyle w:val="normaltextrun"/>
        </w:rPr>
        <w:t xml:space="preserve"> Francis</w:t>
      </w:r>
      <w:r w:rsidR="00405786">
        <w:rPr>
          <w:rStyle w:val="normaltextrun"/>
        </w:rPr>
        <w:t>.</w:t>
      </w:r>
    </w:p>
    <w:p w14:paraId="0A968EE9" w14:textId="07400F1F" w:rsidR="00405786" w:rsidRPr="002C1320" w:rsidRDefault="00405786" w:rsidP="00405786">
      <w:pPr>
        <w:pStyle w:val="Normalbulletlist"/>
        <w:numPr>
          <w:ilvl w:val="0"/>
          <w:numId w:val="0"/>
        </w:numPr>
        <w:ind w:left="284"/>
        <w:rPr>
          <w:rStyle w:val="normaltextrun"/>
          <w:rFonts w:eastAsia="Arial" w:cs="Arial"/>
          <w:szCs w:val="22"/>
        </w:rPr>
      </w:pPr>
      <w:r>
        <w:rPr>
          <w:rStyle w:val="normaltextrun"/>
        </w:rPr>
        <w:t>ISBN 978-0-4156-9932-7</w:t>
      </w:r>
    </w:p>
    <w:p w14:paraId="419235B4" w14:textId="50CB9931" w:rsidR="009505EE" w:rsidRPr="001D029D" w:rsidRDefault="009505EE" w:rsidP="009505EE">
      <w:pPr>
        <w:pStyle w:val="Normalbulletlist"/>
        <w:numPr>
          <w:ilvl w:val="0"/>
          <w:numId w:val="43"/>
        </w:numPr>
        <w:rPr>
          <w:rStyle w:val="normaltextrun"/>
          <w:rFonts w:eastAsia="Arial" w:cs="Arial"/>
          <w:szCs w:val="22"/>
        </w:rPr>
      </w:pPr>
      <w:proofErr w:type="spellStart"/>
      <w:r>
        <w:rPr>
          <w:rStyle w:val="normaltextrun"/>
        </w:rPr>
        <w:lastRenderedPageBreak/>
        <w:t>Oughton</w:t>
      </w:r>
      <w:proofErr w:type="spellEnd"/>
      <w:r>
        <w:rPr>
          <w:rStyle w:val="normaltextrun"/>
        </w:rPr>
        <w:t xml:space="preserve">, D., Hodkinson, S. and Brailsford, R. M. (2015) </w:t>
      </w:r>
      <w:r w:rsidRPr="009C3EA0">
        <w:rPr>
          <w:rStyle w:val="normaltextrun"/>
          <w:i/>
          <w:iCs/>
        </w:rPr>
        <w:t>Faber and Kell’s Heating and Air-Conditioning of Buildings.</w:t>
      </w:r>
      <w:r>
        <w:rPr>
          <w:rStyle w:val="normaltextrun"/>
        </w:rPr>
        <w:t xml:space="preserve"> London: Routledge.</w:t>
      </w:r>
    </w:p>
    <w:p w14:paraId="2122FF40" w14:textId="386727B4" w:rsidR="009505EE" w:rsidRDefault="009505EE" w:rsidP="009505EE">
      <w:pPr>
        <w:pStyle w:val="Normalbulletlist"/>
        <w:numPr>
          <w:ilvl w:val="0"/>
          <w:numId w:val="0"/>
        </w:numPr>
        <w:ind w:left="284"/>
        <w:rPr>
          <w:rStyle w:val="normaltextrun"/>
          <w:rFonts w:eastAsia="Arial" w:cs="Arial"/>
          <w:szCs w:val="22"/>
        </w:rPr>
      </w:pPr>
      <w:r>
        <w:rPr>
          <w:rStyle w:val="normaltextrun"/>
        </w:rPr>
        <w:t>ISBN 987-0-4155-2265-6</w:t>
      </w:r>
    </w:p>
    <w:p w14:paraId="3A870A56" w14:textId="77777777" w:rsidR="00F44001" w:rsidRDefault="009A071E" w:rsidP="00AC22C4">
      <w:pPr>
        <w:pStyle w:val="Normalheadingblack"/>
        <w:rPr>
          <w:rStyle w:val="eop"/>
          <w:rFonts w:cs="Arial"/>
          <w:szCs w:val="22"/>
        </w:rPr>
      </w:pPr>
      <w:r>
        <w:rPr>
          <w:rStyle w:val="eop"/>
          <w:rFonts w:cs="Arial"/>
          <w:szCs w:val="22"/>
        </w:rPr>
        <w:t> </w:t>
      </w:r>
    </w:p>
    <w:p w14:paraId="628CBD95" w14:textId="4D93CF5D" w:rsidR="009A071E" w:rsidRPr="00F44001" w:rsidRDefault="009A071E" w:rsidP="00AC22C4">
      <w:pPr>
        <w:pStyle w:val="Normalheadingblack"/>
        <w:rPr>
          <w:rFonts w:cs="Arial"/>
          <w:szCs w:val="22"/>
        </w:rPr>
      </w:pPr>
      <w:r w:rsidRPr="009A071E">
        <w:rPr>
          <w:rStyle w:val="normaltextrun"/>
        </w:rPr>
        <w:t>Websites</w:t>
      </w:r>
    </w:p>
    <w:p w14:paraId="61FDEED1" w14:textId="77777777" w:rsidR="000F5D2C" w:rsidRPr="000F5D2C" w:rsidRDefault="00954011" w:rsidP="000F5D2C">
      <w:pPr>
        <w:pStyle w:val="Normalbulletlist"/>
        <w:numPr>
          <w:ilvl w:val="0"/>
          <w:numId w:val="43"/>
        </w:numPr>
        <w:rPr>
          <w:rStyle w:val="eop"/>
          <w:rFonts w:eastAsia="Arial" w:cs="Arial"/>
          <w:szCs w:val="22"/>
        </w:rPr>
      </w:pPr>
      <w:hyperlink r:id="rId16" w:history="1">
        <w:r w:rsidR="000F5D2C">
          <w:rPr>
            <w:rStyle w:val="Hyperlink"/>
            <w:szCs w:val="22"/>
          </w:rPr>
          <w:t>Grundfos | Homepage</w:t>
        </w:r>
      </w:hyperlink>
    </w:p>
    <w:p w14:paraId="65BFBA6A" w14:textId="77777777" w:rsidR="000F5D2C" w:rsidRDefault="00954011" w:rsidP="000F5D2C">
      <w:pPr>
        <w:pStyle w:val="Normalbulletlist"/>
        <w:numPr>
          <w:ilvl w:val="0"/>
          <w:numId w:val="43"/>
        </w:numPr>
        <w:rPr>
          <w:rFonts w:eastAsia="Arial" w:cs="Arial"/>
          <w:szCs w:val="22"/>
        </w:rPr>
      </w:pPr>
      <w:hyperlink r:id="rId17" w:history="1">
        <w:r w:rsidR="000F5D2C">
          <w:rPr>
            <w:rStyle w:val="Hyperlink"/>
            <w:szCs w:val="22"/>
          </w:rPr>
          <w:t>Hamworthy Heating | Homepage</w:t>
        </w:r>
      </w:hyperlink>
    </w:p>
    <w:p w14:paraId="158DF806" w14:textId="1681CD1D" w:rsidR="000F5D2C" w:rsidRDefault="00954011" w:rsidP="000F5D2C">
      <w:pPr>
        <w:pStyle w:val="Normalbulletlist"/>
        <w:numPr>
          <w:ilvl w:val="0"/>
          <w:numId w:val="43"/>
        </w:numPr>
        <w:rPr>
          <w:rStyle w:val="eop"/>
        </w:rPr>
      </w:pPr>
      <w:hyperlink r:id="rId18" w:history="1">
        <w:proofErr w:type="spellStart"/>
        <w:r w:rsidR="000F5D2C">
          <w:rPr>
            <w:rStyle w:val="Hyperlink"/>
            <w:rFonts w:cs="Arial"/>
          </w:rPr>
          <w:t>Spirax</w:t>
        </w:r>
        <w:proofErr w:type="spellEnd"/>
        <w:r w:rsidR="000F5D2C">
          <w:rPr>
            <w:rStyle w:val="Hyperlink"/>
            <w:rFonts w:cs="Arial"/>
          </w:rPr>
          <w:t xml:space="preserve"> </w:t>
        </w:r>
        <w:proofErr w:type="spellStart"/>
        <w:r w:rsidR="000F5D2C">
          <w:rPr>
            <w:rStyle w:val="Hyperlink"/>
            <w:rFonts w:cs="Arial"/>
          </w:rPr>
          <w:t>Sarco</w:t>
        </w:r>
        <w:proofErr w:type="spellEnd"/>
        <w:r w:rsidR="000F5D2C">
          <w:rPr>
            <w:rStyle w:val="Hyperlink"/>
            <w:rFonts w:cs="Arial"/>
          </w:rPr>
          <w:t xml:space="preserve"> | Homepage</w:t>
        </w:r>
      </w:hyperlink>
    </w:p>
    <w:p w14:paraId="28301536" w14:textId="43AB8C1A" w:rsidR="00764E4D" w:rsidRDefault="00954011" w:rsidP="00764E4D">
      <w:pPr>
        <w:pStyle w:val="Normalbulletlist"/>
        <w:numPr>
          <w:ilvl w:val="0"/>
          <w:numId w:val="43"/>
        </w:numPr>
        <w:rPr>
          <w:rStyle w:val="normaltextrun"/>
          <w:rFonts w:eastAsia="Arial" w:cs="Arial"/>
          <w:szCs w:val="22"/>
        </w:rPr>
      </w:pPr>
      <w:hyperlink r:id="rId19" w:history="1">
        <w:r w:rsidR="00764E4D">
          <w:rPr>
            <w:rStyle w:val="Hyperlink"/>
          </w:rPr>
          <w:t xml:space="preserve">Stelrad | Homepage </w:t>
        </w:r>
      </w:hyperlink>
    </w:p>
    <w:p w14:paraId="62F20497" w14:textId="6B8E92A8" w:rsidR="00153FBD" w:rsidRPr="00E933B1" w:rsidRDefault="00954011" w:rsidP="00153FBD">
      <w:pPr>
        <w:pStyle w:val="Normalbulletlist"/>
        <w:numPr>
          <w:ilvl w:val="0"/>
          <w:numId w:val="43"/>
        </w:numPr>
        <w:rPr>
          <w:rStyle w:val="eop"/>
        </w:rPr>
      </w:pPr>
      <w:hyperlink r:id="rId20" w:history="1">
        <w:r w:rsidR="00153FBD" w:rsidRPr="00153FBD">
          <w:rPr>
            <w:rStyle w:val="Hyperlink"/>
            <w:rFonts w:cs="Arial"/>
            <w:szCs w:val="22"/>
          </w:rPr>
          <w:t>The Engineering Mindset | Homepage</w:t>
        </w:r>
      </w:hyperlink>
    </w:p>
    <w:p w14:paraId="7B1D9A46" w14:textId="77777777" w:rsidR="00A17823" w:rsidRDefault="00A17823" w:rsidP="00525C49">
      <w:pPr>
        <w:pStyle w:val="Normalheadingblack"/>
        <w:rPr>
          <w:rStyle w:val="eop"/>
          <w:rFonts w:cs="Arial"/>
          <w:szCs w:val="22"/>
        </w:rPr>
      </w:pPr>
    </w:p>
    <w:p w14:paraId="6208B87D" w14:textId="77777777" w:rsidR="00F44001" w:rsidRDefault="00F44001" w:rsidP="00525C49">
      <w:pPr>
        <w:pStyle w:val="Normalheadingblack"/>
        <w:rPr>
          <w:rStyle w:val="eop"/>
          <w:rFonts w:cs="Arial"/>
          <w:szCs w:val="22"/>
        </w:rPr>
      </w:pPr>
    </w:p>
    <w:p w14:paraId="5926E1D9" w14:textId="77777777" w:rsidR="00F44001" w:rsidRDefault="00F44001" w:rsidP="00525C49">
      <w:pPr>
        <w:pStyle w:val="Normalheadingblack"/>
        <w:rPr>
          <w:rStyle w:val="eop"/>
          <w:rFonts w:cs="Arial"/>
          <w:szCs w:val="22"/>
        </w:rPr>
      </w:pPr>
    </w:p>
    <w:p w14:paraId="4B391023" w14:textId="77777777" w:rsidR="00F44001" w:rsidRDefault="00F44001" w:rsidP="00525C49">
      <w:pPr>
        <w:pStyle w:val="Normalheadingblack"/>
        <w:rPr>
          <w:rStyle w:val="eop"/>
          <w:rFonts w:cs="Arial"/>
          <w:szCs w:val="22"/>
        </w:rPr>
      </w:pPr>
    </w:p>
    <w:p w14:paraId="12A6BE0D" w14:textId="43B32902" w:rsidR="00AC195E" w:rsidRDefault="002B488F" w:rsidP="00525C49">
      <w:pPr>
        <w:pStyle w:val="Normalheadingblack"/>
        <w:rPr>
          <w:rStyle w:val="eop"/>
          <w:rFonts w:cs="Arial"/>
          <w:szCs w:val="22"/>
        </w:rPr>
      </w:pPr>
      <w:r>
        <w:rPr>
          <w:rStyle w:val="eop"/>
          <w:rFonts w:cs="Arial"/>
          <w:szCs w:val="22"/>
        </w:rPr>
        <w:t>British Standards</w:t>
      </w:r>
    </w:p>
    <w:p w14:paraId="07DF6916" w14:textId="037A458C" w:rsidR="00F02348" w:rsidRPr="00DA6E1B" w:rsidRDefault="00AC195E" w:rsidP="00DA6E1B">
      <w:pPr>
        <w:pStyle w:val="Normalbulletlist"/>
        <w:rPr>
          <w:i/>
          <w:iCs/>
        </w:rPr>
      </w:pPr>
      <w:r w:rsidRPr="009D187F">
        <w:t>BS</w:t>
      </w:r>
      <w:r>
        <w:t xml:space="preserve"> </w:t>
      </w:r>
      <w:r w:rsidRPr="009D187F">
        <w:t>1710</w:t>
      </w:r>
      <w:r>
        <w:t xml:space="preserve">:2014. </w:t>
      </w:r>
      <w:r w:rsidRPr="00903510">
        <w:rPr>
          <w:i/>
          <w:iCs/>
        </w:rPr>
        <w:t>Specification for identification of pipelines and services</w:t>
      </w:r>
      <w:r>
        <w:rPr>
          <w:i/>
          <w:iCs/>
        </w:rPr>
        <w:t>.</w:t>
      </w:r>
    </w:p>
    <w:p w14:paraId="5B6D5D1D" w14:textId="77777777" w:rsidR="00A17823" w:rsidRDefault="00A17823" w:rsidP="00525C49">
      <w:pPr>
        <w:pStyle w:val="Normalheadingblack"/>
        <w:rPr>
          <w:rStyle w:val="eop"/>
          <w:rFonts w:cs="Arial"/>
          <w:szCs w:val="22"/>
        </w:rPr>
      </w:pPr>
    </w:p>
    <w:p w14:paraId="59224EC7" w14:textId="39B47806" w:rsidR="00CA70BB" w:rsidRDefault="00CA70BB" w:rsidP="00525C49">
      <w:pPr>
        <w:pStyle w:val="Normalheadingblack"/>
        <w:rPr>
          <w:rStyle w:val="eop"/>
          <w:rFonts w:cs="Arial"/>
          <w:szCs w:val="22"/>
        </w:rPr>
      </w:pPr>
      <w:r>
        <w:rPr>
          <w:rStyle w:val="eop"/>
          <w:rFonts w:cs="Arial"/>
          <w:szCs w:val="22"/>
        </w:rPr>
        <w:t>Legislation</w:t>
      </w:r>
    </w:p>
    <w:p w14:paraId="6C0579DB" w14:textId="4731F4DB" w:rsidR="009F2F16" w:rsidRDefault="00CA70BB" w:rsidP="009F2F16">
      <w:pPr>
        <w:pStyle w:val="Normalbulletlist"/>
        <w:numPr>
          <w:ilvl w:val="0"/>
          <w:numId w:val="43"/>
        </w:numPr>
      </w:pPr>
      <w:r w:rsidRPr="007A6609">
        <w:rPr>
          <w:i/>
          <w:iCs/>
        </w:rPr>
        <w:t>Building Regulations 2010 Approved Document L2B: Conservation of fuel and power in existing buildings other than dwellings. 2010 edition (incorporating 2010, 2011, 2013 and 2016 amendments).</w:t>
      </w:r>
      <w:r>
        <w:t xml:space="preserve"> Newcastle upon Tyne: NBS.</w:t>
      </w:r>
    </w:p>
    <w:p w14:paraId="3BE0D6C2" w14:textId="27B01E8C" w:rsidR="00CA70BB" w:rsidRDefault="00CA70BB" w:rsidP="00CA70BB">
      <w:pPr>
        <w:pStyle w:val="Normalbulletlist"/>
        <w:numPr>
          <w:ilvl w:val="0"/>
          <w:numId w:val="0"/>
        </w:numPr>
        <w:ind w:left="284"/>
      </w:pPr>
      <w:r w:rsidRPr="007A6609">
        <w:t>ISBN 978-1-8594-6746-6</w:t>
      </w:r>
    </w:p>
    <w:p w14:paraId="2A9098C2" w14:textId="0841114A" w:rsidR="00525C49" w:rsidRDefault="00525C49" w:rsidP="00CA70BB">
      <w:pPr>
        <w:pStyle w:val="Normalbulletlist"/>
        <w:numPr>
          <w:ilvl w:val="0"/>
          <w:numId w:val="0"/>
        </w:numPr>
        <w:ind w:left="284"/>
      </w:pPr>
    </w:p>
    <w:p w14:paraId="4340E9F2" w14:textId="77777777" w:rsidR="00525C49" w:rsidRPr="007A6609" w:rsidRDefault="00525C49" w:rsidP="00CA70BB">
      <w:pPr>
        <w:pStyle w:val="Normalbulletlist"/>
        <w:numPr>
          <w:ilvl w:val="0"/>
          <w:numId w:val="0"/>
        </w:numPr>
        <w:ind w:left="284"/>
        <w:rPr>
          <w:rStyle w:val="eop"/>
        </w:rPr>
      </w:pPr>
    </w:p>
    <w:p w14:paraId="1550A07C" w14:textId="77777777" w:rsidR="00CA70BB" w:rsidRDefault="00CA70BB" w:rsidP="00CA70BB">
      <w:pPr>
        <w:pStyle w:val="Normalbulletlist"/>
        <w:numPr>
          <w:ilvl w:val="0"/>
          <w:numId w:val="0"/>
        </w:numPr>
        <w:ind w:left="284"/>
      </w:pPr>
    </w:p>
    <w:p w14:paraId="360521BD" w14:textId="77777777" w:rsidR="00DF022A" w:rsidRDefault="00DF022A" w:rsidP="00DF022A">
      <w:pPr>
        <w:pStyle w:val="Normalbulletsublist"/>
        <w:numPr>
          <w:ilvl w:val="0"/>
          <w:numId w:val="0"/>
        </w:numPr>
        <w:ind w:left="568" w:hanging="284"/>
      </w:pPr>
    </w:p>
    <w:p w14:paraId="6709B04B" w14:textId="2F3CFF7E" w:rsidR="00D93C78" w:rsidRDefault="00D93C78" w:rsidP="00DF022A">
      <w:pPr>
        <w:pStyle w:val="Normalbulletsublist"/>
        <w:numPr>
          <w:ilvl w:val="0"/>
          <w:numId w:val="0"/>
        </w:numPr>
        <w:ind w:left="568" w:hanging="284"/>
      </w:pPr>
    </w:p>
    <w:p w14:paraId="0A26B82D" w14:textId="3478297D" w:rsidR="00271F97" w:rsidRPr="00A17823" w:rsidRDefault="00A17823" w:rsidP="00A17823">
      <w:pPr>
        <w:spacing w:before="0" w:after="0" w:line="240" w:lineRule="auto"/>
        <w:rPr>
          <w:rFonts w:eastAsia="Times New Roman"/>
          <w:bCs/>
        </w:rPr>
      </w:pPr>
      <w:r>
        <w:br w:type="page"/>
      </w: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6BC2AB81" w:rsidR="000355F3" w:rsidRPr="00CD50CC" w:rsidRDefault="0076056D" w:rsidP="00C85C02">
            <w:pPr>
              <w:pStyle w:val="ListParagraph"/>
              <w:numPr>
                <w:ilvl w:val="0"/>
                <w:numId w:val="37"/>
              </w:numPr>
              <w:adjustRightInd w:val="0"/>
              <w:spacing w:line="240" w:lineRule="auto"/>
              <w:contextualSpacing w:val="0"/>
            </w:pPr>
            <w:r>
              <w:t>Understand the operation, applications, advantages, and limitations of industrial and commercial hydronic heating systems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88AA4B9" w:rsidR="000355F3" w:rsidRPr="00CD50CC" w:rsidRDefault="0076056D" w:rsidP="00C85C02">
            <w:pPr>
              <w:pStyle w:val="ListParagraph"/>
              <w:numPr>
                <w:ilvl w:val="1"/>
                <w:numId w:val="37"/>
              </w:numPr>
              <w:adjustRightInd w:val="0"/>
              <w:spacing w:line="240" w:lineRule="auto"/>
              <w:contextualSpacing w:val="0"/>
            </w:pPr>
            <w:r>
              <w:t xml:space="preserve">The working principles of </w:t>
            </w:r>
            <w:r w:rsidR="00441EC1">
              <w:t xml:space="preserve">a </w:t>
            </w:r>
            <w:r>
              <w:t>hydronic heating system</w:t>
            </w:r>
          </w:p>
        </w:tc>
        <w:tc>
          <w:tcPr>
            <w:tcW w:w="7261" w:type="dxa"/>
            <w:tcBorders>
              <w:top w:val="nil"/>
            </w:tcBorders>
            <w:tcMar>
              <w:top w:w="108" w:type="dxa"/>
              <w:bottom w:w="108" w:type="dxa"/>
            </w:tcMar>
          </w:tcPr>
          <w:p w14:paraId="1252C11E" w14:textId="41F8B19A" w:rsidR="002E3F0E" w:rsidRPr="00FD1252" w:rsidRDefault="00A83AA8" w:rsidP="00FD1252">
            <w:pPr>
              <w:pStyle w:val="Normalbulletlist"/>
            </w:pPr>
            <w:r>
              <w:t>L</w:t>
            </w:r>
            <w:r w:rsidR="002E3F0E" w:rsidRPr="00FD1252">
              <w:t xml:space="preserve">earners </w:t>
            </w:r>
            <w:r>
              <w:t xml:space="preserve">to </w:t>
            </w:r>
            <w:r w:rsidR="002E3F0E" w:rsidRPr="00FD1252">
              <w:t>know the underpinning principles of hydronic heating systems and how water is used to distribute heat to emitters.</w:t>
            </w:r>
          </w:p>
          <w:p w14:paraId="42068ED4" w14:textId="7CC22BDF" w:rsidR="008236AC" w:rsidRDefault="008236AC" w:rsidP="00FD1252">
            <w:pPr>
              <w:pStyle w:val="Normalbulletlist"/>
            </w:pPr>
            <w:r>
              <w:t>Learners to be able to e</w:t>
            </w:r>
            <w:r w:rsidR="002E3F0E" w:rsidRPr="00FD1252">
              <w:t xml:space="preserve">xplain how the boiling point of water is </w:t>
            </w:r>
            <w:r w:rsidR="00FD1252" w:rsidRPr="00FD1252">
              <w:t>affected</w:t>
            </w:r>
            <w:r w:rsidR="002E3F0E" w:rsidRPr="00FD1252">
              <w:t xml:space="preserve"> by pressure and how this relates to open vented systems and closed systems.</w:t>
            </w:r>
          </w:p>
          <w:p w14:paraId="03EB1EBE" w14:textId="4019FC6D" w:rsidR="00050377" w:rsidRDefault="008236AC" w:rsidP="00FD1252">
            <w:pPr>
              <w:pStyle w:val="Normalbulletlist"/>
            </w:pPr>
            <w:r>
              <w:t>Learners to understand</w:t>
            </w:r>
            <w:r w:rsidR="002E3F0E" w:rsidRPr="00FD1252">
              <w:t xml:space="preserve"> the open vent and how this prevents water exceeding 100</w:t>
            </w:r>
            <w:r>
              <w:rPr>
                <w:rFonts w:cs="Arial"/>
              </w:rPr>
              <w:t>°</w:t>
            </w:r>
            <w:r>
              <w:t>C</w:t>
            </w:r>
            <w:r w:rsidR="002E3F0E" w:rsidRPr="00FD1252">
              <w:t xml:space="preserve"> and the comparison between the components within open and sealed systems.</w:t>
            </w:r>
          </w:p>
          <w:p w14:paraId="597E29C3" w14:textId="5BEC3234" w:rsidR="002E3F0E" w:rsidRPr="00FD1252" w:rsidRDefault="00001577" w:rsidP="00FD1252">
            <w:pPr>
              <w:pStyle w:val="Normalbulletlist"/>
            </w:pPr>
            <w:r>
              <w:t>Learners to know the</w:t>
            </w:r>
            <w:r w:rsidR="00156251" w:rsidRPr="00FD1252">
              <w:t xml:space="preserve"> differences between one pipe, two pipe and reversed return systems and the flow of water within each.</w:t>
            </w:r>
          </w:p>
          <w:p w14:paraId="20F5E352" w14:textId="3FF5C986" w:rsidR="00050377" w:rsidRDefault="00001577" w:rsidP="00FD1252">
            <w:pPr>
              <w:pStyle w:val="Normalbulletlist"/>
            </w:pPr>
            <w:r>
              <w:t>Learners to be s</w:t>
            </w:r>
            <w:r w:rsidR="002E3F0E" w:rsidRPr="00FD1252">
              <w:t>how</w:t>
            </w:r>
            <w:r>
              <w:t>n</w:t>
            </w:r>
            <w:r w:rsidR="002E3F0E" w:rsidRPr="00FD1252">
              <w:t xml:space="preserve"> examples of commercial system layouts and </w:t>
            </w:r>
            <w:r>
              <w:t>to know</w:t>
            </w:r>
            <w:r w:rsidRPr="00FD1252">
              <w:t xml:space="preserve"> </w:t>
            </w:r>
            <w:r w:rsidR="002E3F0E" w:rsidRPr="00FD1252">
              <w:t>the differences relating to pressure and temperature within low, medium and high temperature systems.</w:t>
            </w:r>
          </w:p>
          <w:p w14:paraId="2B3DBC8A" w14:textId="59444C45" w:rsidR="00A84918" w:rsidRPr="00FD1252" w:rsidRDefault="00DF46B3" w:rsidP="00FD1252">
            <w:pPr>
              <w:pStyle w:val="Normalbulletlist"/>
            </w:pPr>
            <w:r>
              <w:t>L</w:t>
            </w:r>
            <w:r w:rsidR="00A84918" w:rsidRPr="00FD1252">
              <w:t xml:space="preserve">earners to </w:t>
            </w:r>
            <w:r>
              <w:t xml:space="preserve">be able to </w:t>
            </w:r>
            <w:r w:rsidR="00A84918" w:rsidRPr="00FD1252">
              <w:t>identify and recognise system circuit layouts such as:</w:t>
            </w:r>
          </w:p>
          <w:p w14:paraId="711412B7" w14:textId="4B3ED6E2" w:rsidR="00050377" w:rsidRDefault="00A84918" w:rsidP="00FD1252">
            <w:pPr>
              <w:pStyle w:val="Normalbulletsublist"/>
            </w:pPr>
            <w:r w:rsidRPr="00FD1252">
              <w:t>one pipe system</w:t>
            </w:r>
          </w:p>
          <w:p w14:paraId="7EF63FD2" w14:textId="0DA184FA" w:rsidR="00050377" w:rsidRDefault="00A84918" w:rsidP="00FD1252">
            <w:pPr>
              <w:pStyle w:val="Normalbulletsublist"/>
            </w:pPr>
            <w:r w:rsidRPr="00FD1252">
              <w:t>two pipe parallel system</w:t>
            </w:r>
          </w:p>
          <w:p w14:paraId="55DCCE37" w14:textId="2C2EE004" w:rsidR="00715906" w:rsidRDefault="00A84918" w:rsidP="00FD1252">
            <w:pPr>
              <w:pStyle w:val="Normalbulletsublist"/>
            </w:pPr>
            <w:r w:rsidRPr="00FD1252">
              <w:t>two pipe reversed return</w:t>
            </w:r>
          </w:p>
          <w:p w14:paraId="1025ABA1" w14:textId="5340F10C" w:rsidR="00050377" w:rsidRDefault="00A84918" w:rsidP="00FD1252">
            <w:pPr>
              <w:pStyle w:val="Normalbulletsublist"/>
            </w:pPr>
            <w:r w:rsidRPr="00FD1252">
              <w:t>up feed system</w:t>
            </w:r>
          </w:p>
          <w:p w14:paraId="044036AB" w14:textId="19B96168" w:rsidR="00050377" w:rsidRDefault="00A84918" w:rsidP="00FD1252">
            <w:pPr>
              <w:pStyle w:val="Normalbulletsublist"/>
            </w:pPr>
            <w:r w:rsidRPr="00FD1252">
              <w:t>down feed system</w:t>
            </w:r>
          </w:p>
          <w:p w14:paraId="3187A24C" w14:textId="1488AD39" w:rsidR="00050377" w:rsidRDefault="00A84918" w:rsidP="00FD1252">
            <w:pPr>
              <w:pStyle w:val="Normalbulletsublist"/>
            </w:pPr>
            <w:r w:rsidRPr="00FD1252">
              <w:t>ladder systems</w:t>
            </w:r>
          </w:p>
          <w:p w14:paraId="6E719B33" w14:textId="32AC3BE3" w:rsidR="00050377" w:rsidRDefault="00A84918" w:rsidP="00FD1252">
            <w:pPr>
              <w:pStyle w:val="Normalbulletsublist"/>
            </w:pPr>
            <w:r w:rsidRPr="00FD1252">
              <w:t>open vented systems</w:t>
            </w:r>
          </w:p>
          <w:p w14:paraId="3B211B72" w14:textId="628F6107" w:rsidR="00050377" w:rsidRDefault="00A84918" w:rsidP="00FD1252">
            <w:pPr>
              <w:pStyle w:val="Normalbulletsublist"/>
            </w:pPr>
            <w:r w:rsidRPr="00FD1252">
              <w:t>sealed heating systems</w:t>
            </w:r>
          </w:p>
          <w:p w14:paraId="690A3909" w14:textId="401E29BA" w:rsidR="00050377" w:rsidRDefault="00DB1730" w:rsidP="00FD1252">
            <w:pPr>
              <w:pStyle w:val="Normalbulletsublist"/>
            </w:pPr>
            <w:r>
              <w:t>Low Temperature Hot Water (</w:t>
            </w:r>
            <w:r w:rsidR="00A84918" w:rsidRPr="00FD1252">
              <w:t>LTHW</w:t>
            </w:r>
            <w:r>
              <w:t>)</w:t>
            </w:r>
          </w:p>
          <w:p w14:paraId="177FB361" w14:textId="00B7E520" w:rsidR="00050377" w:rsidRDefault="00DB1730" w:rsidP="00FD1252">
            <w:pPr>
              <w:pStyle w:val="Normalbulletsublist"/>
            </w:pPr>
            <w:r>
              <w:t>Medium Temperature Hot Water (</w:t>
            </w:r>
            <w:r w:rsidR="00A84918" w:rsidRPr="00FD1252">
              <w:t>MTHW</w:t>
            </w:r>
            <w:r>
              <w:t>)</w:t>
            </w:r>
          </w:p>
          <w:p w14:paraId="6E8E446F" w14:textId="3AB3905C" w:rsidR="00A84918" w:rsidRPr="00FD1252" w:rsidRDefault="00DB1730" w:rsidP="00050377">
            <w:pPr>
              <w:pStyle w:val="Normalbulletsublist"/>
            </w:pPr>
            <w:r>
              <w:t>High Temperature Hot Water (</w:t>
            </w:r>
            <w:r w:rsidR="00A84918" w:rsidRPr="00FD1252">
              <w:t>HTHW</w:t>
            </w:r>
            <w:r>
              <w:t>)</w:t>
            </w:r>
            <w:r w:rsidR="00050377">
              <w:t>.</w:t>
            </w:r>
          </w:p>
          <w:p w14:paraId="7881E471" w14:textId="55163126" w:rsidR="002E3F0E" w:rsidRPr="00FD1252" w:rsidRDefault="00DF46B3" w:rsidP="00FD1252">
            <w:pPr>
              <w:pStyle w:val="Normalbulletlist"/>
            </w:pPr>
            <w:r>
              <w:t>Learners to know</w:t>
            </w:r>
            <w:r w:rsidR="00A84918" w:rsidRPr="00FD1252">
              <w:t xml:space="preserve"> the basic layout of steam systems including heat exchangers to generate </w:t>
            </w:r>
            <w:r>
              <w:t>l</w:t>
            </w:r>
            <w:r w:rsidR="00A84918" w:rsidRPr="00FD1252">
              <w:t>ower temperatures.</w:t>
            </w:r>
          </w:p>
          <w:p w14:paraId="453355C9" w14:textId="7D6C2B41" w:rsidR="00A84918" w:rsidRPr="00FD1252" w:rsidRDefault="00DF46B3" w:rsidP="007720B5">
            <w:pPr>
              <w:pStyle w:val="Normalbulletlist"/>
            </w:pPr>
            <w:r>
              <w:t>Learners to know</w:t>
            </w:r>
            <w:r w:rsidR="00A84918" w:rsidRPr="00FD1252">
              <w:t xml:space="preserve"> the advantages and limitations of district heating projects and</w:t>
            </w:r>
            <w:r w:rsidR="00A57FCF">
              <w:t>,</w:t>
            </w:r>
            <w:r w:rsidR="00A84918" w:rsidRPr="00FD1252">
              <w:t xml:space="preserve"> where possible</w:t>
            </w:r>
            <w:r w:rsidR="00A57FCF">
              <w:t>,</w:t>
            </w:r>
            <w:r w:rsidR="00A84918" w:rsidRPr="00FD1252">
              <w:t xml:space="preserve"> use trips and visits to </w:t>
            </w:r>
            <w:r w:rsidR="007916C3">
              <w:t>see</w:t>
            </w:r>
            <w:r w:rsidR="00A84918" w:rsidRPr="00FD1252">
              <w:t xml:space="preserve"> examples.</w:t>
            </w:r>
          </w:p>
          <w:p w14:paraId="230A7723" w14:textId="3A7A8E82" w:rsidR="004F4F4D" w:rsidRDefault="007916C3" w:rsidP="007720B5">
            <w:pPr>
              <w:pStyle w:val="Normalbulletlist"/>
            </w:pPr>
            <w:r>
              <w:lastRenderedPageBreak/>
              <w:t>L</w:t>
            </w:r>
            <w:r w:rsidR="00A84918" w:rsidRPr="00FD1252">
              <w:t>earners</w:t>
            </w:r>
            <w:r>
              <w:t xml:space="preserve"> to</w:t>
            </w:r>
            <w:r w:rsidR="00A84918" w:rsidRPr="00FD1252">
              <w:t xml:space="preserve"> understand the difference between </w:t>
            </w:r>
            <w:r w:rsidR="00E46DF0">
              <w:t>Variable Temperature (</w:t>
            </w:r>
            <w:r w:rsidR="00A84918" w:rsidRPr="00FD1252">
              <w:t>VT</w:t>
            </w:r>
            <w:r w:rsidR="00E46DF0">
              <w:t>)</w:t>
            </w:r>
            <w:r w:rsidR="00A84918" w:rsidRPr="00FD1252">
              <w:t xml:space="preserve"> and </w:t>
            </w:r>
            <w:r w:rsidR="00E46DF0">
              <w:t>Constant Temperature (</w:t>
            </w:r>
            <w:r w:rsidR="00A84918" w:rsidRPr="00FD1252">
              <w:t>CT</w:t>
            </w:r>
            <w:r w:rsidR="00E46DF0">
              <w:t>)</w:t>
            </w:r>
            <w:r w:rsidR="00A84918" w:rsidRPr="00FD1252">
              <w:t xml:space="preserve"> circuits and the valve </w:t>
            </w:r>
            <w:r w:rsidR="007720B5" w:rsidRPr="00FD1252">
              <w:t>arrangements</w:t>
            </w:r>
            <w:r w:rsidR="00A84918" w:rsidRPr="00FD1252">
              <w:t xml:space="preserve"> </w:t>
            </w:r>
            <w:r w:rsidR="0073668B">
              <w:t>that</w:t>
            </w:r>
            <w:r w:rsidR="0073668B" w:rsidRPr="00FD1252">
              <w:t xml:space="preserve"> </w:t>
            </w:r>
            <w:r w:rsidR="00A84918" w:rsidRPr="00FD1252">
              <w:t>allow this to be controlled (</w:t>
            </w:r>
            <w:r w:rsidR="009D1A54">
              <w:t>m</w:t>
            </w:r>
            <w:r w:rsidR="00A84918" w:rsidRPr="00FD1252">
              <w:t>ixing and diverting valves).</w:t>
            </w:r>
          </w:p>
          <w:p w14:paraId="52A1A5D3" w14:textId="2AFC5344" w:rsidR="000355F3" w:rsidRPr="00CD50CC" w:rsidRDefault="004F4F4D" w:rsidP="004F4F4D">
            <w:pPr>
              <w:pStyle w:val="Normalbulletlist"/>
            </w:pPr>
            <w:r>
              <w:t>L</w:t>
            </w:r>
            <w:r w:rsidR="00A84918" w:rsidRPr="00FD1252">
              <w:t>earners</w:t>
            </w:r>
            <w:r>
              <w:t xml:space="preserve"> to be shown</w:t>
            </w:r>
            <w:r w:rsidR="00A84918" w:rsidRPr="00FD1252">
              <w:t xml:space="preserve"> layouts of underfloor heating and how manifolds are used.</w:t>
            </w:r>
          </w:p>
        </w:tc>
      </w:tr>
      <w:tr w:rsidR="00B53B20" w:rsidRPr="00D979B1" w14:paraId="3B5022EB" w14:textId="77777777" w:rsidTr="00106031">
        <w:tc>
          <w:tcPr>
            <w:tcW w:w="3627" w:type="dxa"/>
            <w:vMerge/>
            <w:tcMar>
              <w:top w:w="108" w:type="dxa"/>
              <w:bottom w:w="108" w:type="dxa"/>
            </w:tcMar>
          </w:tcPr>
          <w:p w14:paraId="09CE8AC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3AFAB3F" w14:textId="58936AD2" w:rsidR="00B53B20" w:rsidRDefault="0076056D" w:rsidP="00C85C02">
            <w:pPr>
              <w:pStyle w:val="ListParagraph"/>
              <w:numPr>
                <w:ilvl w:val="1"/>
                <w:numId w:val="37"/>
              </w:numPr>
              <w:adjustRightInd w:val="0"/>
              <w:spacing w:line="240" w:lineRule="auto"/>
              <w:contextualSpacing w:val="0"/>
            </w:pPr>
            <w:r>
              <w:t>The application of hydronic heating systems relevant to building layout and use</w:t>
            </w:r>
          </w:p>
        </w:tc>
        <w:tc>
          <w:tcPr>
            <w:tcW w:w="7261" w:type="dxa"/>
            <w:tcMar>
              <w:top w:w="108" w:type="dxa"/>
              <w:bottom w:w="108" w:type="dxa"/>
            </w:tcMar>
          </w:tcPr>
          <w:p w14:paraId="0ECE411E" w14:textId="515E15D4" w:rsidR="005B1171" w:rsidRDefault="00C76CF6" w:rsidP="007720B5">
            <w:pPr>
              <w:pStyle w:val="Normalbulletlist"/>
            </w:pPr>
            <w:r>
              <w:t>Learners to know</w:t>
            </w:r>
            <w:r w:rsidRPr="00FD1252">
              <w:t xml:space="preserve"> </w:t>
            </w:r>
            <w:r w:rsidR="00AC54F9" w:rsidRPr="007720B5">
              <w:t xml:space="preserve">the system principles </w:t>
            </w:r>
            <w:r w:rsidR="00971DA5" w:rsidRPr="007720B5">
              <w:t xml:space="preserve">including the </w:t>
            </w:r>
            <w:r w:rsidR="00AC54F9" w:rsidRPr="007720B5">
              <w:t xml:space="preserve">operating temperatures of </w:t>
            </w:r>
            <w:r w:rsidR="005B1171">
              <w:t>l</w:t>
            </w:r>
            <w:r w:rsidR="00AC54F9" w:rsidRPr="007720B5">
              <w:t>ow, medium and high temperature hot water systems</w:t>
            </w:r>
            <w:r w:rsidR="00971DA5" w:rsidRPr="007720B5">
              <w:t xml:space="preserve"> and the application of CT and VT systems</w:t>
            </w:r>
            <w:r w:rsidR="005B1171">
              <w:t>.</w:t>
            </w:r>
          </w:p>
          <w:p w14:paraId="10B19C94" w14:textId="346D374A" w:rsidR="00971DA5" w:rsidRPr="007720B5" w:rsidRDefault="005B1171" w:rsidP="007720B5">
            <w:pPr>
              <w:pStyle w:val="Normalbulletlist"/>
            </w:pPr>
            <w:r>
              <w:t>L</w:t>
            </w:r>
            <w:r w:rsidR="00971DA5" w:rsidRPr="007720B5">
              <w:t xml:space="preserve">earners </w:t>
            </w:r>
            <w:r>
              <w:t>to know</w:t>
            </w:r>
            <w:r w:rsidR="00971DA5" w:rsidRPr="007720B5">
              <w:t xml:space="preserve"> how the following building layouts could be provided with hydronic heating:</w:t>
            </w:r>
          </w:p>
          <w:p w14:paraId="184EB3C0" w14:textId="5CEEDBC3" w:rsidR="00D947EF" w:rsidRDefault="00AC54F9" w:rsidP="007720B5">
            <w:pPr>
              <w:pStyle w:val="Normalbulletsublist"/>
            </w:pPr>
            <w:r w:rsidRPr="007720B5">
              <w:t>commercial</w:t>
            </w:r>
          </w:p>
          <w:p w14:paraId="789C9BC7" w14:textId="7058C371" w:rsidR="007720B5" w:rsidRDefault="00AC54F9" w:rsidP="007720B5">
            <w:pPr>
              <w:pStyle w:val="Normalbulletsublist"/>
            </w:pPr>
            <w:r w:rsidRPr="007720B5">
              <w:t>industrial</w:t>
            </w:r>
          </w:p>
          <w:p w14:paraId="5D9B07EA" w14:textId="5271A56D" w:rsidR="00D947EF" w:rsidRDefault="00AC54F9" w:rsidP="007720B5">
            <w:pPr>
              <w:pStyle w:val="Normalbulletsublist"/>
            </w:pPr>
            <w:r w:rsidRPr="007720B5">
              <w:t>agricultural</w:t>
            </w:r>
          </w:p>
          <w:p w14:paraId="2F7AFF6A" w14:textId="1E527D3B" w:rsidR="007720B5" w:rsidRDefault="00AC54F9" w:rsidP="007720B5">
            <w:pPr>
              <w:pStyle w:val="Normalbulletsublist"/>
            </w:pPr>
            <w:r w:rsidRPr="007720B5">
              <w:t>horticultural</w:t>
            </w:r>
          </w:p>
          <w:p w14:paraId="0C11A6FF" w14:textId="0709A78A" w:rsidR="007720B5" w:rsidRDefault="00AC54F9" w:rsidP="007720B5">
            <w:pPr>
              <w:pStyle w:val="Normalbulletsublist"/>
            </w:pPr>
            <w:r w:rsidRPr="007720B5">
              <w:t>leisure and entertainment</w:t>
            </w:r>
          </w:p>
          <w:p w14:paraId="697002C7" w14:textId="2A3911F7" w:rsidR="007720B5" w:rsidRDefault="00AC54F9" w:rsidP="007720B5">
            <w:pPr>
              <w:pStyle w:val="Normalbulletsublist"/>
            </w:pPr>
            <w:r w:rsidRPr="007720B5">
              <w:t>residential medical and care facilities</w:t>
            </w:r>
          </w:p>
          <w:p w14:paraId="526B8004" w14:textId="0AB9DE1B" w:rsidR="009D1A54" w:rsidRDefault="00AC54F9" w:rsidP="007720B5">
            <w:pPr>
              <w:pStyle w:val="Normalbulletsublist"/>
            </w:pPr>
            <w:r w:rsidRPr="007720B5">
              <w:t>public services establishments and</w:t>
            </w:r>
          </w:p>
          <w:p w14:paraId="40080853" w14:textId="01707600" w:rsidR="00971DA5" w:rsidRPr="007720B5" w:rsidRDefault="00AC54F9" w:rsidP="007720B5">
            <w:pPr>
              <w:pStyle w:val="Normalbulletsublist"/>
            </w:pPr>
            <w:r w:rsidRPr="007720B5">
              <w:t>pre-1919 traditional/historic buildings</w:t>
            </w:r>
            <w:r w:rsidR="007720B5">
              <w:t>.</w:t>
            </w:r>
          </w:p>
          <w:p w14:paraId="5FFE93FD" w14:textId="178A7339" w:rsidR="00971DA5" w:rsidRPr="007720B5" w:rsidRDefault="00971DA5" w:rsidP="007720B5">
            <w:pPr>
              <w:pStyle w:val="Normalbulletlist"/>
            </w:pPr>
            <w:r w:rsidRPr="007720B5">
              <w:t xml:space="preserve">Learners </w:t>
            </w:r>
            <w:r w:rsidR="005B1171">
              <w:t>to</w:t>
            </w:r>
            <w:r w:rsidR="005B1171" w:rsidRPr="007720B5">
              <w:t xml:space="preserve"> </w:t>
            </w:r>
            <w:r w:rsidRPr="007720B5">
              <w:t>be able to state why certain systems suit certain building types. For example</w:t>
            </w:r>
            <w:r w:rsidR="009C3C16">
              <w:t>,</w:t>
            </w:r>
            <w:r w:rsidRPr="007720B5">
              <w:t xml:space="preserve"> high temperature or steam systems may be used to distribute heat over longer distances within hospitals.</w:t>
            </w:r>
          </w:p>
          <w:p w14:paraId="129F9504" w14:textId="35731B23" w:rsidR="007720B5" w:rsidRDefault="00D947EF" w:rsidP="007720B5">
            <w:pPr>
              <w:pStyle w:val="Normalbulletlist"/>
            </w:pPr>
            <w:r>
              <w:t>L</w:t>
            </w:r>
            <w:r w:rsidR="00971DA5" w:rsidRPr="007720B5">
              <w:t xml:space="preserve">earners to consider </w:t>
            </w:r>
            <w:r>
              <w:t xml:space="preserve">set scenarios </w:t>
            </w:r>
            <w:r w:rsidR="00971DA5" w:rsidRPr="007720B5">
              <w:t xml:space="preserve">such as what type of system would be suitable </w:t>
            </w:r>
            <w:r w:rsidR="00116A55">
              <w:t xml:space="preserve">for </w:t>
            </w:r>
            <w:r w:rsidR="00971DA5" w:rsidRPr="007720B5">
              <w:t>schools or nurseries.</w:t>
            </w:r>
          </w:p>
          <w:p w14:paraId="15496263" w14:textId="4F534013" w:rsidR="00971DA5" w:rsidRPr="00CD50CC" w:rsidRDefault="00971DA5" w:rsidP="007720B5">
            <w:pPr>
              <w:pStyle w:val="Normalbulletlist"/>
            </w:pPr>
            <w:r w:rsidRPr="007720B5">
              <w:t xml:space="preserve">Learners </w:t>
            </w:r>
            <w:r w:rsidR="00116A55">
              <w:t>to be aware of different</w:t>
            </w:r>
            <w:r w:rsidRPr="007720B5">
              <w:t xml:space="preserve"> considerations such as prevention of burns on high temperature pipework or exposed heat emitters.</w:t>
            </w:r>
          </w:p>
        </w:tc>
      </w:tr>
      <w:tr w:rsidR="00B53B20" w:rsidRPr="00D979B1" w14:paraId="36853A5D" w14:textId="77777777" w:rsidTr="00106031">
        <w:tc>
          <w:tcPr>
            <w:tcW w:w="3627" w:type="dxa"/>
            <w:vMerge/>
            <w:tcMar>
              <w:top w:w="108" w:type="dxa"/>
              <w:bottom w:w="108" w:type="dxa"/>
            </w:tcMar>
          </w:tcPr>
          <w:p w14:paraId="5B3DD15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5EC45" w14:textId="6FDE37A1" w:rsidR="00B53B20" w:rsidRDefault="0076056D" w:rsidP="00C85C02">
            <w:pPr>
              <w:pStyle w:val="ListParagraph"/>
              <w:numPr>
                <w:ilvl w:val="1"/>
                <w:numId w:val="37"/>
              </w:numPr>
              <w:adjustRightInd w:val="0"/>
              <w:spacing w:line="240" w:lineRule="auto"/>
              <w:contextualSpacing w:val="0"/>
            </w:pPr>
            <w:r>
              <w:t>The operating temperatures of hydronic heating systems</w:t>
            </w:r>
          </w:p>
        </w:tc>
        <w:tc>
          <w:tcPr>
            <w:tcW w:w="7261" w:type="dxa"/>
            <w:tcMar>
              <w:top w:w="108" w:type="dxa"/>
              <w:bottom w:w="108" w:type="dxa"/>
            </w:tcMar>
          </w:tcPr>
          <w:p w14:paraId="72EA2269" w14:textId="1BE4E7DB" w:rsidR="007720B5" w:rsidRDefault="00492F4C" w:rsidP="007720B5">
            <w:pPr>
              <w:pStyle w:val="Normalbulletlist"/>
            </w:pPr>
            <w:r w:rsidRPr="007720B5">
              <w:t xml:space="preserve">Learners </w:t>
            </w:r>
            <w:r w:rsidR="00C10639">
              <w:t>to</w:t>
            </w:r>
            <w:r w:rsidR="00C10639" w:rsidRPr="007720B5">
              <w:t xml:space="preserve"> </w:t>
            </w:r>
            <w:r w:rsidRPr="007720B5">
              <w:t>be able to state the operating temperatures</w:t>
            </w:r>
            <w:r w:rsidR="00584E40" w:rsidRPr="007720B5">
              <w:t xml:space="preserve"> ranges of LTHW, MTHW and HTHW systems.</w:t>
            </w:r>
          </w:p>
          <w:p w14:paraId="2395B8E8" w14:textId="379F83BE" w:rsidR="00B53B20" w:rsidRPr="007720B5" w:rsidRDefault="00580B3D" w:rsidP="007720B5">
            <w:pPr>
              <w:pStyle w:val="Normalbulletlist"/>
            </w:pPr>
            <w:r>
              <w:t>Learners to know</w:t>
            </w:r>
            <w:r w:rsidR="00584E40" w:rsidRPr="007720B5">
              <w:t xml:space="preserve"> the pressures required to achieve these temperatures and to </w:t>
            </w:r>
            <w:r>
              <w:t xml:space="preserve">be able to </w:t>
            </w:r>
            <w:r w:rsidR="00584E40" w:rsidRPr="007720B5">
              <w:t>describe how this is achieved within the system.</w:t>
            </w:r>
          </w:p>
          <w:p w14:paraId="2B960D33" w14:textId="79F567A6" w:rsidR="00584E40" w:rsidRPr="00CD50CC" w:rsidRDefault="00580B3D" w:rsidP="007720B5">
            <w:pPr>
              <w:pStyle w:val="Normalbulletlist"/>
            </w:pPr>
            <w:r>
              <w:t>Learners to be able to</w:t>
            </w:r>
            <w:r w:rsidRPr="00FD1252">
              <w:t xml:space="preserve"> </w:t>
            </w:r>
            <w:r>
              <w:t>e</w:t>
            </w:r>
            <w:r w:rsidR="00584E40" w:rsidRPr="007720B5">
              <w:t>xplain anti-flash margins used to protect high temperature systems from flashing to steam and how pressure and temperature relief valves are essential.</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98EEC99" w:rsidR="000355F3" w:rsidRPr="00CD50CC" w:rsidRDefault="0076056D" w:rsidP="00C85C02">
            <w:pPr>
              <w:pStyle w:val="ListParagraph"/>
              <w:numPr>
                <w:ilvl w:val="1"/>
                <w:numId w:val="37"/>
              </w:numPr>
              <w:adjustRightInd w:val="0"/>
              <w:spacing w:line="240" w:lineRule="auto"/>
              <w:contextualSpacing w:val="0"/>
            </w:pPr>
            <w:r>
              <w:t>The advantages and limitations of various hydronic heating system types</w:t>
            </w:r>
          </w:p>
        </w:tc>
        <w:tc>
          <w:tcPr>
            <w:tcW w:w="7261" w:type="dxa"/>
            <w:tcMar>
              <w:top w:w="108" w:type="dxa"/>
              <w:bottom w:w="108" w:type="dxa"/>
            </w:tcMar>
          </w:tcPr>
          <w:p w14:paraId="739A47EA" w14:textId="7D8DD8ED" w:rsidR="00350B9E" w:rsidRPr="007720B5" w:rsidRDefault="00F06154" w:rsidP="007720B5">
            <w:pPr>
              <w:pStyle w:val="Normalbulletlist"/>
            </w:pPr>
            <w:r>
              <w:t>Learners to be able to</w:t>
            </w:r>
            <w:r w:rsidRPr="00FD1252">
              <w:t xml:space="preserve"> </w:t>
            </w:r>
            <w:r>
              <w:t>e</w:t>
            </w:r>
            <w:r w:rsidR="00350B9E" w:rsidRPr="007720B5">
              <w:t>xplain the advantages and limitations of the systems discussed.</w:t>
            </w:r>
          </w:p>
          <w:p w14:paraId="5B3F15C6" w14:textId="45C7F22F" w:rsidR="00350B9E" w:rsidRPr="007720B5" w:rsidRDefault="00350B9E" w:rsidP="007720B5">
            <w:pPr>
              <w:pStyle w:val="Normalbulletlist"/>
            </w:pPr>
            <w:r w:rsidRPr="007720B5">
              <w:t xml:space="preserve">Learners </w:t>
            </w:r>
            <w:r w:rsidR="00F06154">
              <w:t>to</w:t>
            </w:r>
            <w:r w:rsidRPr="007720B5">
              <w:t xml:space="preserve"> list these </w:t>
            </w:r>
            <w:r w:rsidR="00F06154">
              <w:t>and to be able to s</w:t>
            </w:r>
            <w:r w:rsidRPr="007720B5">
              <w:t>how practical examples of radiator circuits and how temperatures reduce as heat emitters move further away from the heat source.</w:t>
            </w:r>
          </w:p>
          <w:p w14:paraId="05948667" w14:textId="22A2D91B" w:rsidR="000355F3" w:rsidRPr="00CD50CC" w:rsidRDefault="00D552FC" w:rsidP="007720B5">
            <w:pPr>
              <w:pStyle w:val="Normalbulletlist"/>
            </w:pPr>
            <w:r>
              <w:t>Learners to know</w:t>
            </w:r>
            <w:r w:rsidRPr="00FD1252">
              <w:t xml:space="preserve"> </w:t>
            </w:r>
            <w:r>
              <w:t>that t</w:t>
            </w:r>
            <w:r w:rsidR="00350B9E" w:rsidRPr="007720B5">
              <w:t xml:space="preserve">his may lead to the issues with one pipe systems mixing water and </w:t>
            </w:r>
            <w:r>
              <w:t xml:space="preserve">to know </w:t>
            </w:r>
            <w:r w:rsidR="00350B9E" w:rsidRPr="007720B5">
              <w:t>how reversed return systems can reduce the need for balancing due to equal pipe length and resistances.</w:t>
            </w:r>
          </w:p>
        </w:tc>
      </w:tr>
      <w:tr w:rsidR="00230A8A" w:rsidRPr="00D979B1" w14:paraId="5D92DAE6" w14:textId="77777777" w:rsidTr="00106031">
        <w:tc>
          <w:tcPr>
            <w:tcW w:w="3627" w:type="dxa"/>
            <w:vMerge/>
            <w:tcMar>
              <w:top w:w="108" w:type="dxa"/>
              <w:bottom w:w="108" w:type="dxa"/>
            </w:tcMar>
          </w:tcPr>
          <w:p w14:paraId="648E04E9"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75F4B37" w14:textId="5653F9F1" w:rsidR="00230A8A" w:rsidRDefault="0076056D" w:rsidP="00C85C02">
            <w:pPr>
              <w:pStyle w:val="ListParagraph"/>
              <w:numPr>
                <w:ilvl w:val="1"/>
                <w:numId w:val="37"/>
              </w:numPr>
              <w:adjustRightInd w:val="0"/>
              <w:spacing w:line="240" w:lineRule="auto"/>
              <w:contextualSpacing w:val="0"/>
            </w:pPr>
            <w:r>
              <w:t>The methods to protect, insulate and identify hydronic heating system pipework</w:t>
            </w:r>
          </w:p>
        </w:tc>
        <w:tc>
          <w:tcPr>
            <w:tcW w:w="7261" w:type="dxa"/>
            <w:tcMar>
              <w:top w:w="108" w:type="dxa"/>
              <w:bottom w:w="108" w:type="dxa"/>
            </w:tcMar>
          </w:tcPr>
          <w:p w14:paraId="186FB77E" w14:textId="5C6FA717" w:rsidR="00D552FC" w:rsidRDefault="00D552FC" w:rsidP="007720B5">
            <w:pPr>
              <w:pStyle w:val="Normalbulletlist"/>
            </w:pPr>
            <w:r>
              <w:t>L</w:t>
            </w:r>
            <w:r w:rsidR="00350B9E" w:rsidRPr="007720B5">
              <w:t xml:space="preserve">earners </w:t>
            </w:r>
            <w:r>
              <w:t xml:space="preserve">to be able </w:t>
            </w:r>
            <w:r w:rsidR="00350B9E" w:rsidRPr="007720B5">
              <w:t>to list reasons why heat</w:t>
            </w:r>
            <w:r w:rsidR="007D41E9">
              <w:t>ed</w:t>
            </w:r>
            <w:r w:rsidR="00350B9E" w:rsidRPr="007720B5">
              <w:t xml:space="preserve"> pipework may become damaged.</w:t>
            </w:r>
          </w:p>
          <w:p w14:paraId="7C880E77" w14:textId="426A05BB" w:rsidR="00894FFD" w:rsidRDefault="00D552FC" w:rsidP="007720B5">
            <w:pPr>
              <w:pStyle w:val="Normalbulletlist"/>
            </w:pPr>
            <w:r>
              <w:t xml:space="preserve">Learners to </w:t>
            </w:r>
            <w:r w:rsidR="00894FFD">
              <w:t>u</w:t>
            </w:r>
            <w:r w:rsidR="00350B9E" w:rsidRPr="007720B5">
              <w:t xml:space="preserve">se the centre/facility to discuss why pipework is positioned in certain positions and to </w:t>
            </w:r>
            <w:r w:rsidR="00894FFD">
              <w:t xml:space="preserve">be able to </w:t>
            </w:r>
            <w:r w:rsidR="00350B9E" w:rsidRPr="007720B5">
              <w:t>identify areas of issue within installations</w:t>
            </w:r>
            <w:r w:rsidR="00000136">
              <w:t>,</w:t>
            </w:r>
            <w:r w:rsidR="00350B9E" w:rsidRPr="007720B5">
              <w:t xml:space="preserve"> which could lead to damage or corrosion.</w:t>
            </w:r>
          </w:p>
          <w:p w14:paraId="385C58A2" w14:textId="5C645A98" w:rsidR="00350B9E" w:rsidRPr="007720B5" w:rsidRDefault="00894FFD" w:rsidP="007720B5">
            <w:pPr>
              <w:pStyle w:val="Normalbulletlist"/>
            </w:pPr>
            <w:r>
              <w:t>Learners to know</w:t>
            </w:r>
            <w:r w:rsidRPr="00FD1252">
              <w:t xml:space="preserve"> </w:t>
            </w:r>
            <w:r w:rsidR="00350B9E" w:rsidRPr="007720B5">
              <w:t>ways in which it could be protected such as:</w:t>
            </w:r>
          </w:p>
          <w:p w14:paraId="06743526" w14:textId="4A3F355F" w:rsidR="007720B5" w:rsidRDefault="007720B5" w:rsidP="007720B5">
            <w:pPr>
              <w:pStyle w:val="Normalbulletsublist"/>
            </w:pPr>
            <w:r>
              <w:t>p</w:t>
            </w:r>
            <w:r w:rsidR="00350B9E" w:rsidRPr="007720B5">
              <w:t>ainting</w:t>
            </w:r>
          </w:p>
          <w:p w14:paraId="11B5DA41" w14:textId="08CBE8EB" w:rsidR="007720B5" w:rsidRDefault="00350B9E" w:rsidP="007720B5">
            <w:pPr>
              <w:pStyle w:val="Normalbulletsublist"/>
            </w:pPr>
            <w:r w:rsidRPr="007720B5">
              <w:t>galvanising</w:t>
            </w:r>
          </w:p>
          <w:p w14:paraId="1A57F142" w14:textId="246A4CB8" w:rsidR="007720B5" w:rsidRDefault="00350B9E" w:rsidP="007720B5">
            <w:pPr>
              <w:pStyle w:val="Normalbulletsublist"/>
            </w:pPr>
            <w:r w:rsidRPr="007720B5">
              <w:t>water treatment</w:t>
            </w:r>
          </w:p>
          <w:p w14:paraId="3962948B" w14:textId="3BDDB0DD" w:rsidR="007720B5" w:rsidRDefault="00350B9E" w:rsidP="007720B5">
            <w:pPr>
              <w:pStyle w:val="Normalbulletsublist"/>
            </w:pPr>
            <w:r w:rsidRPr="007720B5">
              <w:t>insulation types</w:t>
            </w:r>
          </w:p>
          <w:p w14:paraId="37BA4014" w14:textId="34A9D2EB" w:rsidR="007720B5" w:rsidRDefault="00350B9E" w:rsidP="00E338E5">
            <w:pPr>
              <w:pStyle w:val="Normalbulletsublist"/>
            </w:pPr>
            <w:r w:rsidRPr="007720B5">
              <w:lastRenderedPageBreak/>
              <w:t>BS 1710</w:t>
            </w:r>
            <w:r w:rsidR="00E338E5">
              <w:t>:2014. Specification for identification of pipelines and services</w:t>
            </w:r>
          </w:p>
          <w:p w14:paraId="4C42D574" w14:textId="2432A972" w:rsidR="007720B5" w:rsidRDefault="00350B9E" w:rsidP="007720B5">
            <w:pPr>
              <w:pStyle w:val="Normalbulletsublist"/>
            </w:pPr>
            <w:r w:rsidRPr="007720B5">
              <w:t>pipe bandings</w:t>
            </w:r>
          </w:p>
          <w:p w14:paraId="29235DBB" w14:textId="1E001C21" w:rsidR="00350B9E" w:rsidRPr="007720B5" w:rsidRDefault="00350B9E" w:rsidP="007720B5">
            <w:pPr>
              <w:pStyle w:val="Normalbulletsublist"/>
            </w:pPr>
            <w:r w:rsidRPr="007720B5">
              <w:t>wrapping pipework</w:t>
            </w:r>
            <w:r w:rsidR="007720B5">
              <w:t>.</w:t>
            </w:r>
          </w:p>
          <w:p w14:paraId="1715CD6E" w14:textId="786AB1BE" w:rsidR="007720B5" w:rsidRDefault="00FD163B" w:rsidP="007720B5">
            <w:pPr>
              <w:pStyle w:val="Normalbulletlist"/>
            </w:pPr>
            <w:r>
              <w:t xml:space="preserve">Learners to </w:t>
            </w:r>
            <w:r w:rsidR="00EE4BD3">
              <w:t>be show</w:t>
            </w:r>
            <w:r w:rsidR="009B60A1">
              <w:t>n</w:t>
            </w:r>
            <w:r w:rsidR="00350B9E" w:rsidRPr="007720B5">
              <w:t xml:space="preserve"> videos of water treatment processes</w:t>
            </w:r>
            <w:r w:rsidR="009B60A1">
              <w:t xml:space="preserve"> and </w:t>
            </w:r>
            <w:r w:rsidR="00350B9E" w:rsidRPr="007720B5">
              <w:t>manufacturer</w:t>
            </w:r>
            <w:r w:rsidR="00374217">
              <w:t>’</w:t>
            </w:r>
            <w:r w:rsidR="00350B9E" w:rsidRPr="007720B5">
              <w:t>s literature</w:t>
            </w:r>
            <w:r w:rsidR="00374217">
              <w:t xml:space="preserve"> and be able</w:t>
            </w:r>
            <w:r w:rsidR="00350B9E" w:rsidRPr="007720B5">
              <w:t xml:space="preserve"> to </w:t>
            </w:r>
            <w:r w:rsidR="009B60A1">
              <w:t>explain</w:t>
            </w:r>
            <w:r w:rsidR="009B60A1" w:rsidRPr="007720B5">
              <w:t xml:space="preserve"> </w:t>
            </w:r>
            <w:r w:rsidR="00350B9E" w:rsidRPr="007720B5">
              <w:t>the benefits of inhibitors.</w:t>
            </w:r>
          </w:p>
          <w:p w14:paraId="2E1AFD1E" w14:textId="7AD6FBCB" w:rsidR="009B60A1" w:rsidRDefault="009B60A1" w:rsidP="007720B5">
            <w:pPr>
              <w:pStyle w:val="Normalbulletlist"/>
            </w:pPr>
            <w:r>
              <w:t>Learners to be</w:t>
            </w:r>
            <w:r w:rsidR="00CA0443">
              <w:t xml:space="preserve"> told about the benefits of inhibitors by </w:t>
            </w:r>
            <w:r w:rsidR="00176EBB">
              <w:t xml:space="preserve">visiting </w:t>
            </w:r>
            <w:r w:rsidR="00CA0443">
              <w:t>water treatment companies</w:t>
            </w:r>
            <w:r w:rsidR="00176EBB">
              <w:t xml:space="preserve"> where possible</w:t>
            </w:r>
            <w:r w:rsidR="00CA0443">
              <w:t>.</w:t>
            </w:r>
          </w:p>
          <w:p w14:paraId="543A34BB" w14:textId="0BBD401E" w:rsidR="00350B9E" w:rsidRPr="007720B5" w:rsidRDefault="00EE4BD3" w:rsidP="007720B5">
            <w:pPr>
              <w:pStyle w:val="Normalbulletlist"/>
            </w:pPr>
            <w:r>
              <w:t>Learners to be able to e</w:t>
            </w:r>
            <w:r w:rsidR="00350B9E" w:rsidRPr="007720B5">
              <w:t>xplain the purpose of dosing pots and dirt/air separators.</w:t>
            </w:r>
          </w:p>
          <w:p w14:paraId="5DD55E63" w14:textId="76516E06" w:rsidR="00350B9E" w:rsidRPr="007720B5" w:rsidRDefault="00350B9E" w:rsidP="007720B5">
            <w:pPr>
              <w:pStyle w:val="Normalbulletlist"/>
            </w:pPr>
            <w:r w:rsidRPr="007720B5">
              <w:t xml:space="preserve">Learners </w:t>
            </w:r>
            <w:r w:rsidR="00176EBB">
              <w:t>to</w:t>
            </w:r>
            <w:r w:rsidR="00176EBB" w:rsidRPr="007720B5">
              <w:t xml:space="preserve"> </w:t>
            </w:r>
            <w:r w:rsidRPr="007720B5">
              <w:t>be able to recognise the colour bandings for the various hydronic systems.</w:t>
            </w:r>
          </w:p>
        </w:tc>
      </w:tr>
      <w:tr w:rsidR="00230A8A" w:rsidRPr="00D979B1" w14:paraId="08B147D2" w14:textId="77777777" w:rsidTr="00106031">
        <w:tc>
          <w:tcPr>
            <w:tcW w:w="3627" w:type="dxa"/>
            <w:vMerge/>
            <w:tcMar>
              <w:top w:w="108" w:type="dxa"/>
              <w:bottom w:w="108" w:type="dxa"/>
            </w:tcMar>
          </w:tcPr>
          <w:p w14:paraId="7689C34B"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E15F91A" w14:textId="7DBFAB05" w:rsidR="00230A8A" w:rsidRDefault="0076056D" w:rsidP="00C85C02">
            <w:pPr>
              <w:pStyle w:val="ListParagraph"/>
              <w:numPr>
                <w:ilvl w:val="1"/>
                <w:numId w:val="37"/>
              </w:numPr>
              <w:adjustRightInd w:val="0"/>
              <w:spacing w:line="240" w:lineRule="auto"/>
              <w:contextualSpacing w:val="0"/>
            </w:pPr>
            <w:r>
              <w:t>The installation requirements specific to hydronic heating system pipework within the building</w:t>
            </w:r>
          </w:p>
        </w:tc>
        <w:tc>
          <w:tcPr>
            <w:tcW w:w="7261" w:type="dxa"/>
            <w:tcMar>
              <w:top w:w="108" w:type="dxa"/>
              <w:bottom w:w="108" w:type="dxa"/>
            </w:tcMar>
          </w:tcPr>
          <w:p w14:paraId="0104D344" w14:textId="3031CBEC" w:rsidR="00DC70E5" w:rsidRDefault="00DC70E5" w:rsidP="007720B5">
            <w:pPr>
              <w:pStyle w:val="Normalbulletlist"/>
            </w:pPr>
            <w:r>
              <w:t>Learners to know</w:t>
            </w:r>
            <w:r w:rsidR="00AE19CD" w:rsidRPr="007720B5">
              <w:t xml:space="preserve"> the methods of pipework installation relevant to heating systems.</w:t>
            </w:r>
          </w:p>
          <w:p w14:paraId="25A13555" w14:textId="4CF54BB7" w:rsidR="00AE19CD" w:rsidRPr="007720B5" w:rsidRDefault="00DC70E5" w:rsidP="007720B5">
            <w:pPr>
              <w:pStyle w:val="Normalbulletlist"/>
            </w:pPr>
            <w:r>
              <w:t>Learners to be s</w:t>
            </w:r>
            <w:r w:rsidR="00AE19CD" w:rsidRPr="007720B5">
              <w:t>how</w:t>
            </w:r>
            <w:r>
              <w:t>n</w:t>
            </w:r>
            <w:r w:rsidR="00AE19CD" w:rsidRPr="007720B5">
              <w:t xml:space="preserve"> presentations and visual examples of requirements such as:</w:t>
            </w:r>
          </w:p>
          <w:p w14:paraId="63C9B99F" w14:textId="0B88BE52" w:rsidR="007720B5" w:rsidRDefault="007F316E" w:rsidP="007720B5">
            <w:pPr>
              <w:pStyle w:val="Normalbulletsublist"/>
            </w:pPr>
            <w:r>
              <w:t>p</w:t>
            </w:r>
            <w:r w:rsidR="00047016" w:rsidRPr="007720B5">
              <w:t>ipework types</w:t>
            </w:r>
          </w:p>
          <w:p w14:paraId="3B1B5194" w14:textId="5D13BD68" w:rsidR="007720B5" w:rsidRDefault="00047016" w:rsidP="007720B5">
            <w:pPr>
              <w:pStyle w:val="Normalbulletsublist"/>
            </w:pPr>
            <w:r w:rsidRPr="007720B5">
              <w:t>clipping and bracketry</w:t>
            </w:r>
          </w:p>
          <w:p w14:paraId="79BB7F38" w14:textId="0168E6FE" w:rsidR="00374217" w:rsidRDefault="00047016" w:rsidP="007720B5">
            <w:pPr>
              <w:pStyle w:val="Normalbulletsublist"/>
            </w:pPr>
            <w:r w:rsidRPr="007720B5">
              <w:t>routes and positions and</w:t>
            </w:r>
          </w:p>
          <w:p w14:paraId="44D63A1C" w14:textId="181BB355" w:rsidR="00AE19CD" w:rsidRPr="007720B5" w:rsidRDefault="00047016" w:rsidP="007720B5">
            <w:pPr>
              <w:pStyle w:val="Normalbulletsublist"/>
            </w:pPr>
            <w:r w:rsidRPr="007720B5">
              <w:t>typical sizes</w:t>
            </w:r>
            <w:r w:rsidR="007720B5">
              <w:t>.</w:t>
            </w:r>
          </w:p>
          <w:p w14:paraId="6EF38E31" w14:textId="307251FA" w:rsidR="00A028CA" w:rsidRDefault="00A028CA" w:rsidP="007F316E">
            <w:pPr>
              <w:pStyle w:val="Normalbulletlist"/>
            </w:pPr>
            <w:r>
              <w:t>Learners to understand how flow rates dictate pipe diameters.</w:t>
            </w:r>
          </w:p>
          <w:p w14:paraId="12F148C3" w14:textId="2CBFA409" w:rsidR="00AE19CD" w:rsidRPr="007720B5" w:rsidRDefault="00AE19CD" w:rsidP="007F316E">
            <w:pPr>
              <w:pStyle w:val="Normalbulletlist"/>
            </w:pPr>
            <w:r w:rsidRPr="007720B5">
              <w:t xml:space="preserve">Learners </w:t>
            </w:r>
            <w:r w:rsidR="00DC70E5">
              <w:t>to</w:t>
            </w:r>
            <w:r w:rsidR="00DC70E5" w:rsidRPr="007720B5">
              <w:t xml:space="preserve"> </w:t>
            </w:r>
            <w:r w:rsidRPr="007720B5">
              <w:t>know the importance of pipework routes and correct fitting choice to ensure air is not trapped and water is able to flow suitably whilst allowing water to drain from low points where required without trapping water.</w:t>
            </w:r>
          </w:p>
          <w:p w14:paraId="3AFF00D7" w14:textId="4F04C5CC" w:rsidR="003C2B03" w:rsidRDefault="003353A8" w:rsidP="007F316E">
            <w:pPr>
              <w:pStyle w:val="Normalbulletlist"/>
            </w:pPr>
            <w:r>
              <w:t>L</w:t>
            </w:r>
            <w:r w:rsidR="00AE19CD" w:rsidRPr="007720B5">
              <w:t>earners</w:t>
            </w:r>
            <w:r w:rsidR="003C2B03">
              <w:t xml:space="preserve"> to be shown</w:t>
            </w:r>
            <w:r w:rsidR="00AE19CD" w:rsidRPr="007720B5">
              <w:t xml:space="preserve"> intumescent collars and fire stopping and sleeving methods.</w:t>
            </w:r>
          </w:p>
          <w:p w14:paraId="60476CE1" w14:textId="4F1F4D66" w:rsidR="00AE19CD" w:rsidRPr="007720B5" w:rsidRDefault="00AE19CD" w:rsidP="007F316E">
            <w:pPr>
              <w:pStyle w:val="Normalbulletlist"/>
            </w:pPr>
            <w:r w:rsidRPr="007720B5">
              <w:lastRenderedPageBreak/>
              <w:t xml:space="preserve">Learners </w:t>
            </w:r>
            <w:r w:rsidR="003C2B03">
              <w:t>to</w:t>
            </w:r>
            <w:r w:rsidR="003C2B03" w:rsidRPr="007720B5">
              <w:t xml:space="preserve"> </w:t>
            </w:r>
            <w:r w:rsidRPr="007720B5">
              <w:t xml:space="preserve">know how pipe material, size and orientation </w:t>
            </w:r>
            <w:r w:rsidR="00791FD1">
              <w:t>a</w:t>
            </w:r>
            <w:r w:rsidRPr="007720B5">
              <w:t>ffect clipping distances.</w:t>
            </w:r>
          </w:p>
          <w:p w14:paraId="37CE3D9A" w14:textId="0525011C" w:rsidR="00776FC5" w:rsidRDefault="003C2B03" w:rsidP="007F316E">
            <w:pPr>
              <w:pStyle w:val="Normalbulletlist"/>
            </w:pPr>
            <w:r>
              <w:t>L</w:t>
            </w:r>
            <w:r w:rsidR="00AE19CD" w:rsidRPr="007720B5">
              <w:t xml:space="preserve">earners </w:t>
            </w:r>
            <w:r>
              <w:t>to be able to</w:t>
            </w:r>
            <w:r w:rsidRPr="007720B5">
              <w:t xml:space="preserve"> </w:t>
            </w:r>
            <w:r w:rsidR="00AE19CD" w:rsidRPr="007720B5">
              <w:t>plan basic pipe routes to avoid crossing of pipes and set correct centres.</w:t>
            </w:r>
          </w:p>
          <w:p w14:paraId="4C0220CD" w14:textId="231BFB80" w:rsidR="00AE19CD" w:rsidRPr="00CD50CC" w:rsidRDefault="00776FC5" w:rsidP="007F316E">
            <w:pPr>
              <w:pStyle w:val="Normalbulletlist"/>
            </w:pPr>
            <w:r>
              <w:t>Learners to be familiar with s</w:t>
            </w:r>
            <w:r w:rsidR="00AE19CD" w:rsidRPr="007720B5">
              <w:t xml:space="preserve">et scenarios and to discuss </w:t>
            </w:r>
            <w:r>
              <w:t xml:space="preserve">this </w:t>
            </w:r>
            <w:r w:rsidR="00AE19CD" w:rsidRPr="007720B5">
              <w:t>as a class.</w:t>
            </w:r>
          </w:p>
        </w:tc>
      </w:tr>
      <w:tr w:rsidR="00230A8A" w:rsidRPr="00D979B1" w14:paraId="73659ECE" w14:textId="77777777" w:rsidTr="00106031">
        <w:tc>
          <w:tcPr>
            <w:tcW w:w="3627" w:type="dxa"/>
            <w:vMerge/>
            <w:tcMar>
              <w:top w:w="108" w:type="dxa"/>
              <w:bottom w:w="108" w:type="dxa"/>
            </w:tcMar>
          </w:tcPr>
          <w:p w14:paraId="0461AE73"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6E33B7" w14:textId="14D5EFF1" w:rsidR="00230A8A" w:rsidRDefault="0076056D" w:rsidP="00C85C02">
            <w:pPr>
              <w:pStyle w:val="ListParagraph"/>
              <w:numPr>
                <w:ilvl w:val="1"/>
                <w:numId w:val="37"/>
              </w:numPr>
              <w:adjustRightInd w:val="0"/>
              <w:spacing w:line="240" w:lineRule="auto"/>
              <w:contextualSpacing w:val="0"/>
            </w:pPr>
            <w:r>
              <w:t>Types of boilers and heat generating equipment installed within industrial and commercial hydronic heating systems</w:t>
            </w:r>
          </w:p>
        </w:tc>
        <w:tc>
          <w:tcPr>
            <w:tcW w:w="7261" w:type="dxa"/>
            <w:tcMar>
              <w:top w:w="108" w:type="dxa"/>
              <w:bottom w:w="108" w:type="dxa"/>
            </w:tcMar>
          </w:tcPr>
          <w:p w14:paraId="0A8BD371" w14:textId="038C2EBA" w:rsidR="009F7FE4" w:rsidRPr="007F316E" w:rsidRDefault="00776FC5" w:rsidP="007F316E">
            <w:pPr>
              <w:pStyle w:val="Normalbulletlist"/>
            </w:pPr>
            <w:r>
              <w:t>L</w:t>
            </w:r>
            <w:r w:rsidRPr="007720B5">
              <w:t>earners</w:t>
            </w:r>
            <w:r>
              <w:t xml:space="preserve"> to be shown</w:t>
            </w:r>
            <w:r w:rsidRPr="007720B5">
              <w:t xml:space="preserve"> </w:t>
            </w:r>
            <w:r w:rsidR="00797184" w:rsidRPr="007F316E">
              <w:t xml:space="preserve">presentations and examples of </w:t>
            </w:r>
            <w:r w:rsidR="009F7FE4" w:rsidRPr="007F316E">
              <w:t xml:space="preserve">industrial and </w:t>
            </w:r>
            <w:r w:rsidR="00797184" w:rsidRPr="007F316E">
              <w:t xml:space="preserve">commercial </w:t>
            </w:r>
            <w:r w:rsidR="009F7FE4" w:rsidRPr="007F316E">
              <w:t xml:space="preserve">heat generating equipment </w:t>
            </w:r>
            <w:r w:rsidR="003353A8">
              <w:t xml:space="preserve">and to be able </w:t>
            </w:r>
            <w:r w:rsidR="009F7FE4" w:rsidRPr="007F316E">
              <w:t>to explain how a range of boilers and heat exchangers differ and operate including:</w:t>
            </w:r>
          </w:p>
          <w:p w14:paraId="58C09C21" w14:textId="062DCA8F" w:rsidR="007F316E" w:rsidRDefault="009F7FE4" w:rsidP="007F316E">
            <w:pPr>
              <w:pStyle w:val="Normalbulletsublist"/>
            </w:pPr>
            <w:r w:rsidRPr="007F316E">
              <w:t>modular</w:t>
            </w:r>
          </w:p>
          <w:p w14:paraId="5F30E363" w14:textId="56615239" w:rsidR="007F316E" w:rsidRDefault="009F7FE4" w:rsidP="007F316E">
            <w:pPr>
              <w:pStyle w:val="Normalbulletsublist"/>
            </w:pPr>
            <w:r w:rsidRPr="007F316E">
              <w:t>high efficiency</w:t>
            </w:r>
          </w:p>
          <w:p w14:paraId="453B5B55" w14:textId="7AC92A79" w:rsidR="007F316E" w:rsidRDefault="009F7FE4" w:rsidP="007F316E">
            <w:pPr>
              <w:pStyle w:val="Normalbulletsublist"/>
            </w:pPr>
            <w:r w:rsidRPr="007F316E">
              <w:t>cast iron sectional</w:t>
            </w:r>
          </w:p>
          <w:p w14:paraId="5133E484" w14:textId="566DCA1F" w:rsidR="007F316E" w:rsidRDefault="009F7FE4" w:rsidP="007F316E">
            <w:pPr>
              <w:pStyle w:val="Normalbulletsublist"/>
            </w:pPr>
            <w:r w:rsidRPr="007F316E">
              <w:t>steel shell</w:t>
            </w:r>
          </w:p>
          <w:p w14:paraId="7D92E0AB" w14:textId="2DDCE31B" w:rsidR="007F316E" w:rsidRDefault="009F7FE4" w:rsidP="007F316E">
            <w:pPr>
              <w:pStyle w:val="Normalbulletsublist"/>
            </w:pPr>
            <w:r w:rsidRPr="007F316E">
              <w:t>water tube</w:t>
            </w:r>
          </w:p>
          <w:p w14:paraId="5D312F46" w14:textId="6121ADF4" w:rsidR="007F316E" w:rsidRDefault="009F7FE4" w:rsidP="007F316E">
            <w:pPr>
              <w:pStyle w:val="Normalbulletsublist"/>
            </w:pPr>
            <w:r w:rsidRPr="007F316E">
              <w:t>low water content</w:t>
            </w:r>
          </w:p>
          <w:p w14:paraId="79D49C4F" w14:textId="09CF7F9F" w:rsidR="007F316E" w:rsidRDefault="009F7FE4" w:rsidP="007F316E">
            <w:pPr>
              <w:pStyle w:val="Normalbulletsublist"/>
            </w:pPr>
            <w:r w:rsidRPr="007F316E">
              <w:t>plate heat exchangers</w:t>
            </w:r>
          </w:p>
          <w:p w14:paraId="22C3AFBE" w14:textId="0749AC66" w:rsidR="007F316E" w:rsidRDefault="009F7FE4" w:rsidP="007F316E">
            <w:pPr>
              <w:pStyle w:val="Normalbulletsublist"/>
            </w:pPr>
            <w:r w:rsidRPr="007F316E">
              <w:t>non-storage calorifiers</w:t>
            </w:r>
          </w:p>
          <w:p w14:paraId="6E5CB62A" w14:textId="0CEF466D" w:rsidR="007F316E" w:rsidRDefault="009F7FE4" w:rsidP="007F316E">
            <w:pPr>
              <w:pStyle w:val="Normalbulletsublist"/>
            </w:pPr>
            <w:r w:rsidRPr="007F316E">
              <w:t>wall hung</w:t>
            </w:r>
          </w:p>
          <w:p w14:paraId="7A67FCA1" w14:textId="75C55A52" w:rsidR="009F7FE4" w:rsidRPr="007F316E" w:rsidRDefault="009F7FE4" w:rsidP="007F316E">
            <w:pPr>
              <w:pStyle w:val="Normalbulletsublist"/>
            </w:pPr>
            <w:r w:rsidRPr="007F316E">
              <w:t>cascade system</w:t>
            </w:r>
            <w:r w:rsidR="007F316E">
              <w:t>.</w:t>
            </w:r>
          </w:p>
          <w:p w14:paraId="4D301D8E" w14:textId="77A850CE" w:rsidR="004A3F1C" w:rsidRDefault="00D24186" w:rsidP="007F316E">
            <w:pPr>
              <w:pStyle w:val="Normalbulletlist"/>
            </w:pPr>
            <w:r>
              <w:t>L</w:t>
            </w:r>
            <w:r w:rsidRPr="007720B5">
              <w:t>earners</w:t>
            </w:r>
            <w:r>
              <w:t xml:space="preserve"> to be s</w:t>
            </w:r>
            <w:r w:rsidR="009F7FE4" w:rsidRPr="007F316E">
              <w:t>how</w:t>
            </w:r>
            <w:r>
              <w:t>n</w:t>
            </w:r>
            <w:r w:rsidR="009F7FE4" w:rsidRPr="007F316E">
              <w:t xml:space="preserve"> how these appliances are physically connected to pipework, manifolds and headers.</w:t>
            </w:r>
          </w:p>
          <w:p w14:paraId="329FB308" w14:textId="170EA9C2" w:rsidR="009F7FE4" w:rsidRPr="007F316E" w:rsidRDefault="00D24186" w:rsidP="007F316E">
            <w:pPr>
              <w:pStyle w:val="Normalbulletlist"/>
            </w:pPr>
            <w:r>
              <w:t>L</w:t>
            </w:r>
            <w:r w:rsidRPr="007720B5">
              <w:t>earners</w:t>
            </w:r>
            <w:r>
              <w:t xml:space="preserve"> to be given</w:t>
            </w:r>
            <w:r w:rsidR="009F7FE4" w:rsidRPr="007F316E">
              <w:t xml:space="preserve"> </w:t>
            </w:r>
            <w:r w:rsidR="00B051DD">
              <w:t xml:space="preserve">examples </w:t>
            </w:r>
            <w:r w:rsidR="009F7FE4" w:rsidRPr="007F316E">
              <w:t>of the different burners and flues relevant to the different appliances.</w:t>
            </w:r>
          </w:p>
          <w:p w14:paraId="48C2C753" w14:textId="289340FC" w:rsidR="009F7FE4" w:rsidRPr="007F316E" w:rsidRDefault="009F7FE4" w:rsidP="007F316E">
            <w:pPr>
              <w:pStyle w:val="Normalbulletlist"/>
            </w:pPr>
            <w:r w:rsidRPr="007F316E">
              <w:t xml:space="preserve">Learners </w:t>
            </w:r>
            <w:r w:rsidR="00795A40">
              <w:t>to</w:t>
            </w:r>
            <w:r w:rsidR="00795A40" w:rsidRPr="007F316E">
              <w:t xml:space="preserve"> </w:t>
            </w:r>
            <w:r w:rsidRPr="007F316E">
              <w:t>know how plate heat exchangers fit into systems, in particular within district heating systems and higher temperature systems.</w:t>
            </w:r>
          </w:p>
        </w:tc>
      </w:tr>
      <w:tr w:rsidR="0076056D" w:rsidRPr="00D979B1" w14:paraId="5C23D30C" w14:textId="77777777" w:rsidTr="00106031">
        <w:tc>
          <w:tcPr>
            <w:tcW w:w="3627" w:type="dxa"/>
            <w:vMerge/>
            <w:tcMar>
              <w:top w:w="108" w:type="dxa"/>
              <w:bottom w:w="108" w:type="dxa"/>
            </w:tcMar>
          </w:tcPr>
          <w:p w14:paraId="32DD129F" w14:textId="77777777" w:rsidR="0076056D" w:rsidRPr="00CD50CC" w:rsidRDefault="0076056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6202B16" w14:textId="247A4556" w:rsidR="0076056D" w:rsidRDefault="0076056D" w:rsidP="00C85C02">
            <w:pPr>
              <w:pStyle w:val="ListParagraph"/>
              <w:numPr>
                <w:ilvl w:val="1"/>
                <w:numId w:val="37"/>
              </w:numPr>
              <w:adjustRightInd w:val="0"/>
              <w:spacing w:line="240" w:lineRule="auto"/>
              <w:contextualSpacing w:val="0"/>
            </w:pPr>
            <w:r>
              <w:t>The methods used to install boilers in position</w:t>
            </w:r>
          </w:p>
        </w:tc>
        <w:tc>
          <w:tcPr>
            <w:tcW w:w="7261" w:type="dxa"/>
            <w:tcMar>
              <w:top w:w="108" w:type="dxa"/>
              <w:bottom w:w="108" w:type="dxa"/>
            </w:tcMar>
          </w:tcPr>
          <w:p w14:paraId="00985E0D" w14:textId="3430BE4B" w:rsidR="00795A40" w:rsidRDefault="00795A40" w:rsidP="004A3F1C">
            <w:pPr>
              <w:pStyle w:val="Normalbulletlist"/>
            </w:pPr>
            <w:r>
              <w:t>L</w:t>
            </w:r>
            <w:r w:rsidR="009F7FE4" w:rsidRPr="004A3F1C">
              <w:t xml:space="preserve">earners </w:t>
            </w:r>
            <w:r>
              <w:t xml:space="preserve">to know </w:t>
            </w:r>
            <w:r w:rsidR="009F7FE4" w:rsidRPr="004A3F1C">
              <w:t>how sectional boilers are built and positioned using videos and</w:t>
            </w:r>
            <w:r w:rsidR="00B051DD">
              <w:t>,</w:t>
            </w:r>
            <w:r w:rsidR="009F7FE4" w:rsidRPr="004A3F1C">
              <w:t xml:space="preserve"> where suitable</w:t>
            </w:r>
            <w:r w:rsidR="00B051DD">
              <w:t>,</w:t>
            </w:r>
            <w:r w:rsidR="009F7FE4" w:rsidRPr="004A3F1C">
              <w:t xml:space="preserve"> practical examples.</w:t>
            </w:r>
          </w:p>
          <w:p w14:paraId="2B13BEE0" w14:textId="3B5BCDFB" w:rsidR="0076056D" w:rsidRPr="004A3F1C" w:rsidRDefault="00795A40" w:rsidP="004A3F1C">
            <w:pPr>
              <w:pStyle w:val="Normalbulletlist"/>
            </w:pPr>
            <w:r>
              <w:t>L</w:t>
            </w:r>
            <w:r w:rsidRPr="004A3F1C">
              <w:t xml:space="preserve">earners </w:t>
            </w:r>
            <w:r>
              <w:t>to know</w:t>
            </w:r>
            <w:r w:rsidR="009F7FE4" w:rsidRPr="004A3F1C">
              <w:t xml:space="preserve"> how modular wall hung boilers are hung and </w:t>
            </w:r>
            <w:r w:rsidR="00391380">
              <w:t xml:space="preserve">to be able to give </w:t>
            </w:r>
            <w:r w:rsidR="009F7FE4" w:rsidRPr="004A3F1C">
              <w:t>examples of cascades and framed systems.</w:t>
            </w:r>
          </w:p>
          <w:p w14:paraId="7BB840B3" w14:textId="0F30F38A" w:rsidR="009F7FE4" w:rsidRPr="004A3F1C" w:rsidRDefault="00391380" w:rsidP="004A3F1C">
            <w:pPr>
              <w:pStyle w:val="Normalbulletlist"/>
            </w:pPr>
            <w:r>
              <w:t>L</w:t>
            </w:r>
            <w:r w:rsidRPr="004A3F1C">
              <w:t xml:space="preserve">earners </w:t>
            </w:r>
            <w:r>
              <w:t>to be shown</w:t>
            </w:r>
            <w:r w:rsidR="009F7FE4" w:rsidRPr="004A3F1C">
              <w:t xml:space="preserve"> diagrams and videos to show larger boilers and how steel shell boilers are moved using lifting equipment.</w:t>
            </w:r>
          </w:p>
          <w:p w14:paraId="7B21D636" w14:textId="5A4496D0" w:rsidR="00F80C52" w:rsidRPr="00CD50CC" w:rsidRDefault="00391380" w:rsidP="004A3F1C">
            <w:pPr>
              <w:pStyle w:val="Normalbulletlist"/>
            </w:pPr>
            <w:r>
              <w:t>L</w:t>
            </w:r>
            <w:r w:rsidR="00F80C52" w:rsidRPr="004A3F1C">
              <w:t xml:space="preserve">earners </w:t>
            </w:r>
            <w:r>
              <w:t>to</w:t>
            </w:r>
            <w:r w:rsidRPr="004A3F1C">
              <w:t xml:space="preserve"> </w:t>
            </w:r>
            <w:r w:rsidR="00F80C52" w:rsidRPr="004A3F1C">
              <w:t>have opportunities to make</w:t>
            </w:r>
            <w:r w:rsidR="005D0474" w:rsidRPr="004A3F1C">
              <w:t xml:space="preserve"> final connections to boilers.</w:t>
            </w:r>
          </w:p>
        </w:tc>
      </w:tr>
      <w:tr w:rsidR="0076056D" w:rsidRPr="00D979B1" w14:paraId="2AF84A07" w14:textId="77777777" w:rsidTr="00106031">
        <w:tc>
          <w:tcPr>
            <w:tcW w:w="3627" w:type="dxa"/>
            <w:vMerge/>
            <w:tcMar>
              <w:top w:w="108" w:type="dxa"/>
              <w:bottom w:w="108" w:type="dxa"/>
            </w:tcMar>
          </w:tcPr>
          <w:p w14:paraId="1D555C1C" w14:textId="77777777" w:rsidR="0076056D" w:rsidRPr="00CD50CC" w:rsidRDefault="0076056D"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EBB5E28" w14:textId="7ED39C2A" w:rsidR="0076056D" w:rsidRDefault="0076056D" w:rsidP="00C85C02">
            <w:pPr>
              <w:pStyle w:val="ListParagraph"/>
              <w:numPr>
                <w:ilvl w:val="1"/>
                <w:numId w:val="37"/>
              </w:numPr>
              <w:adjustRightInd w:val="0"/>
              <w:spacing w:line="240" w:lineRule="auto"/>
              <w:contextualSpacing w:val="0"/>
            </w:pPr>
            <w:r>
              <w:t>The application and operating principles of renewable energy sources for hydronic heating systems</w:t>
            </w:r>
          </w:p>
        </w:tc>
        <w:tc>
          <w:tcPr>
            <w:tcW w:w="7261" w:type="dxa"/>
            <w:tcMar>
              <w:top w:w="108" w:type="dxa"/>
              <w:bottom w:w="108" w:type="dxa"/>
            </w:tcMar>
          </w:tcPr>
          <w:p w14:paraId="255B752B" w14:textId="63FB9C9E" w:rsidR="004A3F1C" w:rsidRDefault="00391380" w:rsidP="004A3F1C">
            <w:pPr>
              <w:pStyle w:val="Normalbulletlist"/>
            </w:pPr>
            <w:r>
              <w:t>L</w:t>
            </w:r>
            <w:r w:rsidRPr="004A3F1C">
              <w:t xml:space="preserve">earners </w:t>
            </w:r>
            <w:r>
              <w:t>to be shown</w:t>
            </w:r>
            <w:r w:rsidRPr="004A3F1C">
              <w:t xml:space="preserve"> </w:t>
            </w:r>
            <w:r w:rsidR="009E2A37" w:rsidRPr="004A3F1C">
              <w:t>diagrams, drawings and images of system layouts to show how renewable systems are used to couple in with heating systems to reduce energy consumption.</w:t>
            </w:r>
          </w:p>
          <w:p w14:paraId="2F0C6B20" w14:textId="71640196" w:rsidR="009E2A37" w:rsidRPr="004A3F1C" w:rsidRDefault="009E2A37" w:rsidP="004A3F1C">
            <w:pPr>
              <w:pStyle w:val="Normalbulletlist"/>
            </w:pPr>
            <w:r w:rsidRPr="004A3F1C">
              <w:t xml:space="preserve">Learners </w:t>
            </w:r>
            <w:r w:rsidR="00391380">
              <w:t>to</w:t>
            </w:r>
            <w:r w:rsidR="00391380" w:rsidRPr="004A3F1C">
              <w:t xml:space="preserve"> </w:t>
            </w:r>
            <w:r w:rsidRPr="004A3F1C">
              <w:t>be able to sketch system layouts relevant to:</w:t>
            </w:r>
          </w:p>
          <w:p w14:paraId="52A0555E" w14:textId="470A52B4" w:rsidR="004A3F1C" w:rsidRDefault="009E2A37" w:rsidP="004A3F1C">
            <w:pPr>
              <w:pStyle w:val="Normalbulletsublist"/>
            </w:pPr>
            <w:r w:rsidRPr="004A3F1C">
              <w:t>solar thermal hot water systems</w:t>
            </w:r>
          </w:p>
          <w:p w14:paraId="1BD75A12" w14:textId="3873A193" w:rsidR="004A3F1C" w:rsidRDefault="009E2A37" w:rsidP="004A3F1C">
            <w:pPr>
              <w:pStyle w:val="Normalbulletsublist"/>
            </w:pPr>
            <w:r w:rsidRPr="004A3F1C">
              <w:t>ground source heat pumps</w:t>
            </w:r>
          </w:p>
          <w:p w14:paraId="4318D419" w14:textId="23BCD5F3" w:rsidR="009B741A" w:rsidRPr="004A3F1C" w:rsidRDefault="009E2A37" w:rsidP="004A3F1C">
            <w:pPr>
              <w:pStyle w:val="Normalbulletsublist"/>
            </w:pPr>
            <w:r w:rsidRPr="004A3F1C">
              <w:t>air source heat pump</w:t>
            </w:r>
            <w:r w:rsidR="004A3F1C">
              <w:t>.</w:t>
            </w:r>
          </w:p>
          <w:p w14:paraId="0C06720D" w14:textId="46B44F09" w:rsidR="00FA652C" w:rsidRDefault="009E2A37" w:rsidP="004A3F1C">
            <w:pPr>
              <w:pStyle w:val="Normalbulletlist"/>
            </w:pPr>
            <w:r w:rsidRPr="004A3F1C">
              <w:t xml:space="preserve">Learners </w:t>
            </w:r>
            <w:r w:rsidR="00FA652C">
              <w:t>to</w:t>
            </w:r>
            <w:r w:rsidR="00FA652C" w:rsidRPr="004A3F1C">
              <w:t xml:space="preserve"> </w:t>
            </w:r>
            <w:r w:rsidRPr="004A3F1C">
              <w:t>know how energy consumption is reduced using these technologies.</w:t>
            </w:r>
          </w:p>
          <w:p w14:paraId="25182962" w14:textId="72CD48DC" w:rsidR="009E2A37" w:rsidRPr="004A3F1C" w:rsidRDefault="00FA652C" w:rsidP="004A3F1C">
            <w:pPr>
              <w:pStyle w:val="Normalbulletlist"/>
            </w:pPr>
            <w:r>
              <w:t>L</w:t>
            </w:r>
            <w:r w:rsidRPr="004A3F1C">
              <w:t xml:space="preserve">earners </w:t>
            </w:r>
            <w:r>
              <w:t xml:space="preserve">to be shown </w:t>
            </w:r>
            <w:r w:rsidR="009E2A37" w:rsidRPr="004A3F1C">
              <w:t xml:space="preserve">videos and diagrams to explain the basic operating principles of the refrigerant cycle so that </w:t>
            </w:r>
            <w:r>
              <w:t>they</w:t>
            </w:r>
            <w:r w:rsidRPr="004A3F1C">
              <w:t xml:space="preserve"> </w:t>
            </w:r>
            <w:r w:rsidR="009E2A37" w:rsidRPr="004A3F1C">
              <w:t>know how the heat is generated.</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74B9D851" w:rsidR="000355F3" w:rsidRPr="00CD50CC" w:rsidRDefault="0076056D" w:rsidP="00C85C02">
            <w:pPr>
              <w:pStyle w:val="ListParagraph"/>
              <w:numPr>
                <w:ilvl w:val="1"/>
                <w:numId w:val="37"/>
              </w:numPr>
              <w:adjustRightInd w:val="0"/>
              <w:spacing w:line="240" w:lineRule="auto"/>
              <w:contextualSpacing w:val="0"/>
            </w:pPr>
            <w:r>
              <w:t>The advantages and limitations of renewable energy sources for hot water generation</w:t>
            </w:r>
          </w:p>
        </w:tc>
        <w:tc>
          <w:tcPr>
            <w:tcW w:w="7261" w:type="dxa"/>
            <w:tcMar>
              <w:top w:w="108" w:type="dxa"/>
              <w:bottom w:w="108" w:type="dxa"/>
            </w:tcMar>
          </w:tcPr>
          <w:p w14:paraId="5C38499E" w14:textId="1EB34635" w:rsidR="004A3F1C" w:rsidRDefault="00FA652C" w:rsidP="004A3F1C">
            <w:pPr>
              <w:pStyle w:val="Normalbulletlist"/>
            </w:pPr>
            <w:r>
              <w:t>L</w:t>
            </w:r>
            <w:r w:rsidRPr="004A3F1C">
              <w:t xml:space="preserve">earners </w:t>
            </w:r>
            <w:r>
              <w:t>to be shown</w:t>
            </w:r>
            <w:r w:rsidR="009B741A" w:rsidRPr="004A3F1C">
              <w:t xml:space="preserve"> the advantages and limitations of the various renewable energy sources using presentations and videos</w:t>
            </w:r>
            <w:r w:rsidR="004A3F1C">
              <w:t>.</w:t>
            </w:r>
          </w:p>
          <w:p w14:paraId="21CF31F4" w14:textId="37577875" w:rsidR="000355F3" w:rsidRPr="004A3F1C" w:rsidRDefault="00FA652C" w:rsidP="004A3F1C">
            <w:pPr>
              <w:pStyle w:val="Normalbulletlist"/>
            </w:pPr>
            <w:r>
              <w:t>L</w:t>
            </w:r>
            <w:r w:rsidR="009B741A" w:rsidRPr="004A3F1C">
              <w:t>earners to work in small groups to summarise these advantages and limitations relative to given scenarios before discussing as a class.</w:t>
            </w:r>
          </w:p>
        </w:tc>
      </w:tr>
      <w:tr w:rsidR="00A70A54" w:rsidRPr="00D979B1" w14:paraId="6800D22A" w14:textId="77777777" w:rsidTr="00106031">
        <w:tc>
          <w:tcPr>
            <w:tcW w:w="3627" w:type="dxa"/>
            <w:vMerge w:val="restart"/>
            <w:tcMar>
              <w:top w:w="108" w:type="dxa"/>
              <w:bottom w:w="108" w:type="dxa"/>
            </w:tcMar>
          </w:tcPr>
          <w:p w14:paraId="3BEC5FBB" w14:textId="06DAA170" w:rsidR="00A70A54" w:rsidRPr="00CD50CC" w:rsidRDefault="00A70A54" w:rsidP="00C85C02">
            <w:pPr>
              <w:pStyle w:val="ListParagraph"/>
              <w:numPr>
                <w:ilvl w:val="0"/>
                <w:numId w:val="37"/>
              </w:numPr>
              <w:adjustRightInd w:val="0"/>
              <w:spacing w:line="240" w:lineRule="auto"/>
              <w:contextualSpacing w:val="0"/>
            </w:pPr>
            <w:r>
              <w:t xml:space="preserve">Understand the applications, advantages and limitations of industrial and commercial </w:t>
            </w:r>
            <w:r>
              <w:lastRenderedPageBreak/>
              <w:t>hydronic heating system components, controls, and accessories in relation to the working environment</w:t>
            </w:r>
          </w:p>
        </w:tc>
        <w:tc>
          <w:tcPr>
            <w:tcW w:w="3627" w:type="dxa"/>
            <w:tcMar>
              <w:top w:w="108" w:type="dxa"/>
              <w:bottom w:w="108" w:type="dxa"/>
            </w:tcMar>
          </w:tcPr>
          <w:p w14:paraId="5ECFA388" w14:textId="384586BA" w:rsidR="00A70A54" w:rsidRPr="00CD50CC" w:rsidRDefault="00A70A54" w:rsidP="00C85C02">
            <w:pPr>
              <w:pStyle w:val="ListParagraph"/>
              <w:numPr>
                <w:ilvl w:val="1"/>
                <w:numId w:val="37"/>
              </w:numPr>
              <w:adjustRightInd w:val="0"/>
              <w:spacing w:line="240" w:lineRule="auto"/>
              <w:contextualSpacing w:val="0"/>
            </w:pPr>
            <w:r>
              <w:lastRenderedPageBreak/>
              <w:t xml:space="preserve">The basic operating principles and positions of components and </w:t>
            </w:r>
            <w:r>
              <w:lastRenderedPageBreak/>
              <w:t>accessories used within industrial and commercial hydronic heating systems</w:t>
            </w:r>
          </w:p>
        </w:tc>
        <w:tc>
          <w:tcPr>
            <w:tcW w:w="7261" w:type="dxa"/>
            <w:tcMar>
              <w:top w:w="108" w:type="dxa"/>
              <w:bottom w:w="108" w:type="dxa"/>
            </w:tcMar>
          </w:tcPr>
          <w:p w14:paraId="2D476A82" w14:textId="07762DD3" w:rsidR="00A70A54" w:rsidRPr="004A3F1C" w:rsidRDefault="00ED38E6" w:rsidP="004A3F1C">
            <w:pPr>
              <w:pStyle w:val="Normalbulletlist"/>
            </w:pPr>
            <w:r>
              <w:lastRenderedPageBreak/>
              <w:t>L</w:t>
            </w:r>
            <w:r w:rsidRPr="004A3F1C">
              <w:t xml:space="preserve">earners </w:t>
            </w:r>
            <w:r>
              <w:t>to be shown</w:t>
            </w:r>
            <w:r w:rsidRPr="004A3F1C">
              <w:t xml:space="preserve"> </w:t>
            </w:r>
            <w:r w:rsidR="00835522" w:rsidRPr="004A3F1C">
              <w:t>site drawings, schematics and presentations</w:t>
            </w:r>
            <w:r>
              <w:t xml:space="preserve"> and to be able to </w:t>
            </w:r>
            <w:r w:rsidR="00835522" w:rsidRPr="004A3F1C">
              <w:t>explain where a range of components and accessories fit within the system.</w:t>
            </w:r>
          </w:p>
          <w:p w14:paraId="2DA09B72" w14:textId="5BC8B10C" w:rsidR="00835522" w:rsidRPr="004A3F1C" w:rsidRDefault="00835522" w:rsidP="004A3F1C">
            <w:pPr>
              <w:pStyle w:val="Normalbulletlist"/>
            </w:pPr>
            <w:r w:rsidRPr="004A3F1C">
              <w:lastRenderedPageBreak/>
              <w:t xml:space="preserve">Learners </w:t>
            </w:r>
            <w:r w:rsidR="00ED38E6">
              <w:t xml:space="preserve">to </w:t>
            </w:r>
            <w:r w:rsidRPr="004A3F1C">
              <w:t>be able to state the principles of each and describe the effect of these components within a system.</w:t>
            </w:r>
          </w:p>
          <w:p w14:paraId="67E46D8F" w14:textId="038A1B44" w:rsidR="0039724C" w:rsidRPr="004A3F1C" w:rsidRDefault="009C2A98" w:rsidP="004A3F1C">
            <w:pPr>
              <w:pStyle w:val="Normalbulletlist"/>
            </w:pPr>
            <w:r>
              <w:t>L</w:t>
            </w:r>
            <w:r w:rsidRPr="004A3F1C">
              <w:t xml:space="preserve">earners </w:t>
            </w:r>
            <w:r>
              <w:t xml:space="preserve">to be </w:t>
            </w:r>
            <w:r w:rsidR="00DB45F3">
              <w:t>shown</w:t>
            </w:r>
            <w:r w:rsidR="00835522" w:rsidRPr="004A3F1C">
              <w:t xml:space="preserve"> systems installed within the centre to offer physical examples</w:t>
            </w:r>
            <w:r w:rsidR="0039724C" w:rsidRPr="004A3F1C">
              <w:t xml:space="preserve"> and distribute components for </w:t>
            </w:r>
            <w:r w:rsidR="00DB45F3">
              <w:t xml:space="preserve">them </w:t>
            </w:r>
            <w:r w:rsidR="0039724C" w:rsidRPr="004A3F1C">
              <w:t>to examine and discuss including:</w:t>
            </w:r>
          </w:p>
          <w:p w14:paraId="15FFBBFD" w14:textId="1573112A" w:rsidR="004A3F1C" w:rsidRDefault="0039724C" w:rsidP="004A3F1C">
            <w:pPr>
              <w:pStyle w:val="Normalbulletsublist"/>
            </w:pPr>
            <w:r w:rsidRPr="004A3F1C">
              <w:t>expansion vessels</w:t>
            </w:r>
          </w:p>
          <w:p w14:paraId="184F1C02" w14:textId="40D8CCBB" w:rsidR="004A3F1C" w:rsidRDefault="0039724C" w:rsidP="004A3F1C">
            <w:pPr>
              <w:pStyle w:val="Normalbulletsublist"/>
            </w:pPr>
            <w:r w:rsidRPr="004A3F1C">
              <w:t>low loss headers</w:t>
            </w:r>
          </w:p>
          <w:p w14:paraId="4253CD7F" w14:textId="5832F8C6" w:rsidR="004A3F1C" w:rsidRDefault="0039724C" w:rsidP="004A3F1C">
            <w:pPr>
              <w:pStyle w:val="Normalbulletsublist"/>
            </w:pPr>
            <w:r w:rsidRPr="004A3F1C">
              <w:t xml:space="preserve">expansion bellows </w:t>
            </w:r>
          </w:p>
          <w:p w14:paraId="17910C24" w14:textId="3576DDB6" w:rsidR="004A3F1C" w:rsidRDefault="0039724C" w:rsidP="004A3F1C">
            <w:pPr>
              <w:pStyle w:val="Normalbulletsublist"/>
            </w:pPr>
            <w:r w:rsidRPr="004A3F1C">
              <w:t>expansion loops</w:t>
            </w:r>
          </w:p>
          <w:p w14:paraId="2B6218FE" w14:textId="07DEDE97" w:rsidR="004A3F1C" w:rsidRDefault="0039724C" w:rsidP="004A3F1C">
            <w:pPr>
              <w:pStyle w:val="Normalbulletsublist"/>
            </w:pPr>
            <w:r w:rsidRPr="004A3F1C">
              <w:t>dosing pots</w:t>
            </w:r>
          </w:p>
          <w:p w14:paraId="6BD5C910" w14:textId="0FFE7868" w:rsidR="004A3F1C" w:rsidRDefault="0039724C" w:rsidP="004A3F1C">
            <w:pPr>
              <w:pStyle w:val="Normalbulletsublist"/>
            </w:pPr>
            <w:r w:rsidRPr="004A3F1C">
              <w:t>air and dirt separators</w:t>
            </w:r>
          </w:p>
          <w:p w14:paraId="2BF0939D" w14:textId="1DDC4409" w:rsidR="004A3F1C" w:rsidRDefault="0039724C" w:rsidP="004A3F1C">
            <w:pPr>
              <w:pStyle w:val="Normalbulletsublist"/>
            </w:pPr>
            <w:r w:rsidRPr="004A3F1C">
              <w:t>pressurisation unit</w:t>
            </w:r>
          </w:p>
          <w:p w14:paraId="24A847B0" w14:textId="561398CD" w:rsidR="004A3F1C" w:rsidRDefault="0039724C" w:rsidP="004A3F1C">
            <w:pPr>
              <w:pStyle w:val="Normalbulletsublist"/>
            </w:pPr>
            <w:r w:rsidRPr="004A3F1C">
              <w:t>feed and expansion cisterns</w:t>
            </w:r>
          </w:p>
          <w:p w14:paraId="4596B88E" w14:textId="67B17F88" w:rsidR="004A3F1C" w:rsidRDefault="0039724C" w:rsidP="004A3F1C">
            <w:pPr>
              <w:pStyle w:val="Normalbulletsublist"/>
            </w:pPr>
            <w:r w:rsidRPr="004A3F1C">
              <w:t>open vent pipe</w:t>
            </w:r>
          </w:p>
          <w:p w14:paraId="38EDD864" w14:textId="1F125A22" w:rsidR="004A3F1C" w:rsidRDefault="0039724C" w:rsidP="004A3F1C">
            <w:pPr>
              <w:pStyle w:val="Normalbulletsublist"/>
            </w:pPr>
            <w:r w:rsidRPr="004A3F1C">
              <w:t>manifold</w:t>
            </w:r>
          </w:p>
          <w:p w14:paraId="07D1A8D1" w14:textId="2F0FC3A0" w:rsidR="004A3F1C" w:rsidRDefault="0039724C" w:rsidP="004A3F1C">
            <w:pPr>
              <w:pStyle w:val="Normalbulletsublist"/>
            </w:pPr>
            <w:r w:rsidRPr="004A3F1C">
              <w:t>temperature and pressure relief</w:t>
            </w:r>
          </w:p>
          <w:p w14:paraId="46CAC21C" w14:textId="00614CBF" w:rsidR="004A3F1C" w:rsidRDefault="0039724C" w:rsidP="004A3F1C">
            <w:pPr>
              <w:pStyle w:val="Normalbulletsublist"/>
            </w:pPr>
            <w:r w:rsidRPr="004A3F1C">
              <w:t>motorised</w:t>
            </w:r>
          </w:p>
          <w:p w14:paraId="7A6D8A0A" w14:textId="6F36D8F8" w:rsidR="004A3F1C" w:rsidRDefault="0039724C" w:rsidP="004A3F1C">
            <w:pPr>
              <w:pStyle w:val="Normalbulletsublist"/>
            </w:pPr>
            <w:r w:rsidRPr="004A3F1C">
              <w:t>gate</w:t>
            </w:r>
          </w:p>
          <w:p w14:paraId="07518CFB" w14:textId="6138676D" w:rsidR="004A3F1C" w:rsidRDefault="0039724C" w:rsidP="004A3F1C">
            <w:pPr>
              <w:pStyle w:val="Normalbulletsublist"/>
            </w:pPr>
            <w:proofErr w:type="spellStart"/>
            <w:r w:rsidRPr="004A3F1C">
              <w:t>lockshield</w:t>
            </w:r>
            <w:proofErr w:type="spellEnd"/>
          </w:p>
          <w:p w14:paraId="5C6538EB" w14:textId="40196478" w:rsidR="004A3F1C" w:rsidRDefault="00C53DD4" w:rsidP="004A3F1C">
            <w:pPr>
              <w:pStyle w:val="Normalbulletsublist"/>
            </w:pPr>
            <w:r>
              <w:t>Double Regulating Valve (</w:t>
            </w:r>
            <w:r w:rsidR="0039724C" w:rsidRPr="004A3F1C">
              <w:t>DRV</w:t>
            </w:r>
            <w:r>
              <w:t>)</w:t>
            </w:r>
          </w:p>
          <w:p w14:paraId="2D26DFAD" w14:textId="088D1BFC" w:rsidR="004A3F1C" w:rsidRDefault="00417F8B" w:rsidP="004A3F1C">
            <w:pPr>
              <w:pStyle w:val="Normalbulletsublist"/>
            </w:pPr>
            <w:r>
              <w:t>Non-return Valve (</w:t>
            </w:r>
            <w:r w:rsidR="0039724C" w:rsidRPr="004A3F1C">
              <w:t>NRV</w:t>
            </w:r>
            <w:r>
              <w:t>)</w:t>
            </w:r>
          </w:p>
          <w:p w14:paraId="3FEBE091" w14:textId="3281D61E" w:rsidR="004A3F1C" w:rsidRDefault="0039724C" w:rsidP="004A3F1C">
            <w:pPr>
              <w:pStyle w:val="Normalbulletsublist"/>
            </w:pPr>
            <w:r w:rsidRPr="004A3F1C">
              <w:t>test/metering station</w:t>
            </w:r>
          </w:p>
          <w:p w14:paraId="0EB98C6E" w14:textId="2EC5F5BB" w:rsidR="004A3F1C" w:rsidRDefault="0039724C" w:rsidP="004A3F1C">
            <w:pPr>
              <w:pStyle w:val="Normalbulletsublist"/>
            </w:pPr>
            <w:r w:rsidRPr="004A3F1C">
              <w:t>3 port diverting</w:t>
            </w:r>
          </w:p>
          <w:p w14:paraId="4804CD25" w14:textId="350156E1" w:rsidR="004A3F1C" w:rsidRDefault="0039724C" w:rsidP="004A3F1C">
            <w:pPr>
              <w:pStyle w:val="Normalbulletsublist"/>
            </w:pPr>
            <w:r w:rsidRPr="004A3F1C">
              <w:t xml:space="preserve">3 port mixing </w:t>
            </w:r>
            <w:proofErr w:type="gramStart"/>
            <w:r w:rsidRPr="004A3F1C">
              <w:t>valve</w:t>
            </w:r>
            <w:proofErr w:type="gramEnd"/>
          </w:p>
          <w:p w14:paraId="3854E5A3" w14:textId="25B459C1" w:rsidR="004A3F1C" w:rsidRDefault="0039724C" w:rsidP="004A3F1C">
            <w:pPr>
              <w:pStyle w:val="Normalbulletsublist"/>
            </w:pPr>
            <w:r w:rsidRPr="004A3F1C">
              <w:t xml:space="preserve">2 port </w:t>
            </w:r>
            <w:proofErr w:type="gramStart"/>
            <w:r w:rsidRPr="004A3F1C">
              <w:t>valve</w:t>
            </w:r>
            <w:proofErr w:type="gramEnd"/>
          </w:p>
          <w:p w14:paraId="40641F36" w14:textId="7DB86122" w:rsidR="004A3F1C" w:rsidRDefault="006024EF" w:rsidP="004A3F1C">
            <w:pPr>
              <w:pStyle w:val="Normalbulletsublist"/>
            </w:pPr>
            <w:r>
              <w:t>Thermostatic Radiator Valve (</w:t>
            </w:r>
            <w:r w:rsidR="0039724C" w:rsidRPr="004A3F1C">
              <w:t>TRV</w:t>
            </w:r>
            <w:r>
              <w:t>)</w:t>
            </w:r>
          </w:p>
          <w:p w14:paraId="5C44B601" w14:textId="30298DAB" w:rsidR="0039724C" w:rsidRPr="004A3F1C" w:rsidRDefault="0039724C" w:rsidP="00922F9D">
            <w:pPr>
              <w:pStyle w:val="Normalbulletsublist"/>
            </w:pPr>
            <w:r w:rsidRPr="004A3F1C">
              <w:t>differential pressure controls</w:t>
            </w:r>
            <w:r w:rsidR="00922F9D">
              <w:t>.</w:t>
            </w:r>
          </w:p>
          <w:p w14:paraId="131B588A" w14:textId="5E991F04" w:rsidR="0039724C" w:rsidRPr="004A3F1C" w:rsidRDefault="00DB45F3" w:rsidP="004A3F1C">
            <w:pPr>
              <w:pStyle w:val="Normalbulletlist"/>
            </w:pPr>
            <w:r>
              <w:t>L</w:t>
            </w:r>
            <w:r w:rsidRPr="004A3F1C">
              <w:t xml:space="preserve">earners </w:t>
            </w:r>
            <w:r>
              <w:t>to know</w:t>
            </w:r>
            <w:r w:rsidR="0039724C" w:rsidRPr="004A3F1C">
              <w:t xml:space="preserve"> the positional relationship between low loss headers and expansion vessels, dosing pots, pressurisation units, air dirt </w:t>
            </w:r>
            <w:r w:rsidR="002B073E" w:rsidRPr="004A3F1C">
              <w:t>separators</w:t>
            </w:r>
            <w:r w:rsidR="0039724C" w:rsidRPr="004A3F1C">
              <w:t xml:space="preserve"> and 3 port valves.</w:t>
            </w:r>
          </w:p>
          <w:p w14:paraId="5E396048" w14:textId="3347CC66" w:rsidR="00922F9D" w:rsidRDefault="0039724C" w:rsidP="004A3F1C">
            <w:pPr>
              <w:pStyle w:val="Normalbulletlist"/>
            </w:pPr>
            <w:r w:rsidRPr="004A3F1C">
              <w:lastRenderedPageBreak/>
              <w:t xml:space="preserve">Learners </w:t>
            </w:r>
            <w:r w:rsidR="00DB45F3">
              <w:t>to</w:t>
            </w:r>
            <w:r w:rsidR="00DB45F3" w:rsidRPr="004A3F1C">
              <w:t xml:space="preserve"> </w:t>
            </w:r>
            <w:r w:rsidRPr="004A3F1C">
              <w:t xml:space="preserve">be able to state the need for expansion vessels and </w:t>
            </w:r>
            <w:r w:rsidR="00C20BA0">
              <w:t>Feed &amp; Expansion (</w:t>
            </w:r>
            <w:r w:rsidRPr="004A3F1C">
              <w:t>F&amp;E</w:t>
            </w:r>
            <w:r w:rsidR="00C20BA0">
              <w:t>)</w:t>
            </w:r>
            <w:r w:rsidRPr="004A3F1C">
              <w:t xml:space="preserve"> cisterns and </w:t>
            </w:r>
            <w:r w:rsidR="00692399">
              <w:t xml:space="preserve">to </w:t>
            </w:r>
            <w:r w:rsidRPr="004A3F1C">
              <w:t>know why open vent pipes are needed.</w:t>
            </w:r>
          </w:p>
          <w:p w14:paraId="51B0001A" w14:textId="79C62634" w:rsidR="0039724C" w:rsidRPr="004A3F1C" w:rsidRDefault="00DB45F3" w:rsidP="004A3F1C">
            <w:pPr>
              <w:pStyle w:val="Normalbulletlist"/>
            </w:pPr>
            <w:r>
              <w:t>L</w:t>
            </w:r>
            <w:r w:rsidR="0039724C" w:rsidRPr="004A3F1C">
              <w:t>earners to</w:t>
            </w:r>
            <w:r>
              <w:t xml:space="preserve"> be able to</w:t>
            </w:r>
            <w:r w:rsidR="0039724C" w:rsidRPr="004A3F1C">
              <w:t xml:space="preserve"> label and complete incomplete drawings to add these components and take breakout sessions within the workshop or centre facilities to identify physical components.</w:t>
            </w:r>
          </w:p>
        </w:tc>
      </w:tr>
      <w:tr w:rsidR="00A70A54" w:rsidRPr="00D979B1" w14:paraId="29D72156" w14:textId="77777777" w:rsidTr="00106031">
        <w:tc>
          <w:tcPr>
            <w:tcW w:w="3627" w:type="dxa"/>
            <w:vMerge/>
            <w:tcMar>
              <w:top w:w="108" w:type="dxa"/>
              <w:bottom w:w="108" w:type="dxa"/>
            </w:tcMar>
          </w:tcPr>
          <w:p w14:paraId="47EBF320" w14:textId="5EECF9AD"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7CB7365F" w:rsidR="00A70A54" w:rsidRPr="00CD50CC" w:rsidRDefault="00A70A54" w:rsidP="00C85C02">
            <w:pPr>
              <w:pStyle w:val="ListParagraph"/>
              <w:numPr>
                <w:ilvl w:val="1"/>
                <w:numId w:val="37"/>
              </w:numPr>
              <w:adjustRightInd w:val="0"/>
              <w:spacing w:line="240" w:lineRule="auto"/>
              <w:contextualSpacing w:val="0"/>
            </w:pPr>
            <w:r>
              <w:t>The basic operating principles and positions of control devices used within industrial and commercial hydronic heating systems</w:t>
            </w:r>
          </w:p>
        </w:tc>
        <w:tc>
          <w:tcPr>
            <w:tcW w:w="7261" w:type="dxa"/>
            <w:tcMar>
              <w:top w:w="108" w:type="dxa"/>
              <w:bottom w:w="108" w:type="dxa"/>
            </w:tcMar>
          </w:tcPr>
          <w:p w14:paraId="65D10DAE" w14:textId="41B49559" w:rsidR="005273E0" w:rsidRDefault="00DB45F3" w:rsidP="00922F9D">
            <w:pPr>
              <w:pStyle w:val="Normalbulletlist"/>
            </w:pPr>
            <w:r>
              <w:t>L</w:t>
            </w:r>
            <w:r w:rsidRPr="004A3F1C">
              <w:t xml:space="preserve">earners </w:t>
            </w:r>
            <w:r>
              <w:t>to u</w:t>
            </w:r>
            <w:r w:rsidR="00D3088C" w:rsidRPr="004A3F1C">
              <w:t xml:space="preserve">nderstand the basic control principles involved within industrial and commercial systems </w:t>
            </w:r>
            <w:r w:rsidR="005273E0">
              <w:t>to maintain safe, functional and efficient operation.</w:t>
            </w:r>
          </w:p>
          <w:p w14:paraId="618AE733" w14:textId="68D1AA0E" w:rsidR="00D3088C" w:rsidRPr="004A3F1C" w:rsidRDefault="005273E0" w:rsidP="00922F9D">
            <w:pPr>
              <w:pStyle w:val="Normalbulletlist"/>
            </w:pPr>
            <w:r>
              <w:t>Learners</w:t>
            </w:r>
            <w:r w:rsidR="00D3088C" w:rsidRPr="004A3F1C">
              <w:t xml:space="preserve"> </w:t>
            </w:r>
            <w:r w:rsidR="00283F93">
              <w:t>to</w:t>
            </w:r>
            <w:r w:rsidR="00D3088C" w:rsidRPr="004A3F1C">
              <w:t xml:space="preserve"> know how time, temperature and comfort conditions are maintained including:</w:t>
            </w:r>
          </w:p>
          <w:p w14:paraId="2FF43808" w14:textId="425B6602" w:rsidR="00922F9D" w:rsidRDefault="00D3088C" w:rsidP="00922F9D">
            <w:pPr>
              <w:pStyle w:val="Normalbulletsublist"/>
            </w:pPr>
            <w:r w:rsidRPr="004A3F1C">
              <w:t>time controls</w:t>
            </w:r>
          </w:p>
          <w:p w14:paraId="407483F3" w14:textId="0E8208AA" w:rsidR="00922F9D" w:rsidRDefault="00D3088C" w:rsidP="00922F9D">
            <w:pPr>
              <w:pStyle w:val="Normalbulletsublist"/>
            </w:pPr>
            <w:r w:rsidRPr="004A3F1C">
              <w:t>optimum start controllers</w:t>
            </w:r>
          </w:p>
          <w:p w14:paraId="2B014B66" w14:textId="7FB0A44F" w:rsidR="00922F9D" w:rsidRDefault="00D3088C" w:rsidP="00922F9D">
            <w:pPr>
              <w:pStyle w:val="Normalbulletsublist"/>
            </w:pPr>
            <w:r w:rsidRPr="004A3F1C">
              <w:t>compensators</w:t>
            </w:r>
          </w:p>
          <w:p w14:paraId="4A69D2D1" w14:textId="291CF8E9" w:rsidR="00922F9D" w:rsidRDefault="00D3088C" w:rsidP="00922F9D">
            <w:pPr>
              <w:pStyle w:val="Normalbulletsublist"/>
            </w:pPr>
            <w:r w:rsidRPr="004A3F1C">
              <w:t>thermostats</w:t>
            </w:r>
          </w:p>
          <w:p w14:paraId="4C7A39A5" w14:textId="0F3A4813" w:rsidR="00D3088C" w:rsidRPr="004A3F1C" w:rsidRDefault="00862BDE" w:rsidP="00922F9D">
            <w:pPr>
              <w:pStyle w:val="Normalbulletsublist"/>
            </w:pPr>
            <w:r>
              <w:t>Building Management Systems (</w:t>
            </w:r>
            <w:r w:rsidR="00D3088C" w:rsidRPr="004A3F1C">
              <w:t>BMS</w:t>
            </w:r>
            <w:r>
              <w:t>)</w:t>
            </w:r>
            <w:r w:rsidR="00922F9D">
              <w:t>.</w:t>
            </w:r>
          </w:p>
          <w:p w14:paraId="40B9A8A6" w14:textId="647926C4" w:rsidR="00FB41BF" w:rsidRDefault="00283F93" w:rsidP="004A3F1C">
            <w:pPr>
              <w:pStyle w:val="Normalbulletlist"/>
            </w:pPr>
            <w:r>
              <w:t>L</w:t>
            </w:r>
            <w:r w:rsidRPr="004A3F1C">
              <w:t xml:space="preserve">earners </w:t>
            </w:r>
            <w:r>
              <w:t>to be shown</w:t>
            </w:r>
            <w:r w:rsidRPr="004A3F1C">
              <w:t xml:space="preserve"> </w:t>
            </w:r>
            <w:r w:rsidR="00D3088C" w:rsidRPr="004A3F1C">
              <w:t xml:space="preserve">diagrams to explain how compensators </w:t>
            </w:r>
            <w:r w:rsidR="007D41E9">
              <w:t>a</w:t>
            </w:r>
            <w:r w:rsidR="0021251C" w:rsidRPr="004A3F1C">
              <w:t>ffect the position of 3 port mixing valves.</w:t>
            </w:r>
          </w:p>
          <w:p w14:paraId="3670DA74" w14:textId="16D11282" w:rsidR="00D3088C" w:rsidRPr="004A3F1C" w:rsidRDefault="00283F93" w:rsidP="004A3F1C">
            <w:pPr>
              <w:pStyle w:val="Normalbulletlist"/>
            </w:pPr>
            <w:r>
              <w:t>L</w:t>
            </w:r>
            <w:r w:rsidRPr="004A3F1C">
              <w:t xml:space="preserve">earners </w:t>
            </w:r>
            <w:r>
              <w:t>to be shown</w:t>
            </w:r>
            <w:r w:rsidRPr="004A3F1C">
              <w:t xml:space="preserve"> </w:t>
            </w:r>
            <w:r w:rsidR="0021251C" w:rsidRPr="004A3F1C">
              <w:t xml:space="preserve">images and examples of ‘front end’ systems connected to BMS so that </w:t>
            </w:r>
            <w:r>
              <w:t>they</w:t>
            </w:r>
            <w:r w:rsidRPr="004A3F1C">
              <w:t xml:space="preserve"> </w:t>
            </w:r>
            <w:r w:rsidR="0021251C" w:rsidRPr="004A3F1C">
              <w:t>can see the functionality and depth of control available using BMS operating systems.</w:t>
            </w:r>
          </w:p>
          <w:p w14:paraId="5AC099BF" w14:textId="3AAA36C6" w:rsidR="0021251C" w:rsidRPr="004A3F1C" w:rsidRDefault="00283F93" w:rsidP="004A3F1C">
            <w:pPr>
              <w:pStyle w:val="Normalbulletlist"/>
            </w:pPr>
            <w:r>
              <w:t>L</w:t>
            </w:r>
            <w:r w:rsidRPr="004A3F1C">
              <w:t xml:space="preserve">earners </w:t>
            </w:r>
            <w:r>
              <w:t>to be able to</w:t>
            </w:r>
            <w:r w:rsidRPr="004A3F1C">
              <w:t xml:space="preserve"> </w:t>
            </w:r>
            <w:r>
              <w:t>e</w:t>
            </w:r>
            <w:r w:rsidR="0021251C" w:rsidRPr="004A3F1C">
              <w:t>xplain and discuss how optimising time controls save energy and how thermostats are used and positioned.</w:t>
            </w:r>
          </w:p>
        </w:tc>
      </w:tr>
      <w:tr w:rsidR="00A70A54" w:rsidRPr="00D979B1" w14:paraId="2C9C32BB" w14:textId="77777777" w:rsidTr="00106031">
        <w:tc>
          <w:tcPr>
            <w:tcW w:w="3627" w:type="dxa"/>
            <w:vMerge/>
            <w:tcMar>
              <w:top w:w="108" w:type="dxa"/>
              <w:bottom w:w="108" w:type="dxa"/>
            </w:tcMar>
          </w:tcPr>
          <w:p w14:paraId="654FB670" w14:textId="261DEBAE"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67A6ACE1" w:rsidR="00A70A54" w:rsidRPr="00CD50CC" w:rsidRDefault="00A70A54" w:rsidP="00C85C02">
            <w:pPr>
              <w:pStyle w:val="ListParagraph"/>
              <w:numPr>
                <w:ilvl w:val="1"/>
                <w:numId w:val="37"/>
              </w:numPr>
              <w:adjustRightInd w:val="0"/>
              <w:spacing w:line="240" w:lineRule="auto"/>
              <w:contextualSpacing w:val="0"/>
            </w:pPr>
            <w:r>
              <w:t>The basic operating principles of circulating pumps for hydronic heating systems</w:t>
            </w:r>
          </w:p>
        </w:tc>
        <w:tc>
          <w:tcPr>
            <w:tcW w:w="7261" w:type="dxa"/>
            <w:tcMar>
              <w:top w:w="108" w:type="dxa"/>
              <w:bottom w:w="108" w:type="dxa"/>
            </w:tcMar>
          </w:tcPr>
          <w:p w14:paraId="02C6EA8F" w14:textId="6DBFCEE1" w:rsidR="00A70A54" w:rsidRPr="004A3F1C" w:rsidRDefault="007A4145" w:rsidP="004A3F1C">
            <w:pPr>
              <w:pStyle w:val="Normalbulletlist"/>
            </w:pPr>
            <w:r w:rsidRPr="004A3F1C">
              <w:t>Learners to know the purpose of the range of circulating pumps within industrial and commercial heating system</w:t>
            </w:r>
            <w:r w:rsidR="004A29ED">
              <w:t>s</w:t>
            </w:r>
            <w:r w:rsidRPr="004A3F1C">
              <w:t xml:space="preserve"> and the position of each.</w:t>
            </w:r>
          </w:p>
          <w:p w14:paraId="20C11D74" w14:textId="72707CC7" w:rsidR="00866D8B" w:rsidRDefault="00866D8B" w:rsidP="00FD5B31">
            <w:pPr>
              <w:pStyle w:val="Normalbulletlist"/>
            </w:pPr>
            <w:r>
              <w:lastRenderedPageBreak/>
              <w:t>L</w:t>
            </w:r>
            <w:r w:rsidRPr="004A3F1C">
              <w:t xml:space="preserve">earners </w:t>
            </w:r>
            <w:r>
              <w:t>to be able to</w:t>
            </w:r>
            <w:r w:rsidR="007A4145" w:rsidRPr="004A3F1C">
              <w:t xml:space="preserve"> explain the effect of a pump on the system flow and how pressures are </w:t>
            </w:r>
            <w:r w:rsidRPr="004A3F1C">
              <w:t>affected</w:t>
            </w:r>
            <w:r w:rsidR="007A4145" w:rsidRPr="004A3F1C">
              <w:t xml:space="preserve"> by positive and negative sides of the pump.</w:t>
            </w:r>
          </w:p>
          <w:p w14:paraId="383A482F" w14:textId="22FD32F7" w:rsidR="00843E7D" w:rsidRPr="004A3F1C" w:rsidRDefault="00866D8B" w:rsidP="00FD5B31">
            <w:pPr>
              <w:pStyle w:val="Normalbulletlist"/>
            </w:pPr>
            <w:r>
              <w:t>L</w:t>
            </w:r>
            <w:r w:rsidRPr="004A3F1C">
              <w:t xml:space="preserve">earners </w:t>
            </w:r>
            <w:r>
              <w:t>to be s</w:t>
            </w:r>
            <w:r w:rsidR="00843E7D" w:rsidRPr="004A3F1C">
              <w:t>how</w:t>
            </w:r>
            <w:r>
              <w:t>n</w:t>
            </w:r>
            <w:r w:rsidR="00843E7D" w:rsidRPr="004A3F1C">
              <w:t xml:space="preserve"> examples of actual pumps and their construction including:</w:t>
            </w:r>
          </w:p>
          <w:p w14:paraId="7C3A3DAF" w14:textId="3F303AC9" w:rsidR="00FD5B31" w:rsidRDefault="00843E7D" w:rsidP="00FD5B31">
            <w:pPr>
              <w:pStyle w:val="Normalbulletsublist"/>
            </w:pPr>
            <w:r w:rsidRPr="004A3F1C">
              <w:t>centrifugal pumps</w:t>
            </w:r>
          </w:p>
          <w:p w14:paraId="5392816B" w14:textId="58DEE4DE" w:rsidR="00FD5B31" w:rsidRDefault="00843E7D" w:rsidP="00FD5B31">
            <w:pPr>
              <w:pStyle w:val="Normalbulletsublist"/>
            </w:pPr>
            <w:r w:rsidRPr="004A3F1C">
              <w:t>direct driven pump</w:t>
            </w:r>
          </w:p>
          <w:p w14:paraId="496E8737" w14:textId="51D161BC" w:rsidR="00843E7D" w:rsidRPr="004A3F1C" w:rsidRDefault="00843E7D" w:rsidP="00FD5B31">
            <w:pPr>
              <w:pStyle w:val="Normalbulletsublist"/>
            </w:pPr>
            <w:r w:rsidRPr="004A3F1C">
              <w:t>belt driven pump</w:t>
            </w:r>
            <w:r w:rsidR="00FD5B31">
              <w:t>.</w:t>
            </w:r>
          </w:p>
          <w:p w14:paraId="6D7F5487" w14:textId="51B75CA7" w:rsidR="007A4145" w:rsidRPr="004A3F1C" w:rsidRDefault="00866D8B" w:rsidP="004A3F1C">
            <w:pPr>
              <w:pStyle w:val="Normalbulletlist"/>
            </w:pPr>
            <w:r>
              <w:t>L</w:t>
            </w:r>
            <w:r w:rsidRPr="004A3F1C">
              <w:t xml:space="preserve">earners </w:t>
            </w:r>
            <w:r>
              <w:t>to be s</w:t>
            </w:r>
            <w:r w:rsidR="007A4145" w:rsidRPr="004A3F1C">
              <w:t>how</w:t>
            </w:r>
            <w:r>
              <w:t>n</w:t>
            </w:r>
            <w:r w:rsidR="007A4145" w:rsidRPr="004A3F1C">
              <w:t xml:space="preserve"> diagrams to explain how a neutral point is created and how this </w:t>
            </w:r>
            <w:r w:rsidR="007D41E9">
              <w:t>a</w:t>
            </w:r>
            <w:r w:rsidR="007A4145" w:rsidRPr="004A3F1C">
              <w:t>ffects the system pressure.</w:t>
            </w:r>
          </w:p>
          <w:p w14:paraId="3A22BA3E" w14:textId="13CD8B5E" w:rsidR="007A4145" w:rsidRPr="004A3F1C" w:rsidRDefault="00866D8B" w:rsidP="00FD5B31">
            <w:pPr>
              <w:pStyle w:val="Normalbulletlist"/>
            </w:pPr>
            <w:r>
              <w:t>L</w:t>
            </w:r>
            <w:r w:rsidRPr="004A3F1C">
              <w:t xml:space="preserve">earners </w:t>
            </w:r>
            <w:r>
              <w:t>to be able to l</w:t>
            </w:r>
            <w:r w:rsidR="007A4145" w:rsidRPr="004A3F1C">
              <w:t>ook at system schematics to identify where the range of pumps are positioned including:</w:t>
            </w:r>
          </w:p>
          <w:p w14:paraId="3D1486AE" w14:textId="77777777" w:rsidR="00FD5B31" w:rsidRDefault="007A4145" w:rsidP="00FD5B31">
            <w:pPr>
              <w:pStyle w:val="Normalbulletsublist"/>
            </w:pPr>
            <w:r w:rsidRPr="004A3F1C">
              <w:t>shunt pump</w:t>
            </w:r>
          </w:p>
          <w:p w14:paraId="74F81E69" w14:textId="72B328D6" w:rsidR="00FD5B31" w:rsidRDefault="007A4145" w:rsidP="00FD5B31">
            <w:pPr>
              <w:pStyle w:val="Normalbulletsublist"/>
            </w:pPr>
            <w:r w:rsidRPr="004A3F1C">
              <w:t>variable temperature pump</w:t>
            </w:r>
          </w:p>
          <w:p w14:paraId="1B5770E6" w14:textId="113FCFB4" w:rsidR="00FD5B31" w:rsidRDefault="007A4145" w:rsidP="00FD5B31">
            <w:pPr>
              <w:pStyle w:val="Normalbulletsublist"/>
            </w:pPr>
            <w:r w:rsidRPr="004A3F1C">
              <w:t>constant temperature pump</w:t>
            </w:r>
          </w:p>
          <w:p w14:paraId="6BC2D617" w14:textId="2E2F0ED6" w:rsidR="007A4145" w:rsidRPr="004A3F1C" w:rsidRDefault="007A4145" w:rsidP="00FD5B31">
            <w:pPr>
              <w:pStyle w:val="Normalbulletsublist"/>
            </w:pPr>
            <w:r w:rsidRPr="004A3F1C">
              <w:t>primary pump</w:t>
            </w:r>
            <w:r w:rsidR="00FD5B31">
              <w:t>.</w:t>
            </w:r>
          </w:p>
        </w:tc>
      </w:tr>
      <w:tr w:rsidR="00A70A54" w:rsidRPr="00D979B1" w14:paraId="327813EA" w14:textId="77777777" w:rsidTr="00106031">
        <w:tc>
          <w:tcPr>
            <w:tcW w:w="3627" w:type="dxa"/>
            <w:vMerge/>
            <w:tcMar>
              <w:top w:w="108" w:type="dxa"/>
              <w:bottom w:w="108" w:type="dxa"/>
            </w:tcMar>
          </w:tcPr>
          <w:p w14:paraId="418040A7" w14:textId="77777777" w:rsidR="00A70A54" w:rsidRPr="00CD50CC" w:rsidRDefault="00A70A5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03D23F3" w14:textId="40E22D58" w:rsidR="00A70A54" w:rsidRDefault="00A70A54" w:rsidP="00C85C02">
            <w:pPr>
              <w:pStyle w:val="ListParagraph"/>
              <w:numPr>
                <w:ilvl w:val="1"/>
                <w:numId w:val="37"/>
              </w:numPr>
              <w:adjustRightInd w:val="0"/>
              <w:spacing w:line="240" w:lineRule="auto"/>
              <w:contextualSpacing w:val="0"/>
            </w:pPr>
            <w:r>
              <w:t>The installation methods and positioning of circulating pumps within hydronic heating systems</w:t>
            </w:r>
          </w:p>
        </w:tc>
        <w:tc>
          <w:tcPr>
            <w:tcW w:w="7261" w:type="dxa"/>
            <w:tcMar>
              <w:top w:w="108" w:type="dxa"/>
              <w:bottom w:w="108" w:type="dxa"/>
            </w:tcMar>
          </w:tcPr>
          <w:p w14:paraId="330F32BD" w14:textId="6E2FD9DF" w:rsidR="00191436" w:rsidRPr="004A3F1C" w:rsidRDefault="00866D8B" w:rsidP="00FD5B31">
            <w:pPr>
              <w:pStyle w:val="Normalbulletlist"/>
            </w:pPr>
            <w:r>
              <w:t>L</w:t>
            </w:r>
            <w:r w:rsidRPr="004A3F1C">
              <w:t xml:space="preserve">earners </w:t>
            </w:r>
            <w:r>
              <w:t>to know</w:t>
            </w:r>
            <w:r w:rsidR="00191436" w:rsidRPr="004A3F1C">
              <w:t xml:space="preserve"> how pumps should be orientated dependant on manufacturer</w:t>
            </w:r>
            <w:r>
              <w:t>’</w:t>
            </w:r>
            <w:r w:rsidR="00191436" w:rsidRPr="004A3F1C">
              <w:t xml:space="preserve">s instructions and how pumps should pump upwards as </w:t>
            </w:r>
            <w:r>
              <w:t>o</w:t>
            </w:r>
            <w:r w:rsidR="00191436" w:rsidRPr="004A3F1C">
              <w:t>pposed to downwards to prevent air locking.</w:t>
            </w:r>
          </w:p>
          <w:p w14:paraId="3F02434C" w14:textId="3CC641A3" w:rsidR="00191436" w:rsidRPr="004A3F1C" w:rsidRDefault="00866D8B" w:rsidP="00FD5B31">
            <w:pPr>
              <w:pStyle w:val="Normalbulletlist"/>
            </w:pPr>
            <w:r>
              <w:t>L</w:t>
            </w:r>
            <w:r w:rsidRPr="004A3F1C">
              <w:t xml:space="preserve">earners </w:t>
            </w:r>
            <w:r>
              <w:t>to be s</w:t>
            </w:r>
            <w:r w:rsidR="00191436" w:rsidRPr="004A3F1C">
              <w:t>how</w:t>
            </w:r>
            <w:r>
              <w:t>n</w:t>
            </w:r>
            <w:r w:rsidR="00191436" w:rsidRPr="004A3F1C">
              <w:t xml:space="preserve"> examples of anti</w:t>
            </w:r>
            <w:r w:rsidR="00FD5B31">
              <w:t>-</w:t>
            </w:r>
            <w:r w:rsidR="00191436" w:rsidRPr="004A3F1C">
              <w:t>vibration mountings and connections and connections for differential pressure switches.</w:t>
            </w:r>
          </w:p>
          <w:p w14:paraId="749926F2" w14:textId="02BD5F11" w:rsidR="00191436" w:rsidRPr="004A3F1C" w:rsidRDefault="00191436" w:rsidP="004A3F1C">
            <w:pPr>
              <w:pStyle w:val="Normalbulletlist"/>
            </w:pPr>
            <w:r w:rsidRPr="004A3F1C">
              <w:t xml:space="preserve">Learners </w:t>
            </w:r>
            <w:r w:rsidR="00F90E54">
              <w:t xml:space="preserve">to </w:t>
            </w:r>
            <w:r w:rsidRPr="004A3F1C">
              <w:t xml:space="preserve">be able to draw basic system layouts and identify within how pressure is </w:t>
            </w:r>
            <w:r w:rsidR="00FD5B31" w:rsidRPr="004A3F1C">
              <w:t>affected</w:t>
            </w:r>
            <w:r w:rsidRPr="004A3F1C">
              <w:t xml:space="preserve"> within the system.</w:t>
            </w:r>
          </w:p>
        </w:tc>
      </w:tr>
      <w:tr w:rsidR="00945F7D" w:rsidRPr="00D979B1" w14:paraId="6CEDE22D" w14:textId="77777777" w:rsidTr="00106031">
        <w:tc>
          <w:tcPr>
            <w:tcW w:w="3627" w:type="dxa"/>
            <w:vMerge w:val="restart"/>
            <w:tcMar>
              <w:top w:w="108" w:type="dxa"/>
              <w:bottom w:w="108" w:type="dxa"/>
            </w:tcMar>
          </w:tcPr>
          <w:p w14:paraId="68C5AC3F" w14:textId="13A23FB9" w:rsidR="00945F7D" w:rsidRPr="00CD50CC" w:rsidRDefault="00945F7D" w:rsidP="00202B7B">
            <w:pPr>
              <w:pStyle w:val="ListParagraph"/>
              <w:numPr>
                <w:ilvl w:val="0"/>
                <w:numId w:val="37"/>
              </w:numPr>
              <w:adjustRightInd w:val="0"/>
              <w:spacing w:line="240" w:lineRule="auto"/>
            </w:pPr>
            <w:r>
              <w:t xml:space="preserve">Understand the types and applications of heat emitters used within industrial and </w:t>
            </w:r>
            <w:r>
              <w:lastRenderedPageBreak/>
              <w:t>commercial hydronic heating systems</w:t>
            </w:r>
          </w:p>
        </w:tc>
        <w:tc>
          <w:tcPr>
            <w:tcW w:w="3627" w:type="dxa"/>
            <w:tcMar>
              <w:top w:w="108" w:type="dxa"/>
              <w:bottom w:w="108" w:type="dxa"/>
            </w:tcMar>
          </w:tcPr>
          <w:p w14:paraId="026DDFE8" w14:textId="78EBB2B6" w:rsidR="00945F7D" w:rsidRDefault="00945F7D" w:rsidP="00C85C02">
            <w:pPr>
              <w:pStyle w:val="ListParagraph"/>
              <w:numPr>
                <w:ilvl w:val="1"/>
                <w:numId w:val="37"/>
              </w:numPr>
              <w:adjustRightInd w:val="0"/>
              <w:spacing w:line="240" w:lineRule="auto"/>
              <w:contextualSpacing w:val="0"/>
            </w:pPr>
            <w:r>
              <w:lastRenderedPageBreak/>
              <w:t>The types and positioning of heat emitters used in industrial and commercial hydronic heating systems</w:t>
            </w:r>
          </w:p>
        </w:tc>
        <w:tc>
          <w:tcPr>
            <w:tcW w:w="7261" w:type="dxa"/>
            <w:tcMar>
              <w:top w:w="108" w:type="dxa"/>
              <w:bottom w:w="108" w:type="dxa"/>
            </w:tcMar>
          </w:tcPr>
          <w:p w14:paraId="5C0D88E4" w14:textId="606FE5FD" w:rsidR="00945F7D" w:rsidRPr="004A3F1C" w:rsidRDefault="00E86BC6" w:rsidP="004A3F1C">
            <w:pPr>
              <w:pStyle w:val="Normalbulletlist"/>
            </w:pPr>
            <w:r>
              <w:t>L</w:t>
            </w:r>
            <w:r w:rsidRPr="004A3F1C">
              <w:t xml:space="preserve">earners </w:t>
            </w:r>
            <w:r>
              <w:t>to be able to u</w:t>
            </w:r>
            <w:r w:rsidR="00133695" w:rsidRPr="004A3F1C">
              <w:t>se manufacturer</w:t>
            </w:r>
            <w:r w:rsidR="00F90E54">
              <w:t>’</w:t>
            </w:r>
            <w:r w:rsidR="00133695" w:rsidRPr="004A3F1C">
              <w:t>s literature, physical examples and presentations to explain the types, principles and positioning of heat emitters.</w:t>
            </w:r>
          </w:p>
          <w:p w14:paraId="6AD2025B" w14:textId="162E2EB9" w:rsidR="00133695" w:rsidRPr="004A3F1C" w:rsidRDefault="00E86BC6" w:rsidP="00FD5B31">
            <w:pPr>
              <w:pStyle w:val="Normalbulletlist"/>
            </w:pPr>
            <w:r>
              <w:t>L</w:t>
            </w:r>
            <w:r w:rsidRPr="004A3F1C">
              <w:t xml:space="preserve">earners </w:t>
            </w:r>
            <w:r>
              <w:t xml:space="preserve">to </w:t>
            </w:r>
            <w:r w:rsidR="00004DA4">
              <w:t>know</w:t>
            </w:r>
            <w:r w:rsidR="00133695" w:rsidRPr="004A3F1C">
              <w:t xml:space="preserve"> the installation requirements, connections and suitable locations for each type including:</w:t>
            </w:r>
          </w:p>
          <w:p w14:paraId="5EDEE101" w14:textId="59C05810" w:rsidR="00FD5B31" w:rsidRDefault="00133695" w:rsidP="00FD5B31">
            <w:pPr>
              <w:pStyle w:val="Normalbulletsublist"/>
            </w:pPr>
            <w:r w:rsidRPr="004A3F1C">
              <w:lastRenderedPageBreak/>
              <w:t>radiators</w:t>
            </w:r>
          </w:p>
          <w:p w14:paraId="449BA90E" w14:textId="54011399" w:rsidR="00FD5B31" w:rsidRDefault="00133695" w:rsidP="00FD5B31">
            <w:pPr>
              <w:pStyle w:val="Normalbulletsublist"/>
            </w:pPr>
            <w:r w:rsidRPr="004A3F1C">
              <w:t>convector heaters</w:t>
            </w:r>
          </w:p>
          <w:p w14:paraId="07E31825" w14:textId="34B02975" w:rsidR="00FD5B31" w:rsidRDefault="00133695" w:rsidP="00FD5B31">
            <w:pPr>
              <w:pStyle w:val="Normalbulletsublist"/>
            </w:pPr>
            <w:r w:rsidRPr="004A3F1C">
              <w:t>fan convectors</w:t>
            </w:r>
          </w:p>
          <w:p w14:paraId="68AE3FAB" w14:textId="7A3698CB" w:rsidR="00FD5B31" w:rsidRDefault="00133695" w:rsidP="00FD5B31">
            <w:pPr>
              <w:pStyle w:val="Normalbulletsublist"/>
            </w:pPr>
            <w:r w:rsidRPr="004A3F1C">
              <w:t>fan coil units</w:t>
            </w:r>
          </w:p>
          <w:p w14:paraId="096D81C0" w14:textId="176CED56" w:rsidR="00FD5B31" w:rsidRDefault="00133695" w:rsidP="00FD5B31">
            <w:pPr>
              <w:pStyle w:val="Normalbulletsublist"/>
            </w:pPr>
            <w:r w:rsidRPr="004A3F1C">
              <w:t>perimeter heating coils</w:t>
            </w:r>
          </w:p>
          <w:p w14:paraId="21A3E61A" w14:textId="64C37A28" w:rsidR="00FD5B31" w:rsidRDefault="00133695" w:rsidP="00FD5B31">
            <w:pPr>
              <w:pStyle w:val="Normalbulletsublist"/>
            </w:pPr>
            <w:r w:rsidRPr="004A3F1C">
              <w:t>radiant panels</w:t>
            </w:r>
          </w:p>
          <w:p w14:paraId="4C3373CA" w14:textId="164AED7C" w:rsidR="00133695" w:rsidRPr="004A3F1C" w:rsidRDefault="003A1BD6" w:rsidP="00FD5B31">
            <w:pPr>
              <w:pStyle w:val="Normalbulletsublist"/>
            </w:pPr>
            <w:r>
              <w:t>Low Surface Temperature (</w:t>
            </w:r>
            <w:r w:rsidR="00133695" w:rsidRPr="004A3F1C">
              <w:t>LST</w:t>
            </w:r>
            <w:r>
              <w:t>)</w:t>
            </w:r>
            <w:r w:rsidR="00133695" w:rsidRPr="004A3F1C">
              <w:t xml:space="preserve"> radiators</w:t>
            </w:r>
            <w:r w:rsidR="00FD5B31">
              <w:t>.</w:t>
            </w:r>
          </w:p>
        </w:tc>
      </w:tr>
      <w:tr w:rsidR="00945F7D" w:rsidRPr="00D979B1" w14:paraId="5A64F55F" w14:textId="77777777" w:rsidTr="00106031">
        <w:tc>
          <w:tcPr>
            <w:tcW w:w="3627" w:type="dxa"/>
            <w:vMerge/>
            <w:tcMar>
              <w:top w:w="108" w:type="dxa"/>
              <w:bottom w:w="108" w:type="dxa"/>
            </w:tcMar>
          </w:tcPr>
          <w:p w14:paraId="1168A89B" w14:textId="1ECBDE6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7718F017" w14:textId="5842E940" w:rsidR="00945F7D" w:rsidRDefault="00945F7D" w:rsidP="00C85C02">
            <w:pPr>
              <w:pStyle w:val="ListParagraph"/>
              <w:numPr>
                <w:ilvl w:val="1"/>
                <w:numId w:val="37"/>
              </w:numPr>
              <w:adjustRightInd w:val="0"/>
              <w:spacing w:line="240" w:lineRule="auto"/>
              <w:contextualSpacing w:val="0"/>
            </w:pPr>
            <w:r>
              <w:t>The applications of heat emitters relevant to building use and layout</w:t>
            </w:r>
          </w:p>
        </w:tc>
        <w:tc>
          <w:tcPr>
            <w:tcW w:w="7261" w:type="dxa"/>
            <w:tcMar>
              <w:top w:w="108" w:type="dxa"/>
              <w:bottom w:w="108" w:type="dxa"/>
            </w:tcMar>
          </w:tcPr>
          <w:p w14:paraId="57B56226" w14:textId="414871E2" w:rsidR="00B72E70" w:rsidRPr="004A3F1C" w:rsidRDefault="00004DA4" w:rsidP="00FD5B31">
            <w:pPr>
              <w:pStyle w:val="Normalbulletlist"/>
            </w:pPr>
            <w:r>
              <w:t>L</w:t>
            </w:r>
            <w:r w:rsidRPr="004A3F1C">
              <w:t xml:space="preserve">earners </w:t>
            </w:r>
            <w:r>
              <w:t>to know that</w:t>
            </w:r>
            <w:r w:rsidR="003A1BD6">
              <w:t xml:space="preserve"> </w:t>
            </w:r>
            <w:r w:rsidR="00133695" w:rsidRPr="004A3F1C">
              <w:t>different heat emitters have different advantages and limitations</w:t>
            </w:r>
            <w:r>
              <w:t xml:space="preserve"> and</w:t>
            </w:r>
            <w:r w:rsidR="00133695" w:rsidRPr="004A3F1C">
              <w:t xml:space="preserve"> to </w:t>
            </w:r>
            <w:r>
              <w:t xml:space="preserve">be able to </w:t>
            </w:r>
            <w:r w:rsidR="00133695" w:rsidRPr="004A3F1C">
              <w:t>conclude which type is best suited to a given building and use</w:t>
            </w:r>
            <w:r w:rsidR="00B72E70" w:rsidRPr="004A3F1C">
              <w:t xml:space="preserve"> including:</w:t>
            </w:r>
          </w:p>
          <w:p w14:paraId="4FF0BF3A" w14:textId="0289A954" w:rsidR="00FD5B31" w:rsidRDefault="00B72E70" w:rsidP="00FD5B31">
            <w:pPr>
              <w:pStyle w:val="Normalbulletsublist"/>
            </w:pPr>
            <w:r w:rsidRPr="004A3F1C">
              <w:t>commercial</w:t>
            </w:r>
          </w:p>
          <w:p w14:paraId="260F1AC0" w14:textId="698F0968" w:rsidR="00FD5B31" w:rsidRDefault="00B72E70" w:rsidP="00FD5B31">
            <w:pPr>
              <w:pStyle w:val="Normalbulletsublist"/>
            </w:pPr>
            <w:r w:rsidRPr="004A3F1C">
              <w:t>industrial</w:t>
            </w:r>
          </w:p>
          <w:p w14:paraId="1209C0A3" w14:textId="5F6A437C" w:rsidR="00FD5B31" w:rsidRDefault="00B72E70" w:rsidP="00FD5B31">
            <w:pPr>
              <w:pStyle w:val="Normalbulletsublist"/>
            </w:pPr>
            <w:r w:rsidRPr="004A3F1C">
              <w:t>agricultural</w:t>
            </w:r>
          </w:p>
          <w:p w14:paraId="199A57A5" w14:textId="7B186408" w:rsidR="00FD5B31" w:rsidRDefault="00B72E70" w:rsidP="00FD5B31">
            <w:pPr>
              <w:pStyle w:val="Normalbulletsublist"/>
            </w:pPr>
            <w:r w:rsidRPr="004A3F1C">
              <w:t>horticultural</w:t>
            </w:r>
          </w:p>
          <w:p w14:paraId="7C1039BF" w14:textId="4B61F5FA" w:rsidR="00FD5B31" w:rsidRDefault="00B72E70" w:rsidP="00FD5B31">
            <w:pPr>
              <w:pStyle w:val="Normalbulletsublist"/>
            </w:pPr>
            <w:r w:rsidRPr="004A3F1C">
              <w:t>leisure and entertainment</w:t>
            </w:r>
          </w:p>
          <w:p w14:paraId="0EDC4B8E" w14:textId="3EDE6BAC" w:rsidR="00FD5B31" w:rsidRDefault="00B72E70" w:rsidP="00FD5B31">
            <w:pPr>
              <w:pStyle w:val="Normalbulletsublist"/>
            </w:pPr>
            <w:r w:rsidRPr="004A3F1C">
              <w:t>residential medical and care facilities</w:t>
            </w:r>
          </w:p>
          <w:p w14:paraId="48498397" w14:textId="1BFDD3C1" w:rsidR="00FD5B31" w:rsidRDefault="00B72E70" w:rsidP="00FD5B31">
            <w:pPr>
              <w:pStyle w:val="Normalbulletsublist"/>
            </w:pPr>
            <w:r w:rsidRPr="004A3F1C">
              <w:t>public services establishments and pre-1919 traditional/historic buildings</w:t>
            </w:r>
          </w:p>
          <w:p w14:paraId="64D724BB" w14:textId="344B5004" w:rsidR="00B72E70" w:rsidRPr="004A3F1C" w:rsidRDefault="00B72E70" w:rsidP="00FD5B31">
            <w:pPr>
              <w:pStyle w:val="Normalbulletsublist"/>
            </w:pPr>
            <w:r w:rsidRPr="004A3F1C">
              <w:t xml:space="preserve">maximum recommended surface temperatures for at risk </w:t>
            </w:r>
            <w:r w:rsidR="00FD5B31" w:rsidRPr="004A3F1C">
              <w:t>occupant</w:t>
            </w:r>
            <w:r w:rsidR="00FD5B31">
              <w:t>s.</w:t>
            </w:r>
          </w:p>
          <w:p w14:paraId="12BF9287" w14:textId="3FD6F2F4" w:rsidR="00B72E70" w:rsidRPr="004A3F1C" w:rsidRDefault="00A12306" w:rsidP="00FD5B31">
            <w:pPr>
              <w:pStyle w:val="Normalbulletlist"/>
            </w:pPr>
            <w:r>
              <w:t>L</w:t>
            </w:r>
            <w:r w:rsidRPr="004A3F1C">
              <w:t xml:space="preserve">earners </w:t>
            </w:r>
            <w:r>
              <w:t xml:space="preserve">to </w:t>
            </w:r>
            <w:r w:rsidR="00133695" w:rsidRPr="004A3F1C">
              <w:t>work in groups</w:t>
            </w:r>
            <w:r w:rsidR="009E3CFA">
              <w:t xml:space="preserve"> and be given</w:t>
            </w:r>
            <w:r w:rsidR="00FF7FF4">
              <w:t xml:space="preserve"> a</w:t>
            </w:r>
            <w:r w:rsidR="009E3CFA">
              <w:t xml:space="preserve"> s</w:t>
            </w:r>
            <w:r w:rsidR="009E3CFA" w:rsidRPr="004A3F1C">
              <w:t>et</w:t>
            </w:r>
            <w:r w:rsidR="00FF7FF4">
              <w:t xml:space="preserve"> of</w:t>
            </w:r>
            <w:r w:rsidR="009E3CFA" w:rsidRPr="004A3F1C">
              <w:t xml:space="preserve"> scenarios</w:t>
            </w:r>
            <w:r w:rsidR="009E3CFA">
              <w:t>.</w:t>
            </w:r>
            <w:r w:rsidR="009E3CFA" w:rsidRPr="004A3F1C">
              <w:t xml:space="preserve"> </w:t>
            </w:r>
            <w:r w:rsidR="009E3CFA">
              <w:t>Students to</w:t>
            </w:r>
            <w:r w:rsidR="00133695" w:rsidRPr="004A3F1C">
              <w:t xml:space="preserve"> offer suitable solutions</w:t>
            </w:r>
            <w:r w:rsidR="00B72E70" w:rsidRPr="004A3F1C">
              <w:t xml:space="preserve"> and e</w:t>
            </w:r>
            <w:r w:rsidR="00133695" w:rsidRPr="004A3F1C">
              <w:t>xamine heat emitters within the centre to generate discussion on their application relevant to that environment</w:t>
            </w:r>
            <w:r w:rsidR="009E3CFA">
              <w:t>,</w:t>
            </w:r>
            <w:r w:rsidR="00B72E70" w:rsidRPr="004A3F1C">
              <w:t xml:space="preserve"> including</w:t>
            </w:r>
            <w:r w:rsidR="009E3CFA">
              <w:t xml:space="preserve"> connection arrangements, fixing and measurements.</w:t>
            </w:r>
          </w:p>
        </w:tc>
      </w:tr>
      <w:tr w:rsidR="00945F7D" w:rsidRPr="00D979B1" w14:paraId="1F08EBE6" w14:textId="77777777" w:rsidTr="00106031">
        <w:tc>
          <w:tcPr>
            <w:tcW w:w="3627" w:type="dxa"/>
            <w:vMerge/>
            <w:tcMar>
              <w:top w:w="108" w:type="dxa"/>
              <w:bottom w:w="108" w:type="dxa"/>
            </w:tcMar>
          </w:tcPr>
          <w:p w14:paraId="74111422" w14:textId="4F48FF82" w:rsidR="00945F7D" w:rsidRPr="00CD50CC" w:rsidRDefault="00945F7D" w:rsidP="00202B7B">
            <w:pPr>
              <w:pStyle w:val="ListParagraph"/>
              <w:numPr>
                <w:ilvl w:val="0"/>
                <w:numId w:val="37"/>
              </w:numPr>
              <w:adjustRightInd w:val="0"/>
              <w:spacing w:line="240" w:lineRule="auto"/>
            </w:pPr>
          </w:p>
        </w:tc>
        <w:tc>
          <w:tcPr>
            <w:tcW w:w="3627" w:type="dxa"/>
            <w:tcMar>
              <w:top w:w="108" w:type="dxa"/>
              <w:bottom w:w="108" w:type="dxa"/>
            </w:tcMar>
          </w:tcPr>
          <w:p w14:paraId="604D8B8D" w14:textId="61821E03" w:rsidR="00945F7D" w:rsidRPr="00CD50CC" w:rsidRDefault="00945F7D" w:rsidP="00C85C02">
            <w:pPr>
              <w:pStyle w:val="ListParagraph"/>
              <w:numPr>
                <w:ilvl w:val="1"/>
                <w:numId w:val="37"/>
              </w:numPr>
              <w:adjustRightInd w:val="0"/>
              <w:spacing w:line="240" w:lineRule="auto"/>
              <w:contextualSpacing w:val="0"/>
            </w:pPr>
            <w:r>
              <w:t xml:space="preserve">The advantages and limitations of various heat </w:t>
            </w:r>
            <w:r>
              <w:lastRenderedPageBreak/>
              <w:t>emitter types relevant to building type and use</w:t>
            </w:r>
          </w:p>
          <w:p w14:paraId="4E3E60E6" w14:textId="06AD3857" w:rsidR="00945F7D" w:rsidRPr="00CD50CC" w:rsidRDefault="00945F7D" w:rsidP="00C85C02">
            <w:pPr>
              <w:adjustRightInd w:val="0"/>
              <w:spacing w:line="240" w:lineRule="auto"/>
              <w:ind w:left="567"/>
            </w:pPr>
          </w:p>
        </w:tc>
        <w:tc>
          <w:tcPr>
            <w:tcW w:w="7261" w:type="dxa"/>
            <w:tcMar>
              <w:top w:w="108" w:type="dxa"/>
              <w:bottom w:w="108" w:type="dxa"/>
            </w:tcMar>
          </w:tcPr>
          <w:p w14:paraId="7AD7DF23" w14:textId="4E0AF705" w:rsidR="00945F7D" w:rsidRPr="004A3F1C" w:rsidRDefault="007F0CB4" w:rsidP="004A3F1C">
            <w:pPr>
              <w:pStyle w:val="Normalbulletlist"/>
            </w:pPr>
            <w:r>
              <w:lastRenderedPageBreak/>
              <w:t>L</w:t>
            </w:r>
            <w:r w:rsidRPr="004A3F1C">
              <w:t xml:space="preserve">earners </w:t>
            </w:r>
            <w:r>
              <w:t>to c</w:t>
            </w:r>
            <w:r w:rsidR="00B72E70" w:rsidRPr="004A3F1C">
              <w:t>reate lists as a class or in groups to generate discussion</w:t>
            </w:r>
            <w:r>
              <w:t>s</w:t>
            </w:r>
            <w:r w:rsidR="00B72E70" w:rsidRPr="004A3F1C">
              <w:t xml:space="preserve"> regarding the limitations and advantages of various heat emitters relevant to building types and use.</w:t>
            </w:r>
          </w:p>
          <w:p w14:paraId="4A183DD5" w14:textId="15B3502A" w:rsidR="00B72E70" w:rsidRPr="004A3F1C" w:rsidRDefault="00B72E70" w:rsidP="004A3F1C">
            <w:pPr>
              <w:pStyle w:val="Normalbulletlist"/>
            </w:pPr>
            <w:r w:rsidRPr="004A3F1C">
              <w:lastRenderedPageBreak/>
              <w:t xml:space="preserve">Learners </w:t>
            </w:r>
            <w:r w:rsidR="002845AB">
              <w:t>to</w:t>
            </w:r>
            <w:r w:rsidR="002845AB" w:rsidRPr="004A3F1C">
              <w:t xml:space="preserve"> </w:t>
            </w:r>
            <w:r w:rsidRPr="004A3F1C">
              <w:t>be able to select heat emitters for a range of building types and scenarios.</w:t>
            </w:r>
          </w:p>
        </w:tc>
      </w:tr>
      <w:tr w:rsidR="00945F7D" w:rsidRPr="00D979B1" w14:paraId="275BB95B" w14:textId="77777777" w:rsidTr="00106031">
        <w:tc>
          <w:tcPr>
            <w:tcW w:w="3627" w:type="dxa"/>
            <w:vMerge/>
            <w:tcMar>
              <w:top w:w="108" w:type="dxa"/>
              <w:bottom w:w="108" w:type="dxa"/>
            </w:tcMar>
          </w:tcPr>
          <w:p w14:paraId="16D874AA" w14:textId="616F09C7" w:rsidR="00945F7D" w:rsidRPr="00CD50CC" w:rsidRDefault="00945F7D" w:rsidP="00202B7B">
            <w:pPr>
              <w:pStyle w:val="ListParagraph"/>
              <w:numPr>
                <w:ilvl w:val="0"/>
                <w:numId w:val="37"/>
              </w:numPr>
              <w:adjustRightInd w:val="0"/>
              <w:spacing w:line="240" w:lineRule="auto"/>
              <w:contextualSpacing w:val="0"/>
            </w:pPr>
          </w:p>
        </w:tc>
        <w:tc>
          <w:tcPr>
            <w:tcW w:w="3627" w:type="dxa"/>
            <w:tcMar>
              <w:top w:w="108" w:type="dxa"/>
              <w:bottom w:w="108" w:type="dxa"/>
            </w:tcMar>
          </w:tcPr>
          <w:p w14:paraId="0900658B" w14:textId="5080063B" w:rsidR="00B315D4" w:rsidRDefault="00945F7D" w:rsidP="00C85C02">
            <w:pPr>
              <w:pStyle w:val="ListParagraph"/>
              <w:numPr>
                <w:ilvl w:val="1"/>
                <w:numId w:val="37"/>
              </w:numPr>
              <w:adjustRightInd w:val="0"/>
              <w:spacing w:line="240" w:lineRule="auto"/>
              <w:contextualSpacing w:val="0"/>
            </w:pPr>
            <w:r>
              <w:t>The installation requirements specific to heat emitter type</w:t>
            </w:r>
          </w:p>
          <w:p w14:paraId="5A7BDA7A" w14:textId="5C795A61" w:rsidR="00B315D4" w:rsidRDefault="00B315D4" w:rsidP="00B315D4"/>
          <w:p w14:paraId="368D0FD5" w14:textId="5CA53AFD" w:rsidR="00945F7D" w:rsidRPr="00B315D4" w:rsidRDefault="00B315D4" w:rsidP="00B315D4">
            <w:pPr>
              <w:tabs>
                <w:tab w:val="left" w:pos="2440"/>
              </w:tabs>
            </w:pPr>
            <w:r>
              <w:tab/>
            </w:r>
          </w:p>
        </w:tc>
        <w:tc>
          <w:tcPr>
            <w:tcW w:w="7261" w:type="dxa"/>
            <w:tcMar>
              <w:top w:w="108" w:type="dxa"/>
              <w:bottom w:w="108" w:type="dxa"/>
            </w:tcMar>
          </w:tcPr>
          <w:p w14:paraId="1A927288" w14:textId="34333E87" w:rsidR="00B72E70" w:rsidRPr="004A3F1C" w:rsidRDefault="00441329" w:rsidP="00FD5B31">
            <w:pPr>
              <w:pStyle w:val="Normalbulletlist"/>
            </w:pPr>
            <w:r>
              <w:t>L</w:t>
            </w:r>
            <w:r w:rsidR="00B72E70" w:rsidRPr="004A3F1C">
              <w:t xml:space="preserve">earners </w:t>
            </w:r>
            <w:r>
              <w:t xml:space="preserve">to be familiar with </w:t>
            </w:r>
            <w:r w:rsidR="00B72E70" w:rsidRPr="004A3F1C">
              <w:t>manufacturer</w:t>
            </w:r>
            <w:r>
              <w:t>’</w:t>
            </w:r>
            <w:r w:rsidR="00B72E70" w:rsidRPr="004A3F1C">
              <w:t>s literature regarding heat emitter installation processes.</w:t>
            </w:r>
          </w:p>
          <w:p w14:paraId="6FD7D171" w14:textId="2CF28A40" w:rsidR="00441329" w:rsidRDefault="00441329" w:rsidP="00FD5B31">
            <w:pPr>
              <w:pStyle w:val="Normalbulletlist"/>
            </w:pPr>
            <w:r>
              <w:t>L</w:t>
            </w:r>
            <w:r w:rsidRPr="004A3F1C">
              <w:t xml:space="preserve">earners </w:t>
            </w:r>
            <w:r>
              <w:t>to be</w:t>
            </w:r>
            <w:r w:rsidR="00483E83">
              <w:t xml:space="preserve"> able to</w:t>
            </w:r>
            <w:r>
              <w:t xml:space="preserve"> d</w:t>
            </w:r>
            <w:r w:rsidR="00B72E70" w:rsidRPr="004A3F1C">
              <w:t>iscuss heights and clearances for each type.</w:t>
            </w:r>
          </w:p>
          <w:p w14:paraId="11336FA5" w14:textId="1A1989B8" w:rsidR="00B72E70" w:rsidRPr="004A3F1C" w:rsidRDefault="00441329" w:rsidP="00FD5B31">
            <w:pPr>
              <w:pStyle w:val="Normalbulletlist"/>
            </w:pPr>
            <w:r>
              <w:t>L</w:t>
            </w:r>
            <w:r w:rsidRPr="004A3F1C">
              <w:t xml:space="preserve">earners </w:t>
            </w:r>
            <w:r>
              <w:t xml:space="preserve">to know </w:t>
            </w:r>
            <w:r w:rsidR="00B72E70" w:rsidRPr="004A3F1C">
              <w:t xml:space="preserve">how ceiling mounted emitters are fixed and suspended and </w:t>
            </w:r>
            <w:r w:rsidR="00EC7F80">
              <w:t>to be shown</w:t>
            </w:r>
            <w:r w:rsidR="00EC7F80" w:rsidRPr="004A3F1C">
              <w:t xml:space="preserve"> </w:t>
            </w:r>
            <w:r w:rsidR="00B72E70" w:rsidRPr="004A3F1C">
              <w:t>the process for hanging radiators.</w:t>
            </w:r>
          </w:p>
          <w:p w14:paraId="7A7C9170" w14:textId="0189C363" w:rsidR="00B72E70" w:rsidRPr="004A3F1C" w:rsidRDefault="00EC7F80" w:rsidP="00FD5B31">
            <w:pPr>
              <w:pStyle w:val="Normalbulletlist"/>
            </w:pPr>
            <w:r>
              <w:t>L</w:t>
            </w:r>
            <w:r w:rsidR="00B72E70" w:rsidRPr="004A3F1C">
              <w:t>earners to practice the installation processes</w:t>
            </w:r>
            <w:r>
              <w:t xml:space="preserve"> for</w:t>
            </w:r>
            <w:r w:rsidR="00B72E70" w:rsidRPr="004A3F1C">
              <w:t>:</w:t>
            </w:r>
          </w:p>
          <w:p w14:paraId="182E61B8" w14:textId="48CD967D" w:rsidR="00FD5B31" w:rsidRDefault="00B72E70" w:rsidP="00FD5B31">
            <w:pPr>
              <w:pStyle w:val="Normalbulletsublist"/>
            </w:pPr>
            <w:r w:rsidRPr="004A3F1C">
              <w:t>marking and measuring for radiators and wall mounted heat emitters</w:t>
            </w:r>
          </w:p>
          <w:p w14:paraId="0F72CC71" w14:textId="7F3B4269" w:rsidR="00FD5B31" w:rsidRDefault="00B72E70" w:rsidP="00FD5B31">
            <w:pPr>
              <w:pStyle w:val="Normalbulletsublist"/>
            </w:pPr>
            <w:r w:rsidRPr="004A3F1C">
              <w:t>heights</w:t>
            </w:r>
          </w:p>
          <w:p w14:paraId="7304F7D0" w14:textId="1DB5CF02" w:rsidR="00FD5B31" w:rsidRDefault="00B72E70" w:rsidP="00FD5B31">
            <w:pPr>
              <w:pStyle w:val="Normalbulletsublist"/>
            </w:pPr>
            <w:r w:rsidRPr="004A3F1C">
              <w:t>final connection types</w:t>
            </w:r>
          </w:p>
          <w:p w14:paraId="6F44396B" w14:textId="62D337EC" w:rsidR="00B72E70" w:rsidRPr="004A3F1C" w:rsidRDefault="00B72E70" w:rsidP="00FD5B31">
            <w:pPr>
              <w:pStyle w:val="Normalbulletsublist"/>
            </w:pPr>
            <w:r w:rsidRPr="004A3F1C">
              <w:t>connection orientation</w:t>
            </w:r>
            <w:r w:rsidR="00FD5B31">
              <w:t>.</w:t>
            </w:r>
          </w:p>
        </w:tc>
      </w:tr>
      <w:tr w:rsidR="00972EC6" w:rsidRPr="00D979B1" w14:paraId="2C170E66" w14:textId="77777777" w:rsidTr="00106031">
        <w:tc>
          <w:tcPr>
            <w:tcW w:w="3627" w:type="dxa"/>
            <w:tcMar>
              <w:top w:w="108" w:type="dxa"/>
              <w:bottom w:w="108" w:type="dxa"/>
            </w:tcMar>
          </w:tcPr>
          <w:p w14:paraId="4FFB6593" w14:textId="50566BB3" w:rsidR="00972EC6" w:rsidRPr="00CD50CC" w:rsidRDefault="00945F7D" w:rsidP="00C85C02">
            <w:pPr>
              <w:pStyle w:val="ListParagraph"/>
              <w:numPr>
                <w:ilvl w:val="0"/>
                <w:numId w:val="37"/>
              </w:numPr>
              <w:adjustRightInd w:val="0"/>
              <w:spacing w:line="240" w:lineRule="auto"/>
            </w:pPr>
            <w:r>
              <w:t>Understand the appropriate industry standards and regulations relevant to the installation of industrial and commercial hydronic heating systems</w:t>
            </w:r>
          </w:p>
        </w:tc>
        <w:tc>
          <w:tcPr>
            <w:tcW w:w="3627" w:type="dxa"/>
            <w:tcMar>
              <w:top w:w="108" w:type="dxa"/>
              <w:bottom w:w="108" w:type="dxa"/>
            </w:tcMar>
          </w:tcPr>
          <w:p w14:paraId="7A749CBA" w14:textId="3EE158DF" w:rsidR="00972EC6" w:rsidRDefault="00945F7D" w:rsidP="00C85C02">
            <w:pPr>
              <w:pStyle w:val="ListParagraph"/>
              <w:numPr>
                <w:ilvl w:val="1"/>
                <w:numId w:val="37"/>
              </w:numPr>
              <w:adjustRightInd w:val="0"/>
              <w:spacing w:line="240" w:lineRule="auto"/>
              <w:contextualSpacing w:val="0"/>
            </w:pPr>
            <w:r>
              <w:t>Current regulations and standards relevant to hydronic heating systems</w:t>
            </w:r>
          </w:p>
        </w:tc>
        <w:tc>
          <w:tcPr>
            <w:tcW w:w="7261" w:type="dxa"/>
            <w:tcMar>
              <w:top w:w="108" w:type="dxa"/>
              <w:bottom w:w="108" w:type="dxa"/>
            </w:tcMar>
          </w:tcPr>
          <w:p w14:paraId="4AA42A24" w14:textId="6FAE7E7B" w:rsidR="00972EC6" w:rsidRPr="004A3F1C" w:rsidRDefault="00CA763E" w:rsidP="004A3F1C">
            <w:pPr>
              <w:pStyle w:val="Normalbulletlist"/>
            </w:pPr>
            <w:r>
              <w:t>L</w:t>
            </w:r>
            <w:r w:rsidR="00B72E70" w:rsidRPr="004A3F1C">
              <w:t xml:space="preserve">earners </w:t>
            </w:r>
            <w:r>
              <w:t>to</w:t>
            </w:r>
            <w:r w:rsidR="00B72E70" w:rsidRPr="004A3F1C">
              <w:t xml:space="preserve"> </w:t>
            </w:r>
            <w:r w:rsidR="00A1374F">
              <w:t xml:space="preserve">be familiar with </w:t>
            </w:r>
            <w:r w:rsidR="00B72E70" w:rsidRPr="004A3F1C">
              <w:t>all legislation and regulations specific to the installation of heating systems</w:t>
            </w:r>
            <w:r>
              <w:t xml:space="preserve"> </w:t>
            </w:r>
            <w:r w:rsidR="007866CD">
              <w:t xml:space="preserve">where possible, however </w:t>
            </w:r>
            <w:r w:rsidR="00A1374F">
              <w:t>s</w:t>
            </w:r>
            <w:r w:rsidR="00B72E70" w:rsidRPr="004A3F1C">
              <w:t>ome of this content will be discussed throughout the unit in relevant criteria.</w:t>
            </w:r>
          </w:p>
          <w:p w14:paraId="0C4773D4" w14:textId="13136E31" w:rsidR="00BF7AF4" w:rsidRPr="004A3F1C" w:rsidRDefault="00BF7AF4" w:rsidP="00FD5B31">
            <w:pPr>
              <w:pStyle w:val="Normalbulletlist"/>
            </w:pPr>
            <w:r w:rsidRPr="004A3F1C">
              <w:t xml:space="preserve">Learners </w:t>
            </w:r>
            <w:r w:rsidR="004032BD">
              <w:t>to</w:t>
            </w:r>
            <w:r w:rsidR="004032BD" w:rsidRPr="004A3F1C">
              <w:t xml:space="preserve"> </w:t>
            </w:r>
            <w:r w:rsidRPr="004A3F1C">
              <w:t xml:space="preserve">know the legal stance of each document and </w:t>
            </w:r>
            <w:r w:rsidR="004032BD">
              <w:t xml:space="preserve">to </w:t>
            </w:r>
            <w:r w:rsidRPr="004A3F1C">
              <w:t xml:space="preserve">know the difference between </w:t>
            </w:r>
            <w:r w:rsidR="004032BD">
              <w:t>British S</w:t>
            </w:r>
            <w:r w:rsidRPr="004A3F1C">
              <w:t>tandards and legislation.</w:t>
            </w:r>
          </w:p>
          <w:p w14:paraId="446C91C5" w14:textId="6B76F8BB" w:rsidR="00B72E70" w:rsidRPr="004A3F1C" w:rsidRDefault="004032BD" w:rsidP="00FD5B31">
            <w:pPr>
              <w:pStyle w:val="Normalbulletlist"/>
            </w:pPr>
            <w:r>
              <w:t>L</w:t>
            </w:r>
            <w:r w:rsidRPr="004A3F1C">
              <w:t xml:space="preserve">earners </w:t>
            </w:r>
            <w:r>
              <w:t xml:space="preserve">to </w:t>
            </w:r>
            <w:r w:rsidR="00082B27">
              <w:t xml:space="preserve">know where to find and to </w:t>
            </w:r>
            <w:r>
              <w:t xml:space="preserve">be familiar with </w:t>
            </w:r>
            <w:r w:rsidR="00B72E70" w:rsidRPr="004A3F1C">
              <w:t>a range of relevant documentation including:</w:t>
            </w:r>
          </w:p>
          <w:p w14:paraId="40E7C989" w14:textId="4E312135" w:rsidR="00FD5B31" w:rsidRDefault="00B72E70" w:rsidP="00FD5B31">
            <w:pPr>
              <w:pStyle w:val="Normalbulletsublist"/>
            </w:pPr>
            <w:r w:rsidRPr="004A3F1C">
              <w:t xml:space="preserve">The Building Regulations </w:t>
            </w:r>
            <w:r w:rsidR="00AF4F67">
              <w:t xml:space="preserve">2010 </w:t>
            </w:r>
            <w:r w:rsidR="00B2477D">
              <w:t xml:space="preserve">Approved Document </w:t>
            </w:r>
            <w:r w:rsidRPr="004A3F1C">
              <w:t>L2</w:t>
            </w:r>
            <w:r w:rsidR="00B2477D">
              <w:t>A</w:t>
            </w:r>
            <w:r w:rsidRPr="004A3F1C">
              <w:t xml:space="preserve"> – Conservation of fuel and power</w:t>
            </w:r>
            <w:r w:rsidR="00B2477D">
              <w:t xml:space="preserve"> in new buildings other than dwellings</w:t>
            </w:r>
          </w:p>
          <w:p w14:paraId="7950CD13" w14:textId="6962FBE7" w:rsidR="00B2477D" w:rsidRDefault="00B2477D" w:rsidP="00B2477D">
            <w:pPr>
              <w:pStyle w:val="Normalbulletsublist"/>
            </w:pPr>
            <w:r w:rsidRPr="004A3F1C">
              <w:t xml:space="preserve">The Building Regulations </w:t>
            </w:r>
            <w:r>
              <w:t xml:space="preserve">2010 Approved Document </w:t>
            </w:r>
            <w:r w:rsidRPr="004A3F1C">
              <w:t>L2</w:t>
            </w:r>
            <w:r>
              <w:t>B</w:t>
            </w:r>
            <w:r w:rsidRPr="004A3F1C">
              <w:t xml:space="preserve"> – Conservation of fuel and power</w:t>
            </w:r>
            <w:r>
              <w:t xml:space="preserve"> in </w:t>
            </w:r>
            <w:r w:rsidR="002427D0">
              <w:t>existing</w:t>
            </w:r>
            <w:r>
              <w:t xml:space="preserve"> buildings other than dwellings</w:t>
            </w:r>
          </w:p>
          <w:p w14:paraId="1ADA260E" w14:textId="14372E98" w:rsidR="007E4C3B" w:rsidRDefault="00B72E70" w:rsidP="00FD5B31">
            <w:pPr>
              <w:pStyle w:val="Normalbulletsublist"/>
            </w:pPr>
            <w:r w:rsidRPr="004A3F1C">
              <w:lastRenderedPageBreak/>
              <w:t>BS EN 14511</w:t>
            </w:r>
            <w:r w:rsidR="00106237">
              <w:t>:2018</w:t>
            </w:r>
            <w:r w:rsidR="00790805">
              <w:t>.</w:t>
            </w:r>
            <w:r w:rsidR="00D335E5">
              <w:t xml:space="preserve"> </w:t>
            </w:r>
            <w:r w:rsidR="00D335E5" w:rsidRPr="00D335E5">
              <w:t>Air conditioners, liquid chilling packages and heat pumps for space heating and cooling and process chillers, with electrically driven compressors</w:t>
            </w:r>
            <w:r w:rsidR="006F42EE">
              <w:t xml:space="preserve"> (Parts 1</w:t>
            </w:r>
            <w:r w:rsidR="006F42EE">
              <w:rPr>
                <w:rFonts w:cs="Arial"/>
              </w:rPr>
              <w:t>–</w:t>
            </w:r>
            <w:r w:rsidR="006F42EE">
              <w:t>4)</w:t>
            </w:r>
          </w:p>
          <w:p w14:paraId="1E51614C" w14:textId="24034514" w:rsidR="007E4C3B" w:rsidRDefault="00B72E70" w:rsidP="00FD5B31">
            <w:pPr>
              <w:pStyle w:val="Normalbulletsublist"/>
            </w:pPr>
            <w:r w:rsidRPr="004A3F1C">
              <w:t>BS EN 303-5</w:t>
            </w:r>
            <w:r w:rsidR="00742E24">
              <w:t>:2012</w:t>
            </w:r>
            <w:r w:rsidR="00790805">
              <w:t>.</w:t>
            </w:r>
            <w:r w:rsidRPr="004A3F1C">
              <w:t xml:space="preserve"> </w:t>
            </w:r>
            <w:r w:rsidR="00BC4021" w:rsidRPr="00BC4021">
              <w:t xml:space="preserve">Heating boilers </w:t>
            </w:r>
            <w:r w:rsidR="002F00C2">
              <w:t>–</w:t>
            </w:r>
            <w:r w:rsidR="002F00C2" w:rsidRPr="00BC4021">
              <w:t xml:space="preserve"> </w:t>
            </w:r>
            <w:r w:rsidR="00BC4021" w:rsidRPr="00BC4021">
              <w:t>Heating boilers for solid fuels, manually and automatically stoked, nominal heat output of up to 500 kW. Terminology, requirements, testing and marking</w:t>
            </w:r>
          </w:p>
          <w:p w14:paraId="4BE431D0" w14:textId="2C7DCB29" w:rsidR="007E4C3B" w:rsidRDefault="00B72E70" w:rsidP="00FD5B31">
            <w:pPr>
              <w:pStyle w:val="Normalbulletsublist"/>
            </w:pPr>
            <w:r w:rsidRPr="004A3F1C">
              <w:t>BS EN 15316-4-</w:t>
            </w:r>
            <w:r w:rsidR="003C2AE3">
              <w:t>1: 2017</w:t>
            </w:r>
            <w:r w:rsidRPr="004A3F1C">
              <w:t xml:space="preserve"> </w:t>
            </w:r>
            <w:r w:rsidR="003C2AE3">
              <w:t>Energy performance of buildings</w:t>
            </w:r>
          </w:p>
          <w:p w14:paraId="3C5E3D7D" w14:textId="70E7B4E4" w:rsidR="00790805" w:rsidRDefault="00B72E70" w:rsidP="00FD5B31">
            <w:pPr>
              <w:pStyle w:val="Normalbulletsublist"/>
            </w:pPr>
            <w:r w:rsidRPr="004A3F1C">
              <w:t>BS EN 378</w:t>
            </w:r>
            <w:r w:rsidR="002245E7">
              <w:t>-3:2016+A1:2020</w:t>
            </w:r>
            <w:r w:rsidR="00790805">
              <w:t>.</w:t>
            </w:r>
            <w:r w:rsidRPr="004A3F1C">
              <w:t xml:space="preserve"> </w:t>
            </w:r>
            <w:r w:rsidR="00790805" w:rsidRPr="00790805">
              <w:t xml:space="preserve">Refrigerating systems and heat pumps. Safety and environmental requirements </w:t>
            </w:r>
            <w:r w:rsidR="000F5E2C">
              <w:t>–</w:t>
            </w:r>
            <w:r w:rsidR="000F5E2C" w:rsidRPr="00790805">
              <w:t xml:space="preserve"> </w:t>
            </w:r>
            <w:r w:rsidR="00790805" w:rsidRPr="00790805">
              <w:t>Installation site and personal protectio</w:t>
            </w:r>
            <w:r w:rsidR="00790805">
              <w:t>n</w:t>
            </w:r>
          </w:p>
          <w:p w14:paraId="3E28E9B7" w14:textId="0413763C" w:rsidR="004D0B13" w:rsidRDefault="00B72E70" w:rsidP="007E4C3B">
            <w:pPr>
              <w:pStyle w:val="Normalbulletsublist"/>
            </w:pPr>
            <w:r w:rsidRPr="004A3F1C">
              <w:t xml:space="preserve">BSRIA </w:t>
            </w:r>
            <w:r w:rsidR="00D426BD">
              <w:t xml:space="preserve">Illustrated </w:t>
            </w:r>
            <w:r w:rsidRPr="004A3F1C">
              <w:t xml:space="preserve">Guide to </w:t>
            </w:r>
            <w:r w:rsidR="00664E7E">
              <w:t>R</w:t>
            </w:r>
            <w:r w:rsidRPr="004A3F1C">
              <w:t xml:space="preserve">enewable </w:t>
            </w:r>
            <w:r w:rsidR="00664E7E">
              <w:t>T</w:t>
            </w:r>
            <w:r w:rsidRPr="004A3F1C">
              <w:t>echnologies</w:t>
            </w:r>
          </w:p>
          <w:p w14:paraId="51C01A7A" w14:textId="541889AC" w:rsidR="00B72E70" w:rsidRPr="004A3F1C" w:rsidRDefault="00B72E70" w:rsidP="007E4C3B">
            <w:pPr>
              <w:pStyle w:val="Normalbulletsublist"/>
            </w:pPr>
            <w:r w:rsidRPr="004A3F1C">
              <w:t>BESA TR</w:t>
            </w:r>
            <w:r w:rsidR="00D672E8">
              <w:t>/</w:t>
            </w:r>
            <w:r w:rsidRPr="004A3F1C">
              <w:t>2</w:t>
            </w:r>
            <w:r w:rsidR="00D672E8">
              <w:t xml:space="preserve">0 Installation and </w:t>
            </w:r>
            <w:r w:rsidR="004438F3">
              <w:t>T</w:t>
            </w:r>
            <w:r w:rsidR="00D672E8">
              <w:t>esting of Pipework Systems</w:t>
            </w:r>
            <w:r w:rsidR="007E4C3B">
              <w:t>.</w:t>
            </w:r>
          </w:p>
          <w:p w14:paraId="25EC47DB" w14:textId="77F23759" w:rsidR="00B72E70" w:rsidRPr="004A3F1C" w:rsidRDefault="004032BD" w:rsidP="004A3F1C">
            <w:pPr>
              <w:pStyle w:val="Normalbulletlist"/>
            </w:pPr>
            <w:r>
              <w:t>L</w:t>
            </w:r>
            <w:r w:rsidRPr="004A3F1C">
              <w:t xml:space="preserve">earners </w:t>
            </w:r>
            <w:r>
              <w:t xml:space="preserve">to </w:t>
            </w:r>
            <w:r w:rsidR="00AB4455">
              <w:t xml:space="preserve">know </w:t>
            </w:r>
            <w:r w:rsidR="00BF7AF4" w:rsidRPr="004A3F1C">
              <w:t>how each</w:t>
            </w:r>
            <w:r w:rsidR="00AB4455">
              <w:t xml:space="preserve"> of these documents</w:t>
            </w:r>
            <w:r w:rsidR="00BF7AF4" w:rsidRPr="004A3F1C">
              <w:t xml:space="preserve"> is used</w:t>
            </w:r>
            <w:r w:rsidR="00AB4455">
              <w:t>, the main points within them</w:t>
            </w:r>
            <w:r w:rsidR="00BF7AF4" w:rsidRPr="004A3F1C">
              <w:t xml:space="preserve"> and the information that can be gathered from each.</w:t>
            </w:r>
          </w:p>
          <w:p w14:paraId="66AD9416" w14:textId="63A03E9A" w:rsidR="00BF7AF4" w:rsidRPr="004A3F1C" w:rsidRDefault="00774D13" w:rsidP="004A3F1C">
            <w:pPr>
              <w:pStyle w:val="Normalbulletlist"/>
            </w:pPr>
            <w:r>
              <w:t>L</w:t>
            </w:r>
            <w:r w:rsidRPr="004A3F1C">
              <w:t xml:space="preserve">earners </w:t>
            </w:r>
            <w:r>
              <w:t xml:space="preserve">to be </w:t>
            </w:r>
            <w:r w:rsidR="00BF7AF4" w:rsidRPr="004A3F1C">
              <w:t>introduce</w:t>
            </w:r>
            <w:r w:rsidR="009D0134">
              <w:t>d</w:t>
            </w:r>
            <w:r w:rsidR="00BF7AF4" w:rsidRPr="004A3F1C">
              <w:t xml:space="preserve"> </w:t>
            </w:r>
            <w:r w:rsidR="00173C05">
              <w:t xml:space="preserve">to </w:t>
            </w:r>
            <w:r w:rsidR="00BF7AF4" w:rsidRPr="004A3F1C">
              <w:t xml:space="preserve">these documents first and </w:t>
            </w:r>
            <w:r w:rsidR="00173C05">
              <w:t>to be told how to</w:t>
            </w:r>
            <w:r w:rsidR="00BF7AF4" w:rsidRPr="004A3F1C">
              <w:t xml:space="preserve"> use them when discussing the individual content of the criteria </w:t>
            </w:r>
            <w:r w:rsidR="008F3547">
              <w:t>as</w:t>
            </w:r>
            <w:r w:rsidR="008F3547" w:rsidRPr="004A3F1C">
              <w:t xml:space="preserve"> </w:t>
            </w:r>
            <w:r w:rsidR="00BF7AF4" w:rsidRPr="004A3F1C">
              <w:t>relevant.</w:t>
            </w:r>
          </w:p>
        </w:tc>
      </w:tr>
    </w:tbl>
    <w:p w14:paraId="3E3F30D3" w14:textId="77777777" w:rsidR="0098637D" w:rsidRPr="00E26CCE" w:rsidRDefault="0098637D" w:rsidP="00E26CCE"/>
    <w:sectPr w:rsidR="0098637D" w:rsidRPr="00E26CCE" w:rsidSect="006C0843">
      <w:headerReference w:type="even" r:id="rId21"/>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DDAD2" w14:textId="77777777" w:rsidR="00954011" w:rsidRDefault="00954011">
      <w:pPr>
        <w:spacing w:before="0" w:after="0"/>
      </w:pPr>
      <w:r>
        <w:separator/>
      </w:r>
    </w:p>
  </w:endnote>
  <w:endnote w:type="continuationSeparator" w:id="0">
    <w:p w14:paraId="6ABB584E" w14:textId="77777777" w:rsidR="00954011" w:rsidRDefault="00954011">
      <w:pPr>
        <w:spacing w:before="0" w:after="0"/>
      </w:pPr>
      <w:r>
        <w:continuationSeparator/>
      </w:r>
    </w:p>
  </w:endnote>
  <w:endnote w:type="continuationNotice" w:id="1">
    <w:p w14:paraId="5F8F073B" w14:textId="77777777" w:rsidR="00954011" w:rsidRDefault="0095401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88D7" w14:textId="77777777" w:rsidR="00791FD1" w:rsidRDefault="00791F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NUMPAGES   \* MERGEFORMAT">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94ED" w14:textId="77777777" w:rsidR="00791FD1" w:rsidRDefault="00791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139D" w14:textId="77777777" w:rsidR="00954011" w:rsidRDefault="00954011">
      <w:pPr>
        <w:spacing w:before="0" w:after="0"/>
      </w:pPr>
      <w:r>
        <w:separator/>
      </w:r>
    </w:p>
  </w:footnote>
  <w:footnote w:type="continuationSeparator" w:id="0">
    <w:p w14:paraId="4831CB7A" w14:textId="77777777" w:rsidR="00954011" w:rsidRDefault="00954011">
      <w:pPr>
        <w:spacing w:before="0" w:after="0"/>
      </w:pPr>
      <w:r>
        <w:continuationSeparator/>
      </w:r>
    </w:p>
  </w:footnote>
  <w:footnote w:type="continuationNotice" w:id="1">
    <w:p w14:paraId="7B79D2A8" w14:textId="77777777" w:rsidR="00954011" w:rsidRDefault="0095401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11FA" w14:textId="77777777" w:rsidR="00791FD1" w:rsidRDefault="00791F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4F61F0F1"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506D0395"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540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519C86" id="Straight Connector 1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592F38">
      <w:rPr>
        <w:color w:val="0077E3"/>
        <w:sz w:val="24"/>
        <w:szCs w:val="28"/>
      </w:rPr>
      <w:t>1</w:t>
    </w:r>
    <w:r w:rsidR="0065230C">
      <w:rPr>
        <w:color w:val="0077E3"/>
        <w:sz w:val="24"/>
        <w:szCs w:val="28"/>
      </w:rPr>
      <w:t>9</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2EB91" w14:textId="77777777" w:rsidR="00791FD1" w:rsidRDefault="00791F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2601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B14F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DDA07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4B670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36CD7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A0AD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6A05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5407C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2E15A2C"/>
    <w:multiLevelType w:val="hybridMultilevel"/>
    <w:tmpl w:val="4C04C3B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68555AA"/>
    <w:multiLevelType w:val="hybridMultilevel"/>
    <w:tmpl w:val="33C0C18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325343"/>
    <w:multiLevelType w:val="multilevel"/>
    <w:tmpl w:val="0809001F"/>
    <w:numStyleLink w:val="111111"/>
  </w:abstractNum>
  <w:abstractNum w:abstractNumId="38" w15:restartNumberingAfterBreak="0">
    <w:nsid w:val="73C519EB"/>
    <w:multiLevelType w:val="hybridMultilevel"/>
    <w:tmpl w:val="A3547FE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40"/>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2"/>
  </w:num>
  <w:num w:numId="23">
    <w:abstractNumId w:val="26"/>
  </w:num>
  <w:num w:numId="24">
    <w:abstractNumId w:val="22"/>
  </w:num>
  <w:num w:numId="25">
    <w:abstractNumId w:val="37"/>
  </w:num>
  <w:num w:numId="26">
    <w:abstractNumId w:val="24"/>
  </w:num>
  <w:num w:numId="27">
    <w:abstractNumId w:val="41"/>
  </w:num>
  <w:num w:numId="28">
    <w:abstractNumId w:val="20"/>
  </w:num>
  <w:num w:numId="29">
    <w:abstractNumId w:val="11"/>
  </w:num>
  <w:num w:numId="30">
    <w:abstractNumId w:val="34"/>
  </w:num>
  <w:num w:numId="31">
    <w:abstractNumId w:val="21"/>
  </w:num>
  <w:num w:numId="32">
    <w:abstractNumId w:val="28"/>
  </w:num>
  <w:num w:numId="33">
    <w:abstractNumId w:val="15"/>
  </w:num>
  <w:num w:numId="34">
    <w:abstractNumId w:val="19"/>
  </w:num>
  <w:num w:numId="35">
    <w:abstractNumId w:val="18"/>
  </w:num>
  <w:num w:numId="36">
    <w:abstractNumId w:val="31"/>
  </w:num>
  <w:num w:numId="37">
    <w:abstractNumId w:val="12"/>
  </w:num>
  <w:num w:numId="38">
    <w:abstractNumId w:val="39"/>
  </w:num>
  <w:num w:numId="39">
    <w:abstractNumId w:val="36"/>
  </w:num>
  <w:num w:numId="40">
    <w:abstractNumId w:val="35"/>
  </w:num>
  <w:num w:numId="41">
    <w:abstractNumId w:val="29"/>
  </w:num>
  <w:num w:numId="42">
    <w:abstractNumId w:val="38"/>
  </w:num>
  <w:num w:numId="43">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136"/>
    <w:rsid w:val="00001577"/>
    <w:rsid w:val="0000469F"/>
    <w:rsid w:val="00004DA4"/>
    <w:rsid w:val="000078D1"/>
    <w:rsid w:val="00014527"/>
    <w:rsid w:val="000355F3"/>
    <w:rsid w:val="00036BB9"/>
    <w:rsid w:val="00041DCF"/>
    <w:rsid w:val="00045B1C"/>
    <w:rsid w:val="000462D0"/>
    <w:rsid w:val="00047016"/>
    <w:rsid w:val="000473C2"/>
    <w:rsid w:val="0005035F"/>
    <w:rsid w:val="00050377"/>
    <w:rsid w:val="00052D44"/>
    <w:rsid w:val="000625C1"/>
    <w:rsid w:val="00077B8F"/>
    <w:rsid w:val="00082B27"/>
    <w:rsid w:val="00084569"/>
    <w:rsid w:val="0008649B"/>
    <w:rsid w:val="0008737F"/>
    <w:rsid w:val="000A576C"/>
    <w:rsid w:val="000A7B23"/>
    <w:rsid w:val="000B475D"/>
    <w:rsid w:val="000E3286"/>
    <w:rsid w:val="000E4B1A"/>
    <w:rsid w:val="000E7C90"/>
    <w:rsid w:val="000F1280"/>
    <w:rsid w:val="000F364F"/>
    <w:rsid w:val="000F5D2C"/>
    <w:rsid w:val="000F5E2C"/>
    <w:rsid w:val="00100DE4"/>
    <w:rsid w:val="00102645"/>
    <w:rsid w:val="00106031"/>
    <w:rsid w:val="00106237"/>
    <w:rsid w:val="00106685"/>
    <w:rsid w:val="00116A55"/>
    <w:rsid w:val="001241FC"/>
    <w:rsid w:val="00126511"/>
    <w:rsid w:val="00133695"/>
    <w:rsid w:val="00134922"/>
    <w:rsid w:val="00143276"/>
    <w:rsid w:val="00143ADD"/>
    <w:rsid w:val="00153EEC"/>
    <w:rsid w:val="00153FBD"/>
    <w:rsid w:val="00156251"/>
    <w:rsid w:val="0017259D"/>
    <w:rsid w:val="00173C05"/>
    <w:rsid w:val="001759B2"/>
    <w:rsid w:val="00176EBB"/>
    <w:rsid w:val="00183375"/>
    <w:rsid w:val="00191436"/>
    <w:rsid w:val="00194C52"/>
    <w:rsid w:val="00195896"/>
    <w:rsid w:val="00197A45"/>
    <w:rsid w:val="001A7852"/>
    <w:rsid w:val="001A7C68"/>
    <w:rsid w:val="001B4FD3"/>
    <w:rsid w:val="001C0CA5"/>
    <w:rsid w:val="001C301B"/>
    <w:rsid w:val="001C7E71"/>
    <w:rsid w:val="001D2C30"/>
    <w:rsid w:val="001E1554"/>
    <w:rsid w:val="001E6D3F"/>
    <w:rsid w:val="001F60AD"/>
    <w:rsid w:val="00202B7B"/>
    <w:rsid w:val="00205182"/>
    <w:rsid w:val="0021251C"/>
    <w:rsid w:val="002211BB"/>
    <w:rsid w:val="002245E7"/>
    <w:rsid w:val="00230A8A"/>
    <w:rsid w:val="002427D0"/>
    <w:rsid w:val="00255191"/>
    <w:rsid w:val="00266A05"/>
    <w:rsid w:val="00271F97"/>
    <w:rsid w:val="002733FA"/>
    <w:rsid w:val="00273525"/>
    <w:rsid w:val="00283F93"/>
    <w:rsid w:val="002845AB"/>
    <w:rsid w:val="002A24D9"/>
    <w:rsid w:val="002A4F81"/>
    <w:rsid w:val="002B073E"/>
    <w:rsid w:val="002B488F"/>
    <w:rsid w:val="002C1320"/>
    <w:rsid w:val="002C3C8A"/>
    <w:rsid w:val="002D44D0"/>
    <w:rsid w:val="002E3F0E"/>
    <w:rsid w:val="002E4B7C"/>
    <w:rsid w:val="002F00C2"/>
    <w:rsid w:val="002F145D"/>
    <w:rsid w:val="002F2A70"/>
    <w:rsid w:val="00300178"/>
    <w:rsid w:val="00305CD1"/>
    <w:rsid w:val="00310FAB"/>
    <w:rsid w:val="00312073"/>
    <w:rsid w:val="00315682"/>
    <w:rsid w:val="00321A9E"/>
    <w:rsid w:val="003353A8"/>
    <w:rsid w:val="00337DF5"/>
    <w:rsid w:val="003418FB"/>
    <w:rsid w:val="00342F12"/>
    <w:rsid w:val="00350B9E"/>
    <w:rsid w:val="003553A4"/>
    <w:rsid w:val="003729D3"/>
    <w:rsid w:val="00372FB3"/>
    <w:rsid w:val="00374217"/>
    <w:rsid w:val="00376CB6"/>
    <w:rsid w:val="003827A4"/>
    <w:rsid w:val="00391380"/>
    <w:rsid w:val="00396404"/>
    <w:rsid w:val="0039724C"/>
    <w:rsid w:val="003A1BD6"/>
    <w:rsid w:val="003A4A6E"/>
    <w:rsid w:val="003A7555"/>
    <w:rsid w:val="003C2AE3"/>
    <w:rsid w:val="003C2B03"/>
    <w:rsid w:val="003C415E"/>
    <w:rsid w:val="003C71F1"/>
    <w:rsid w:val="003C7BD3"/>
    <w:rsid w:val="004032BD"/>
    <w:rsid w:val="00405786"/>
    <w:rsid w:val="004057E7"/>
    <w:rsid w:val="0041389A"/>
    <w:rsid w:val="00417F8B"/>
    <w:rsid w:val="004338D2"/>
    <w:rsid w:val="00441329"/>
    <w:rsid w:val="00441EC1"/>
    <w:rsid w:val="004438F3"/>
    <w:rsid w:val="0045095C"/>
    <w:rsid w:val="004523E2"/>
    <w:rsid w:val="00457D67"/>
    <w:rsid w:val="0046039E"/>
    <w:rsid w:val="00460EC2"/>
    <w:rsid w:val="004612AB"/>
    <w:rsid w:val="00464277"/>
    <w:rsid w:val="00465E91"/>
    <w:rsid w:val="00466297"/>
    <w:rsid w:val="00483E83"/>
    <w:rsid w:val="004863CB"/>
    <w:rsid w:val="00492F4C"/>
    <w:rsid w:val="004A2268"/>
    <w:rsid w:val="004A29ED"/>
    <w:rsid w:val="004A3F1C"/>
    <w:rsid w:val="004B01A4"/>
    <w:rsid w:val="004B3480"/>
    <w:rsid w:val="004B6E5D"/>
    <w:rsid w:val="004C705A"/>
    <w:rsid w:val="004D0B13"/>
    <w:rsid w:val="004D0BA5"/>
    <w:rsid w:val="004D5BCA"/>
    <w:rsid w:val="004E191A"/>
    <w:rsid w:val="004F092F"/>
    <w:rsid w:val="004F4F4D"/>
    <w:rsid w:val="005032CC"/>
    <w:rsid w:val="00525C49"/>
    <w:rsid w:val="005273E0"/>
    <w:rsid w:val="005329BB"/>
    <w:rsid w:val="00550B81"/>
    <w:rsid w:val="00552896"/>
    <w:rsid w:val="00564AED"/>
    <w:rsid w:val="0056783E"/>
    <w:rsid w:val="00570E11"/>
    <w:rsid w:val="00575F67"/>
    <w:rsid w:val="00577ED7"/>
    <w:rsid w:val="0058088A"/>
    <w:rsid w:val="00580B3D"/>
    <w:rsid w:val="00582A25"/>
    <w:rsid w:val="00582E73"/>
    <w:rsid w:val="00584E40"/>
    <w:rsid w:val="00592F38"/>
    <w:rsid w:val="005953B7"/>
    <w:rsid w:val="005A4050"/>
    <w:rsid w:val="005A503B"/>
    <w:rsid w:val="005B1171"/>
    <w:rsid w:val="005C5DCC"/>
    <w:rsid w:val="005D0474"/>
    <w:rsid w:val="005D66E9"/>
    <w:rsid w:val="006024EF"/>
    <w:rsid w:val="00613AB3"/>
    <w:rsid w:val="0061455B"/>
    <w:rsid w:val="00626FFC"/>
    <w:rsid w:val="006325CE"/>
    <w:rsid w:val="00635630"/>
    <w:rsid w:val="00641F5D"/>
    <w:rsid w:val="0065230C"/>
    <w:rsid w:val="00657E0F"/>
    <w:rsid w:val="00660F18"/>
    <w:rsid w:val="00664E7E"/>
    <w:rsid w:val="00672BED"/>
    <w:rsid w:val="00672DC8"/>
    <w:rsid w:val="00683CC3"/>
    <w:rsid w:val="00692399"/>
    <w:rsid w:val="00693DEB"/>
    <w:rsid w:val="006B23A9"/>
    <w:rsid w:val="006C0843"/>
    <w:rsid w:val="006D4994"/>
    <w:rsid w:val="006E01AD"/>
    <w:rsid w:val="006E67F0"/>
    <w:rsid w:val="006E7C99"/>
    <w:rsid w:val="006F42EE"/>
    <w:rsid w:val="007018C7"/>
    <w:rsid w:val="00704B0B"/>
    <w:rsid w:val="007114BA"/>
    <w:rsid w:val="0071471E"/>
    <w:rsid w:val="00715647"/>
    <w:rsid w:val="00715906"/>
    <w:rsid w:val="00717268"/>
    <w:rsid w:val="007317D2"/>
    <w:rsid w:val="00731CF7"/>
    <w:rsid w:val="00733A39"/>
    <w:rsid w:val="0073668B"/>
    <w:rsid w:val="00742E24"/>
    <w:rsid w:val="00756D14"/>
    <w:rsid w:val="0076056D"/>
    <w:rsid w:val="00764E4D"/>
    <w:rsid w:val="0076598F"/>
    <w:rsid w:val="007720B5"/>
    <w:rsid w:val="00772D58"/>
    <w:rsid w:val="00774D13"/>
    <w:rsid w:val="00776FC5"/>
    <w:rsid w:val="00777D67"/>
    <w:rsid w:val="0078593F"/>
    <w:rsid w:val="007866CD"/>
    <w:rsid w:val="00786E7D"/>
    <w:rsid w:val="00790805"/>
    <w:rsid w:val="0079118A"/>
    <w:rsid w:val="007916C3"/>
    <w:rsid w:val="00791FD1"/>
    <w:rsid w:val="00795A40"/>
    <w:rsid w:val="00795BC4"/>
    <w:rsid w:val="00797184"/>
    <w:rsid w:val="007A4145"/>
    <w:rsid w:val="007A5093"/>
    <w:rsid w:val="007A693A"/>
    <w:rsid w:val="007B50CD"/>
    <w:rsid w:val="007B5101"/>
    <w:rsid w:val="007D0058"/>
    <w:rsid w:val="007D2D7E"/>
    <w:rsid w:val="007D41E9"/>
    <w:rsid w:val="007E3111"/>
    <w:rsid w:val="007E4C3B"/>
    <w:rsid w:val="007F0CB4"/>
    <w:rsid w:val="007F316E"/>
    <w:rsid w:val="008005D4"/>
    <w:rsid w:val="00801706"/>
    <w:rsid w:val="00812680"/>
    <w:rsid w:val="008147F4"/>
    <w:rsid w:val="008236AC"/>
    <w:rsid w:val="008278DE"/>
    <w:rsid w:val="00835522"/>
    <w:rsid w:val="00843E7D"/>
    <w:rsid w:val="00847CC6"/>
    <w:rsid w:val="00850408"/>
    <w:rsid w:val="00862BDE"/>
    <w:rsid w:val="00866D8B"/>
    <w:rsid w:val="00880EAA"/>
    <w:rsid w:val="00885ED3"/>
    <w:rsid w:val="00886270"/>
    <w:rsid w:val="00894FFD"/>
    <w:rsid w:val="008A4FC4"/>
    <w:rsid w:val="008B030B"/>
    <w:rsid w:val="008C49CA"/>
    <w:rsid w:val="008D34B5"/>
    <w:rsid w:val="008D37DF"/>
    <w:rsid w:val="008D70FF"/>
    <w:rsid w:val="008E0912"/>
    <w:rsid w:val="008E1DA8"/>
    <w:rsid w:val="008E7342"/>
    <w:rsid w:val="008F2236"/>
    <w:rsid w:val="008F3547"/>
    <w:rsid w:val="00905483"/>
    <w:rsid w:val="00905996"/>
    <w:rsid w:val="00922F9D"/>
    <w:rsid w:val="009363A3"/>
    <w:rsid w:val="0094112A"/>
    <w:rsid w:val="00945F7D"/>
    <w:rsid w:val="009505EE"/>
    <w:rsid w:val="00954011"/>
    <w:rsid w:val="00954ECD"/>
    <w:rsid w:val="00962BD3"/>
    <w:rsid w:val="009674DC"/>
    <w:rsid w:val="00971DA5"/>
    <w:rsid w:val="00972EC6"/>
    <w:rsid w:val="009812AF"/>
    <w:rsid w:val="0098637D"/>
    <w:rsid w:val="0098732F"/>
    <w:rsid w:val="0099094F"/>
    <w:rsid w:val="009A071E"/>
    <w:rsid w:val="009A272A"/>
    <w:rsid w:val="009A30A5"/>
    <w:rsid w:val="009A551D"/>
    <w:rsid w:val="009B0EE5"/>
    <w:rsid w:val="009B60A1"/>
    <w:rsid w:val="009B740D"/>
    <w:rsid w:val="009B741A"/>
    <w:rsid w:val="009C0CB2"/>
    <w:rsid w:val="009C2A98"/>
    <w:rsid w:val="009C3C16"/>
    <w:rsid w:val="009C4557"/>
    <w:rsid w:val="009D0107"/>
    <w:rsid w:val="009D0134"/>
    <w:rsid w:val="009D1A54"/>
    <w:rsid w:val="009D56CC"/>
    <w:rsid w:val="009E0787"/>
    <w:rsid w:val="009E2A37"/>
    <w:rsid w:val="009E3CFA"/>
    <w:rsid w:val="009F1EE2"/>
    <w:rsid w:val="009F2F16"/>
    <w:rsid w:val="009F7FE4"/>
    <w:rsid w:val="00A028CA"/>
    <w:rsid w:val="00A12306"/>
    <w:rsid w:val="00A1277C"/>
    <w:rsid w:val="00A1374F"/>
    <w:rsid w:val="00A16377"/>
    <w:rsid w:val="00A17823"/>
    <w:rsid w:val="00A524F4"/>
    <w:rsid w:val="00A57FCF"/>
    <w:rsid w:val="00A616D2"/>
    <w:rsid w:val="00A63F2B"/>
    <w:rsid w:val="00A66DAC"/>
    <w:rsid w:val="00A70489"/>
    <w:rsid w:val="00A70A54"/>
    <w:rsid w:val="00A71800"/>
    <w:rsid w:val="00A83AA8"/>
    <w:rsid w:val="00A84918"/>
    <w:rsid w:val="00AA08E6"/>
    <w:rsid w:val="00AA66B6"/>
    <w:rsid w:val="00AB366F"/>
    <w:rsid w:val="00AB4455"/>
    <w:rsid w:val="00AC1403"/>
    <w:rsid w:val="00AC195E"/>
    <w:rsid w:val="00AC22C4"/>
    <w:rsid w:val="00AC3BFD"/>
    <w:rsid w:val="00AC54F9"/>
    <w:rsid w:val="00AC59B7"/>
    <w:rsid w:val="00AC71F1"/>
    <w:rsid w:val="00AD0FA5"/>
    <w:rsid w:val="00AD5FA3"/>
    <w:rsid w:val="00AE19CD"/>
    <w:rsid w:val="00AE64CD"/>
    <w:rsid w:val="00AF03BF"/>
    <w:rsid w:val="00AF252C"/>
    <w:rsid w:val="00AF4F67"/>
    <w:rsid w:val="00AF7A4F"/>
    <w:rsid w:val="00B016BE"/>
    <w:rsid w:val="00B0190D"/>
    <w:rsid w:val="00B02F14"/>
    <w:rsid w:val="00B051DD"/>
    <w:rsid w:val="00B13391"/>
    <w:rsid w:val="00B2477D"/>
    <w:rsid w:val="00B27B25"/>
    <w:rsid w:val="00B315D4"/>
    <w:rsid w:val="00B53B20"/>
    <w:rsid w:val="00B66ECB"/>
    <w:rsid w:val="00B72E70"/>
    <w:rsid w:val="00B74F03"/>
    <w:rsid w:val="00B752E1"/>
    <w:rsid w:val="00B772B2"/>
    <w:rsid w:val="00B93185"/>
    <w:rsid w:val="00B966B9"/>
    <w:rsid w:val="00B9709E"/>
    <w:rsid w:val="00BC28B4"/>
    <w:rsid w:val="00BC4021"/>
    <w:rsid w:val="00BD12F2"/>
    <w:rsid w:val="00BD1647"/>
    <w:rsid w:val="00BD2993"/>
    <w:rsid w:val="00BD33A7"/>
    <w:rsid w:val="00BD5BAD"/>
    <w:rsid w:val="00BD66E2"/>
    <w:rsid w:val="00BE0E94"/>
    <w:rsid w:val="00BF0FE3"/>
    <w:rsid w:val="00BF20EA"/>
    <w:rsid w:val="00BF3408"/>
    <w:rsid w:val="00BF7512"/>
    <w:rsid w:val="00BF7AF4"/>
    <w:rsid w:val="00C10639"/>
    <w:rsid w:val="00C20BA0"/>
    <w:rsid w:val="00C269AC"/>
    <w:rsid w:val="00C27128"/>
    <w:rsid w:val="00C344FE"/>
    <w:rsid w:val="00C3516B"/>
    <w:rsid w:val="00C53DD4"/>
    <w:rsid w:val="00C5614D"/>
    <w:rsid w:val="00C573C2"/>
    <w:rsid w:val="00C629D1"/>
    <w:rsid w:val="00C6602A"/>
    <w:rsid w:val="00C7506F"/>
    <w:rsid w:val="00C7571C"/>
    <w:rsid w:val="00C76CF6"/>
    <w:rsid w:val="00C85C02"/>
    <w:rsid w:val="00CA0443"/>
    <w:rsid w:val="00CA4288"/>
    <w:rsid w:val="00CA70BB"/>
    <w:rsid w:val="00CA763E"/>
    <w:rsid w:val="00CB165E"/>
    <w:rsid w:val="00CC1C2A"/>
    <w:rsid w:val="00CD257F"/>
    <w:rsid w:val="00CD50CC"/>
    <w:rsid w:val="00CE6DC5"/>
    <w:rsid w:val="00CF7F32"/>
    <w:rsid w:val="00D04BE6"/>
    <w:rsid w:val="00D129BC"/>
    <w:rsid w:val="00D140EF"/>
    <w:rsid w:val="00D14B60"/>
    <w:rsid w:val="00D24186"/>
    <w:rsid w:val="00D245EE"/>
    <w:rsid w:val="00D271E6"/>
    <w:rsid w:val="00D3088C"/>
    <w:rsid w:val="00D335E5"/>
    <w:rsid w:val="00D33FC2"/>
    <w:rsid w:val="00D426BD"/>
    <w:rsid w:val="00D44A96"/>
    <w:rsid w:val="00D45288"/>
    <w:rsid w:val="00D552FC"/>
    <w:rsid w:val="00D672E8"/>
    <w:rsid w:val="00D67AF0"/>
    <w:rsid w:val="00D7542B"/>
    <w:rsid w:val="00D75852"/>
    <w:rsid w:val="00D76422"/>
    <w:rsid w:val="00D8348D"/>
    <w:rsid w:val="00D84F12"/>
    <w:rsid w:val="00D86CA9"/>
    <w:rsid w:val="00D92020"/>
    <w:rsid w:val="00D93C78"/>
    <w:rsid w:val="00D947EF"/>
    <w:rsid w:val="00D979B1"/>
    <w:rsid w:val="00DA6E1B"/>
    <w:rsid w:val="00DB1730"/>
    <w:rsid w:val="00DB3BF5"/>
    <w:rsid w:val="00DB45F3"/>
    <w:rsid w:val="00DB7254"/>
    <w:rsid w:val="00DC642B"/>
    <w:rsid w:val="00DC70E5"/>
    <w:rsid w:val="00DD62B5"/>
    <w:rsid w:val="00DE069A"/>
    <w:rsid w:val="00DE572B"/>
    <w:rsid w:val="00DE647C"/>
    <w:rsid w:val="00DF0116"/>
    <w:rsid w:val="00DF022A"/>
    <w:rsid w:val="00DF46B3"/>
    <w:rsid w:val="00DF4F8B"/>
    <w:rsid w:val="00DF5AEE"/>
    <w:rsid w:val="00E031BB"/>
    <w:rsid w:val="00E17759"/>
    <w:rsid w:val="00E2563B"/>
    <w:rsid w:val="00E26CCE"/>
    <w:rsid w:val="00E338E5"/>
    <w:rsid w:val="00E46DF0"/>
    <w:rsid w:val="00E56577"/>
    <w:rsid w:val="00E6073F"/>
    <w:rsid w:val="00E63D8A"/>
    <w:rsid w:val="00E766BE"/>
    <w:rsid w:val="00E77982"/>
    <w:rsid w:val="00E86BC6"/>
    <w:rsid w:val="00E92EFF"/>
    <w:rsid w:val="00E95CA3"/>
    <w:rsid w:val="00EC7F80"/>
    <w:rsid w:val="00ED38E6"/>
    <w:rsid w:val="00EE4BD3"/>
    <w:rsid w:val="00EE57D3"/>
    <w:rsid w:val="00EF33B4"/>
    <w:rsid w:val="00EF6580"/>
    <w:rsid w:val="00F02348"/>
    <w:rsid w:val="00F03C3F"/>
    <w:rsid w:val="00F06154"/>
    <w:rsid w:val="00F160AE"/>
    <w:rsid w:val="00F23F4A"/>
    <w:rsid w:val="00F30345"/>
    <w:rsid w:val="00F34555"/>
    <w:rsid w:val="00F418EF"/>
    <w:rsid w:val="00F42FC2"/>
    <w:rsid w:val="00F44001"/>
    <w:rsid w:val="00F52A5C"/>
    <w:rsid w:val="00F54061"/>
    <w:rsid w:val="00F80C52"/>
    <w:rsid w:val="00F80E8C"/>
    <w:rsid w:val="00F8300B"/>
    <w:rsid w:val="00F90E54"/>
    <w:rsid w:val="00F93080"/>
    <w:rsid w:val="00F94B6E"/>
    <w:rsid w:val="00FA1C3D"/>
    <w:rsid w:val="00FA2636"/>
    <w:rsid w:val="00FA652C"/>
    <w:rsid w:val="00FB41BF"/>
    <w:rsid w:val="00FD1252"/>
    <w:rsid w:val="00FD163B"/>
    <w:rsid w:val="00FD198C"/>
    <w:rsid w:val="00FD1AED"/>
    <w:rsid w:val="00FD5B31"/>
    <w:rsid w:val="00FE1E19"/>
    <w:rsid w:val="00FF0827"/>
    <w:rsid w:val="00FF73D4"/>
    <w:rsid w:val="00FF7FF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153FBD"/>
    <w:rPr>
      <w:color w:val="605E5C"/>
      <w:shd w:val="clear" w:color="auto" w:fill="E1DFDD"/>
    </w:rPr>
  </w:style>
  <w:style w:type="paragraph" w:styleId="Revision">
    <w:name w:val="Revision"/>
    <w:hidden/>
    <w:semiHidden/>
    <w:rsid w:val="00D271E6"/>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3320">
      <w:bodyDiv w:val="1"/>
      <w:marLeft w:val="0"/>
      <w:marRight w:val="0"/>
      <w:marTop w:val="0"/>
      <w:marBottom w:val="0"/>
      <w:divBdr>
        <w:top w:val="none" w:sz="0" w:space="0" w:color="auto"/>
        <w:left w:val="none" w:sz="0" w:space="0" w:color="auto"/>
        <w:bottom w:val="none" w:sz="0" w:space="0" w:color="auto"/>
        <w:right w:val="none" w:sz="0" w:space="0" w:color="auto"/>
      </w:divBdr>
    </w:div>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spiraxsarco.com/"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hamworthy-heating.com/" TargetMode="External"/><Relationship Id="rId2" Type="http://schemas.openxmlformats.org/officeDocument/2006/relationships/customXml" Target="../customXml/item2.xml"/><Relationship Id="rId16" Type="http://schemas.openxmlformats.org/officeDocument/2006/relationships/hyperlink" Target="http://www.grundfos.co.uk/" TargetMode="External"/><Relationship Id="rId20" Type="http://schemas.openxmlformats.org/officeDocument/2006/relationships/hyperlink" Target="http://www.theengineeringmindset.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stelrad.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04D98F-6697-4D93-B685-2A1CCA094FC6}"/>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2801</Words>
  <Characters>15969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2021-11-28T22:43:00Z</dcterms:created>
  <dcterms:modified xsi:type="dcterms:W3CDTF">2021-11-30T15:41:00Z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