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3F168A7" w:rsidR="00CC1C2A" w:rsidRDefault="00376CB6" w:rsidP="00205182">
      <w:pPr>
        <w:pStyle w:val="Unittitle"/>
      </w:pPr>
      <w:r>
        <w:t>U</w:t>
      </w:r>
      <w:r w:rsidR="0017259D">
        <w:t xml:space="preserve">nit </w:t>
      </w:r>
      <w:r w:rsidR="009A071E">
        <w:t>3</w:t>
      </w:r>
      <w:r w:rsidR="006251EB">
        <w:t>1</w:t>
      </w:r>
      <w:r w:rsidR="00C56276">
        <w:t>7</w:t>
      </w:r>
      <w:r w:rsidR="008A48A5">
        <w:t>E</w:t>
      </w:r>
      <w:r w:rsidR="00CC1C2A" w:rsidRPr="00CC1C2A">
        <w:t xml:space="preserve">: </w:t>
      </w:r>
      <w:r w:rsidR="00C56276">
        <w:t>Inspect, test and commission electrical systems and equipment</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23E64719" w14:textId="54505B08" w:rsidR="00C56276" w:rsidRDefault="00C56276" w:rsidP="008A48A5">
      <w:r>
        <w:t xml:space="preserve">This unit covers the understanding and performance requirements for the commissioning of electrical systems and equipment. </w:t>
      </w:r>
      <w:r w:rsidR="00306544">
        <w:t>L</w:t>
      </w:r>
      <w:r>
        <w:t>earner</w:t>
      </w:r>
      <w:r w:rsidR="00306544">
        <w:t>s</w:t>
      </w:r>
      <w:r>
        <w:t xml:space="preserve"> must be able to comply with the processes and procedures for the commissioning and handing over of an electrical system and equipment in accordance with the current versions of the appropriate industry standards and regulations, the specification, industry</w:t>
      </w:r>
      <w:r w:rsidR="00306544">
        <w:t>-</w:t>
      </w:r>
      <w:r>
        <w:t>recognised working practices, the working environment and the natural environment.</w:t>
      </w:r>
    </w:p>
    <w:p w14:paraId="0C7FA5C8" w14:textId="22A3331D" w:rsidR="00C56276" w:rsidRDefault="00C56276" w:rsidP="008A48A5">
      <w:r>
        <w:t>Learners must work safely in accordance with the Health and Safety at Work etc. Act and the Electricity at Work Regulations.</w:t>
      </w:r>
    </w:p>
    <w:p w14:paraId="4AD19573" w14:textId="42FDF67F" w:rsidR="008A48A5" w:rsidRDefault="008A48A5" w:rsidP="008A48A5">
      <w:r>
        <w:t>Learners may be introduced to this unit by asking themselves questions such as:</w:t>
      </w:r>
    </w:p>
    <w:p w14:paraId="1ACA61C3" w14:textId="77777777" w:rsidR="00C56276" w:rsidRDefault="00C56276" w:rsidP="00C56276">
      <w:pPr>
        <w:pStyle w:val="Normalbulletlist"/>
      </w:pPr>
      <w:r>
        <w:t>What are the safe working procedures to be followed when inspecting and testing?</w:t>
      </w:r>
    </w:p>
    <w:p w14:paraId="4A39C975" w14:textId="77777777" w:rsidR="00C56276" w:rsidRDefault="00C56276" w:rsidP="00C56276">
      <w:pPr>
        <w:pStyle w:val="Normalbulletlist"/>
      </w:pPr>
      <w:r>
        <w:t>What inspections are carried out?</w:t>
      </w:r>
    </w:p>
    <w:p w14:paraId="4E5ACCC0" w14:textId="77777777" w:rsidR="00C56276" w:rsidRDefault="00C56276" w:rsidP="00C56276">
      <w:pPr>
        <w:pStyle w:val="Normalbulletlist"/>
      </w:pPr>
      <w:r>
        <w:t>What is the sequence of tests to be undertaken?</w:t>
      </w:r>
    </w:p>
    <w:p w14:paraId="6AF52E14" w14:textId="5A800498" w:rsidR="00C56276" w:rsidRDefault="00C56276" w:rsidP="00C56276">
      <w:pPr>
        <w:pStyle w:val="Normalbulletlist"/>
      </w:pPr>
      <w:r>
        <w:t>What documentation is required?</w:t>
      </w:r>
    </w:p>
    <w:p w14:paraId="57BEE35B" w14:textId="77777777" w:rsidR="00C56276" w:rsidRDefault="00C56276" w:rsidP="006251EB"/>
    <w:p w14:paraId="690712DF" w14:textId="361CD55B" w:rsidR="00C56276" w:rsidRDefault="00C56276" w:rsidP="006251EB">
      <w:r>
        <w:t>Guidance: Within this unit</w:t>
      </w:r>
      <w:r w:rsidR="00306544">
        <w:t>,</w:t>
      </w:r>
      <w:r>
        <w:t xml:space="preserve"> learners will follow the requirements of BS 7671, and </w:t>
      </w:r>
      <w:r w:rsidRPr="00C0700F">
        <w:rPr>
          <w:i/>
          <w:iCs/>
        </w:rPr>
        <w:t>IET Guidance Note 3</w:t>
      </w:r>
      <w:r>
        <w:t xml:space="preserve"> and will be able to carry out the inspection, testing and commissioning. Learners will be able to complete relevant documentation (</w:t>
      </w:r>
      <w:proofErr w:type="gramStart"/>
      <w:r>
        <w:t>e.g.</w:t>
      </w:r>
      <w:proofErr w:type="gramEnd"/>
      <w:r>
        <w:t xml:space="preserve"> an Electrical Installation Certificate and relating schedules</w:t>
      </w:r>
      <w:r w:rsidR="00306544">
        <w:t xml:space="preserve">, </w:t>
      </w:r>
      <w:r>
        <w:t xml:space="preserve">up to a 100 A supply). </w:t>
      </w:r>
    </w:p>
    <w:p w14:paraId="4F85C4CD" w14:textId="101834E4" w:rsidR="00C56276" w:rsidRDefault="00C56276" w:rsidP="006251EB">
      <w:r>
        <w:t>This unit builds upon learners</w:t>
      </w:r>
      <w:r w:rsidR="00306544">
        <w:t>’</w:t>
      </w:r>
      <w:r>
        <w:t xml:space="preserve"> knowledge of the fundamental inspections and de</w:t>
      </w:r>
      <w:r w:rsidR="00306544">
        <w:t>-</w:t>
      </w:r>
      <w:r>
        <w:t>energised testing methods and requirements for single-phase circuits.</w:t>
      </w:r>
    </w:p>
    <w:p w14:paraId="7E1EA0DD" w14:textId="0BB1B9C4" w:rsidR="00A97D4E" w:rsidRDefault="00A97D4E" w:rsidP="006251EB">
      <w:r w:rsidRPr="00A97D4E">
        <w:t xml:space="preserve">This Delivery guide only covers the knowledge and understanding elements within this unit, not the performance criteria which are specific to </w:t>
      </w:r>
      <w:r w:rsidR="00306544">
        <w:t>each</w:t>
      </w:r>
      <w:r w:rsidRPr="00A97D4E">
        <w:t xml:space="preserve"> learner’s workplace.</w:t>
      </w:r>
    </w:p>
    <w:p w14:paraId="40092475" w14:textId="77777777" w:rsidR="00C56276" w:rsidRPr="00A97D4E" w:rsidRDefault="00C56276" w:rsidP="006251EB"/>
    <w:p w14:paraId="290C73A4" w14:textId="7E4FD8B5" w:rsidR="004D0BA5" w:rsidRPr="009F1EE2" w:rsidRDefault="004D0BA5" w:rsidP="000F364F">
      <w:pPr>
        <w:pStyle w:val="Style1"/>
        <w:spacing w:before="0" w:line="240" w:lineRule="auto"/>
      </w:pPr>
      <w:r w:rsidRPr="009F1EE2">
        <w:t>Learning outcomes</w:t>
      </w:r>
    </w:p>
    <w:p w14:paraId="20D2B593" w14:textId="23B08A95" w:rsidR="00C56276" w:rsidRDefault="0081501A" w:rsidP="00C56276">
      <w:pPr>
        <w:pStyle w:val="Normalnumberedlist"/>
      </w:pPr>
      <w:r w:rsidRPr="0081501A">
        <w:t>Understand the requirements for inspection and testing</w:t>
      </w:r>
    </w:p>
    <w:p w14:paraId="046EE9AC" w14:textId="46C14002" w:rsidR="00C56276" w:rsidRDefault="00C13343" w:rsidP="00C56276">
      <w:pPr>
        <w:pStyle w:val="Normalnumberedlist"/>
      </w:pPr>
      <w:r w:rsidRPr="00C13343">
        <w:t>Understand the methods and procedures for conducting an inspection of electrical installations prior to their being placed into service</w:t>
      </w:r>
    </w:p>
    <w:p w14:paraId="64598F88" w14:textId="7EC16A4F" w:rsidR="00C56276" w:rsidRDefault="00C13343" w:rsidP="00C56276">
      <w:pPr>
        <w:pStyle w:val="Normalnumberedlist"/>
      </w:pPr>
      <w:r w:rsidRPr="00C13343">
        <w:t>Understand the methods and processes to carry out correctly the tests that ensure safe and efficient operation of the electrical system</w:t>
      </w:r>
    </w:p>
    <w:p w14:paraId="30241CAA" w14:textId="0956D042" w:rsidR="00C56276" w:rsidRDefault="006806A2" w:rsidP="00C56276">
      <w:pPr>
        <w:pStyle w:val="Normalnumberedlist"/>
      </w:pPr>
      <w:r w:rsidRPr="006806A2">
        <w:t>Understand the requirements for the completion of electrical installation certificates, associated documentation and handover</w:t>
      </w:r>
    </w:p>
    <w:p w14:paraId="7A7FF33A" w14:textId="3393C4B8" w:rsidR="00A97D4E" w:rsidRDefault="00A97D4E" w:rsidP="001130F0">
      <w:pPr>
        <w:pStyle w:val="Normalnumberedlist"/>
        <w:numPr>
          <w:ilvl w:val="0"/>
          <w:numId w:val="0"/>
        </w:numPr>
        <w:ind w:left="357" w:hanging="357"/>
      </w:pPr>
    </w:p>
    <w:p w14:paraId="05E8087E" w14:textId="2F598C97" w:rsidR="004D0BA5" w:rsidRPr="001C0CA5" w:rsidRDefault="00DF022A" w:rsidP="000F364F">
      <w:pPr>
        <w:pStyle w:val="Style1"/>
        <w:spacing w:before="0" w:line="240" w:lineRule="auto"/>
      </w:pPr>
      <w:r>
        <w:t>Suggested resources</w:t>
      </w:r>
    </w:p>
    <w:p w14:paraId="195D9ADA" w14:textId="77777777" w:rsidR="009A071E" w:rsidRPr="009A071E" w:rsidRDefault="009A071E" w:rsidP="009A071E">
      <w:pPr>
        <w:pStyle w:val="Normalheadingblack"/>
      </w:pPr>
      <w:r w:rsidRPr="009A071E">
        <w:rPr>
          <w:rStyle w:val="normaltextrun"/>
        </w:rPr>
        <w:t>Textbooks</w:t>
      </w:r>
      <w:r w:rsidRPr="009A071E">
        <w:rPr>
          <w:rStyle w:val="eop"/>
        </w:rPr>
        <w:t> </w:t>
      </w:r>
    </w:p>
    <w:p w14:paraId="2C7BC553" w14:textId="78C96914" w:rsidR="00863609" w:rsidRDefault="00863609" w:rsidP="00863609">
      <w:pPr>
        <w:pStyle w:val="Normalbulletlist"/>
      </w:pPr>
      <w:r w:rsidRPr="00925205">
        <w:rPr>
          <w:i/>
          <w:iCs/>
        </w:rPr>
        <w:t>BS 7671 Requirements for Electrical Installations</w:t>
      </w:r>
      <w:r w:rsidR="002F2E0B">
        <w:t>,</w:t>
      </w:r>
      <w:r w:rsidRPr="002A6F27">
        <w:t xml:space="preserve"> 18</w:t>
      </w:r>
      <w:r w:rsidRPr="00C0700F">
        <w:t>th</w:t>
      </w:r>
      <w:r w:rsidRPr="002A6F27">
        <w:t xml:space="preserve"> edition</w:t>
      </w:r>
      <w:r w:rsidR="00306544">
        <w:t>.</w:t>
      </w:r>
      <w:r w:rsidRPr="002A6F27">
        <w:t xml:space="preserve"> </w:t>
      </w:r>
      <w:r w:rsidRPr="001130F0">
        <w:t xml:space="preserve">London: </w:t>
      </w:r>
      <w:r w:rsidRPr="002A6F27">
        <w:t>Institute of Engineering and Technology</w:t>
      </w:r>
      <w:r>
        <w:t>.</w:t>
      </w:r>
      <w:r w:rsidRPr="002A6F27">
        <w:t xml:space="preserve"> </w:t>
      </w:r>
    </w:p>
    <w:p w14:paraId="234DD021" w14:textId="77777777" w:rsidR="00863609" w:rsidRDefault="00863609" w:rsidP="00863609">
      <w:pPr>
        <w:pStyle w:val="Normalbulletlist"/>
        <w:numPr>
          <w:ilvl w:val="0"/>
          <w:numId w:val="0"/>
        </w:numPr>
        <w:ind w:left="284"/>
      </w:pPr>
      <w:r w:rsidRPr="002A6F27">
        <w:t>ISBN 978-1-7856-</w:t>
      </w:r>
      <w:r>
        <w:t>1</w:t>
      </w:r>
      <w:r w:rsidRPr="002A6F27">
        <w:t>170-4 </w:t>
      </w:r>
    </w:p>
    <w:p w14:paraId="72B9B668" w14:textId="77777777" w:rsidR="00863609" w:rsidRDefault="00863609" w:rsidP="00863609">
      <w:pPr>
        <w:pStyle w:val="Normalbulletlist"/>
      </w:pPr>
      <w:r w:rsidRPr="00573C2E">
        <w:rPr>
          <w:i/>
          <w:iCs/>
        </w:rPr>
        <w:lastRenderedPageBreak/>
        <w:t>IET Guidance Note 3 Inspection and Testing</w:t>
      </w:r>
      <w:r w:rsidRPr="00AA020E">
        <w:t xml:space="preserve">. </w:t>
      </w:r>
      <w:r w:rsidRPr="001130F0">
        <w:t xml:space="preserve">London: </w:t>
      </w:r>
      <w:r w:rsidRPr="00AA020E">
        <w:t xml:space="preserve">Institution of Engineering and Technology. </w:t>
      </w:r>
    </w:p>
    <w:p w14:paraId="5997A0A7" w14:textId="77777777" w:rsidR="00863609" w:rsidRDefault="00863609" w:rsidP="00863609">
      <w:pPr>
        <w:pStyle w:val="Normalbulletlist"/>
        <w:numPr>
          <w:ilvl w:val="0"/>
          <w:numId w:val="0"/>
        </w:numPr>
        <w:ind w:left="284"/>
      </w:pPr>
      <w:r w:rsidRPr="00AA020E">
        <w:t>ISBN 978-1-7856-</w:t>
      </w:r>
      <w:r>
        <w:t>1</w:t>
      </w:r>
      <w:r w:rsidRPr="00AA020E">
        <w:t>452-1</w:t>
      </w:r>
    </w:p>
    <w:p w14:paraId="28FAFDA9" w14:textId="0F6E6422" w:rsidR="00863609" w:rsidRDefault="00863609" w:rsidP="00863609">
      <w:pPr>
        <w:pStyle w:val="Normalbulletlist"/>
      </w:pPr>
      <w:r w:rsidRPr="001130F0">
        <w:rPr>
          <w:i/>
          <w:iCs/>
        </w:rPr>
        <w:t>IET On-Site Guide (BS 7671:2018) (Electrical Regulations)</w:t>
      </w:r>
      <w:r w:rsidR="002F2E0B">
        <w:t>,</w:t>
      </w:r>
      <w:r w:rsidRPr="001130F0">
        <w:t xml:space="preserve"> 7th edition. London: Institution of Engineering and Technology. </w:t>
      </w:r>
    </w:p>
    <w:p w14:paraId="3FE211D0" w14:textId="77777777" w:rsidR="00863609" w:rsidRDefault="00863609" w:rsidP="00863609">
      <w:pPr>
        <w:pStyle w:val="Normalbulletlist"/>
        <w:numPr>
          <w:ilvl w:val="0"/>
          <w:numId w:val="0"/>
        </w:numPr>
        <w:ind w:left="284"/>
      </w:pPr>
      <w:r w:rsidRPr="001130F0">
        <w:t>ISBN 978-1-7856-</w:t>
      </w:r>
      <w:r>
        <w:t>1</w:t>
      </w:r>
      <w:r w:rsidRPr="001130F0">
        <w:t>442-</w:t>
      </w:r>
      <w:r>
        <w:t>2</w:t>
      </w:r>
    </w:p>
    <w:p w14:paraId="7778D4F3" w14:textId="413ABC22" w:rsidR="00573C2E" w:rsidRDefault="001130F0" w:rsidP="001130F0">
      <w:pPr>
        <w:pStyle w:val="Normalbulletlist"/>
      </w:pPr>
      <w:r w:rsidRPr="001130F0">
        <w:t xml:space="preserve">Tanner, P. (2018) </w:t>
      </w:r>
      <w:r w:rsidRPr="00573C2E">
        <w:rPr>
          <w:i/>
          <w:iCs/>
        </w:rPr>
        <w:t>The City &amp; Guilds Textbook: Book 2 Electrical Installations for the Level 3 Apprenticeship (5357), Level 3 Advanced Technical Diploma (8202) &amp; Level 3 Diploma (2365).</w:t>
      </w:r>
      <w:r w:rsidRPr="001130F0">
        <w:t xml:space="preserve"> London: Hodder Education</w:t>
      </w:r>
      <w:r w:rsidR="00306544">
        <w:t>.</w:t>
      </w:r>
      <w:r w:rsidRPr="001130F0">
        <w:t xml:space="preserve"> </w:t>
      </w:r>
    </w:p>
    <w:p w14:paraId="5060612C" w14:textId="0FEE2703" w:rsidR="001130F0" w:rsidRPr="001130F0" w:rsidRDefault="001130F0" w:rsidP="00573C2E">
      <w:pPr>
        <w:pStyle w:val="Normalbulletlist"/>
        <w:numPr>
          <w:ilvl w:val="0"/>
          <w:numId w:val="0"/>
        </w:numPr>
        <w:ind w:left="284"/>
      </w:pPr>
      <w:r w:rsidRPr="001130F0">
        <w:t>ISBN 978-1-5104-</w:t>
      </w:r>
      <w:r w:rsidR="008D634D">
        <w:t>3</w:t>
      </w:r>
      <w:r w:rsidRPr="001130F0">
        <w:t>225-3</w:t>
      </w:r>
    </w:p>
    <w:p w14:paraId="3878B06D" w14:textId="77777777" w:rsidR="00C86972" w:rsidRDefault="00C86972" w:rsidP="00925205">
      <w:pPr>
        <w:pStyle w:val="Normalheadingblack"/>
        <w:rPr>
          <w:rStyle w:val="normaltextrun"/>
        </w:rPr>
      </w:pPr>
    </w:p>
    <w:p w14:paraId="628CBD95" w14:textId="08DA443E" w:rsidR="009A071E" w:rsidRPr="00925205" w:rsidRDefault="009A071E" w:rsidP="00925205">
      <w:pPr>
        <w:pStyle w:val="Normalheadingblack"/>
      </w:pPr>
      <w:r w:rsidRPr="009A071E">
        <w:rPr>
          <w:rStyle w:val="normaltextrun"/>
        </w:rPr>
        <w:t>Websites</w:t>
      </w:r>
      <w:r w:rsidRPr="009A071E">
        <w:rPr>
          <w:rStyle w:val="eop"/>
        </w:rPr>
        <w:t> </w:t>
      </w:r>
    </w:p>
    <w:p w14:paraId="4ECECFCF" w14:textId="77777777" w:rsidR="00290BAA" w:rsidRPr="00863609" w:rsidRDefault="00D12248" w:rsidP="00063502">
      <w:pPr>
        <w:pStyle w:val="Normalbulletlist"/>
        <w:rPr>
          <w:rStyle w:val="Hyperlink"/>
          <w:color w:val="auto"/>
          <w:u w:val="none"/>
        </w:rPr>
      </w:pPr>
      <w:hyperlink r:id="rId12" w:history="1">
        <w:r w:rsidR="00290BAA">
          <w:rPr>
            <w:rStyle w:val="Hyperlink"/>
          </w:rPr>
          <w:t>Electrical Apprentice | Home</w:t>
        </w:r>
      </w:hyperlink>
    </w:p>
    <w:p w14:paraId="3D31932A" w14:textId="77777777" w:rsidR="00290BAA" w:rsidRDefault="00D12248" w:rsidP="00290BAA">
      <w:pPr>
        <w:pStyle w:val="Normalbulletlist"/>
      </w:pPr>
      <w:hyperlink r:id="rId13" w:history="1">
        <w:r w:rsidR="00290BAA">
          <w:rPr>
            <w:rStyle w:val="Hyperlink"/>
          </w:rPr>
          <w:t>GOV.UK | The Electricity at Work Regulations 1989</w:t>
        </w:r>
      </w:hyperlink>
    </w:p>
    <w:p w14:paraId="5F269C7E" w14:textId="76D7C9ED" w:rsidR="00063502" w:rsidRDefault="00D12248" w:rsidP="00DC2A19">
      <w:pPr>
        <w:pStyle w:val="Normalbulletlist"/>
      </w:pPr>
      <w:hyperlink r:id="rId14" w:history="1">
        <w:r w:rsidR="00CE3AF8">
          <w:rPr>
            <w:rStyle w:val="Hyperlink"/>
          </w:rPr>
          <w:t>SmartScreen | Homepage</w:t>
        </w:r>
      </w:hyperlink>
    </w:p>
    <w:p w14:paraId="1BFECC43" w14:textId="0F69CFEE" w:rsidR="00F90F8B" w:rsidRPr="00863609" w:rsidRDefault="00D12248" w:rsidP="00F90F8B">
      <w:pPr>
        <w:pStyle w:val="Normalbulletlist"/>
        <w:rPr>
          <w:rStyle w:val="Hyperlink"/>
          <w:color w:val="auto"/>
          <w:u w:val="none"/>
        </w:rPr>
      </w:pPr>
      <w:hyperlink r:id="rId15" w:history="1">
        <w:r w:rsidR="00DD4BBA">
          <w:rPr>
            <w:rStyle w:val="Hyperlink"/>
          </w:rPr>
          <w:t xml:space="preserve">YouTube | Chris </w:t>
        </w:r>
        <w:proofErr w:type="spellStart"/>
        <w:r w:rsidR="00DD4BBA">
          <w:rPr>
            <w:rStyle w:val="Hyperlink"/>
          </w:rPr>
          <w:t>Kitcher</w:t>
        </w:r>
        <w:proofErr w:type="spellEnd"/>
      </w:hyperlink>
    </w:p>
    <w:p w14:paraId="4D849F9C" w14:textId="51DEBFB6" w:rsidR="000F20D7" w:rsidRDefault="00D12248" w:rsidP="00F90F8B">
      <w:pPr>
        <w:pStyle w:val="Normalbulletlist"/>
      </w:pPr>
      <w:hyperlink r:id="rId16" w:history="1">
        <w:r w:rsidR="00BD2D4D">
          <w:rPr>
            <w:rStyle w:val="Hyperlink"/>
          </w:rPr>
          <w:t>YouTube | GSH Electrical</w:t>
        </w:r>
      </w:hyperlink>
    </w:p>
    <w:p w14:paraId="0A3B9F2C" w14:textId="77777777" w:rsidR="00C86972" w:rsidRDefault="00C86972" w:rsidP="00304C92">
      <w:pPr>
        <w:pStyle w:val="Normalheadingblack"/>
      </w:pPr>
    </w:p>
    <w:p w14:paraId="519E2081" w14:textId="09151E64" w:rsidR="00304C92" w:rsidRDefault="00304C92" w:rsidP="00304C92">
      <w:pPr>
        <w:pStyle w:val="Normalheadingblack"/>
      </w:pPr>
      <w:r>
        <w:t>British Standards</w:t>
      </w:r>
    </w:p>
    <w:p w14:paraId="71A367C9" w14:textId="77777777" w:rsidR="008D634D" w:rsidRDefault="008D634D" w:rsidP="008D634D">
      <w:pPr>
        <w:pStyle w:val="Normalbulletlist"/>
        <w:rPr>
          <w:rStyle w:val="normaltextrun"/>
        </w:rPr>
      </w:pPr>
      <w:r>
        <w:rPr>
          <w:rStyle w:val="normaltextrun"/>
        </w:rPr>
        <w:t xml:space="preserve">BS 7671:2018+A1:2020. </w:t>
      </w:r>
      <w:r w:rsidRPr="00935AB6">
        <w:rPr>
          <w:rStyle w:val="normaltextrun"/>
          <w:i/>
          <w:iCs/>
        </w:rPr>
        <w:t>Requirements for Electrical Installations. IET Writing Regulations</w:t>
      </w:r>
      <w:r>
        <w:rPr>
          <w:rStyle w:val="normaltextrun"/>
        </w:rPr>
        <w:t>.</w:t>
      </w:r>
    </w:p>
    <w:p w14:paraId="3AE69C9D" w14:textId="19041C75" w:rsidR="00D06BFF" w:rsidRDefault="00D06BFF" w:rsidP="00D06BFF">
      <w:pPr>
        <w:pStyle w:val="Normalbulletlist"/>
      </w:pPr>
      <w:r>
        <w:t>BS EN 61010</w:t>
      </w:r>
      <w:r w:rsidRPr="00AD103A">
        <w:t>-1:2010+A1:2019</w:t>
      </w:r>
      <w:r>
        <w:t xml:space="preserve">. </w:t>
      </w:r>
      <w:r w:rsidRPr="00863609">
        <w:rPr>
          <w:i/>
          <w:iCs/>
        </w:rPr>
        <w:t>Safety requirements for electrical equipment for measurement, control and laboratory use</w:t>
      </w:r>
      <w:r w:rsidR="00290BAA">
        <w:rPr>
          <w:i/>
          <w:iCs/>
        </w:rPr>
        <w:t>.</w:t>
      </w:r>
      <w:r w:rsidRPr="00863609">
        <w:rPr>
          <w:i/>
          <w:iCs/>
        </w:rPr>
        <w:t xml:space="preserve"> General requirements</w:t>
      </w:r>
      <w:r>
        <w:t>.</w:t>
      </w:r>
    </w:p>
    <w:p w14:paraId="404C4728" w14:textId="4DC47F82" w:rsidR="00982E0B" w:rsidRDefault="00887ED5" w:rsidP="00323546">
      <w:pPr>
        <w:pStyle w:val="Normalbulletlist"/>
      </w:pPr>
      <w:r w:rsidRPr="001918D2">
        <w:t>BS EN 61557-</w:t>
      </w:r>
      <w:r w:rsidR="00054A70">
        <w:t>2</w:t>
      </w:r>
      <w:r w:rsidRPr="001918D2">
        <w:t xml:space="preserve">:2007. </w:t>
      </w:r>
      <w:r w:rsidRPr="00AB577F">
        <w:rPr>
          <w:i/>
          <w:iCs/>
        </w:rPr>
        <w:t>Electrical safety in low</w:t>
      </w:r>
      <w:r w:rsidR="004D546D">
        <w:rPr>
          <w:i/>
          <w:iCs/>
        </w:rPr>
        <w:t>-</w:t>
      </w:r>
      <w:r w:rsidRPr="00AB577F">
        <w:rPr>
          <w:i/>
          <w:iCs/>
        </w:rPr>
        <w:t xml:space="preserve">voltage distribution systems up to 1000 V </w:t>
      </w:r>
      <w:proofErr w:type="spellStart"/>
      <w:r w:rsidRPr="00AB577F">
        <w:rPr>
          <w:i/>
          <w:iCs/>
        </w:rPr>
        <w:t>a.c.</w:t>
      </w:r>
      <w:proofErr w:type="spellEnd"/>
      <w:r w:rsidRPr="00AB577F">
        <w:rPr>
          <w:i/>
          <w:iCs/>
        </w:rPr>
        <w:t xml:space="preserve"> and 1500 V </w:t>
      </w:r>
      <w:proofErr w:type="spellStart"/>
      <w:r w:rsidRPr="00AB577F">
        <w:rPr>
          <w:i/>
          <w:iCs/>
        </w:rPr>
        <w:t>d.c.</w:t>
      </w:r>
      <w:proofErr w:type="spellEnd"/>
      <w:r w:rsidRPr="00AB577F">
        <w:rPr>
          <w:i/>
          <w:iCs/>
        </w:rPr>
        <w:t xml:space="preserve"> Equipment for testing, measuring or monitoring of protective measures</w:t>
      </w:r>
      <w:r w:rsidR="00BD07C5" w:rsidRPr="00AB577F">
        <w:rPr>
          <w:i/>
          <w:iCs/>
        </w:rPr>
        <w:t>. Insu</w:t>
      </w:r>
      <w:r w:rsidR="00105DC9" w:rsidRPr="00AB577F">
        <w:rPr>
          <w:i/>
          <w:iCs/>
        </w:rPr>
        <w:t>lin resistance</w:t>
      </w:r>
      <w:r w:rsidR="008D634D" w:rsidRPr="00AB577F">
        <w:rPr>
          <w:i/>
          <w:iCs/>
        </w:rPr>
        <w:t>.</w:t>
      </w:r>
    </w:p>
    <w:p w14:paraId="7F49F5F2" w14:textId="77777777" w:rsidR="00C86972" w:rsidRDefault="00C86972" w:rsidP="006A4B0B">
      <w:pPr>
        <w:pStyle w:val="Normalheadingblack"/>
      </w:pPr>
    </w:p>
    <w:p w14:paraId="13379A83" w14:textId="2C562158" w:rsidR="006A4B0B" w:rsidRDefault="006A4B0B" w:rsidP="006A4B0B">
      <w:pPr>
        <w:pStyle w:val="Normalheadingblack"/>
      </w:pPr>
      <w:r>
        <w:t>Legislation</w:t>
      </w:r>
    </w:p>
    <w:p w14:paraId="2188A714" w14:textId="77777777" w:rsidR="00D93C78" w:rsidRPr="00C86972" w:rsidRDefault="00D12248" w:rsidP="00AB577F">
      <w:pPr>
        <w:pStyle w:val="Normalbulletlist"/>
        <w:rPr>
          <w:rStyle w:val="Hyperlink"/>
          <w:color w:val="auto"/>
          <w:u w:val="none"/>
        </w:rPr>
      </w:pPr>
      <w:hyperlink r:id="rId17" w:history="1">
        <w:r w:rsidR="00AB577F">
          <w:rPr>
            <w:rStyle w:val="Hyperlink"/>
          </w:rPr>
          <w:t>GOV.UK | The Electricity at Work Regulations 1989</w:t>
        </w:r>
      </w:hyperlink>
    </w:p>
    <w:p w14:paraId="2301C8E6" w14:textId="77777777" w:rsidR="00C86972" w:rsidRDefault="00C86972" w:rsidP="00C86972">
      <w:pPr>
        <w:pStyle w:val="Normalbulletlist"/>
        <w:numPr>
          <w:ilvl w:val="0"/>
          <w:numId w:val="0"/>
        </w:numPr>
        <w:ind w:left="284" w:hanging="284"/>
        <w:rPr>
          <w:rStyle w:val="Hyperlink"/>
        </w:rPr>
      </w:pPr>
    </w:p>
    <w:p w14:paraId="1B9DD587" w14:textId="1684D714" w:rsidR="00C86972" w:rsidRDefault="00C86972">
      <w:pPr>
        <w:spacing w:before="0" w:after="0" w:line="240" w:lineRule="auto"/>
        <w:rPr>
          <w:rStyle w:val="Hyperlink"/>
          <w:rFonts w:eastAsia="Times New Roman"/>
          <w:bCs/>
        </w:rPr>
      </w:pPr>
      <w:r>
        <w:rPr>
          <w:rStyle w:val="Hyperlink"/>
        </w:rPr>
        <w:br w:type="page"/>
      </w:r>
    </w:p>
    <w:p w14:paraId="013BE499" w14:textId="77777777" w:rsidR="00C86972" w:rsidRDefault="00C86972" w:rsidP="00C86972">
      <w:pPr>
        <w:pStyle w:val="Normalbulletlist"/>
        <w:numPr>
          <w:ilvl w:val="0"/>
          <w:numId w:val="0"/>
        </w:numPr>
        <w:ind w:left="284" w:hanging="284"/>
        <w:sectPr w:rsidR="00C86972"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9A64BB" w:rsidRPr="00D979B1" w14:paraId="1E63667F" w14:textId="77777777" w:rsidTr="00106031">
        <w:tc>
          <w:tcPr>
            <w:tcW w:w="3627" w:type="dxa"/>
            <w:vMerge w:val="restart"/>
            <w:tcBorders>
              <w:top w:val="nil"/>
            </w:tcBorders>
            <w:tcMar>
              <w:top w:w="108" w:type="dxa"/>
              <w:bottom w:w="108" w:type="dxa"/>
            </w:tcMar>
          </w:tcPr>
          <w:p w14:paraId="028BA971" w14:textId="029A9A49" w:rsidR="009A64BB" w:rsidRPr="009A64BB" w:rsidRDefault="009A64BB" w:rsidP="009A64BB">
            <w:pPr>
              <w:pStyle w:val="ListParagraph"/>
              <w:numPr>
                <w:ilvl w:val="0"/>
                <w:numId w:val="37"/>
              </w:numPr>
              <w:adjustRightInd w:val="0"/>
              <w:spacing w:line="240" w:lineRule="auto"/>
            </w:pPr>
            <w:r w:rsidRPr="009A64BB">
              <w:t>Understand the requirements for inspection and testing</w:t>
            </w:r>
          </w:p>
        </w:tc>
        <w:tc>
          <w:tcPr>
            <w:tcW w:w="3627" w:type="dxa"/>
            <w:tcBorders>
              <w:top w:val="nil"/>
            </w:tcBorders>
            <w:tcMar>
              <w:top w:w="108" w:type="dxa"/>
              <w:bottom w:w="108" w:type="dxa"/>
            </w:tcMar>
          </w:tcPr>
          <w:p w14:paraId="404EE5F5" w14:textId="08D7E0F1" w:rsidR="009A64BB" w:rsidRPr="00CD50CC" w:rsidRDefault="009A64BB" w:rsidP="00C85C02">
            <w:pPr>
              <w:pStyle w:val="ListParagraph"/>
              <w:numPr>
                <w:ilvl w:val="1"/>
                <w:numId w:val="37"/>
              </w:numPr>
              <w:adjustRightInd w:val="0"/>
              <w:spacing w:line="240" w:lineRule="auto"/>
              <w:contextualSpacing w:val="0"/>
            </w:pPr>
            <w:r>
              <w:t>The requirements of the Electricity at Work Regulations for the safe inspection of electrical systems and equipment</w:t>
            </w:r>
          </w:p>
        </w:tc>
        <w:tc>
          <w:tcPr>
            <w:tcW w:w="7261" w:type="dxa"/>
            <w:tcBorders>
              <w:top w:val="nil"/>
            </w:tcBorders>
            <w:tcMar>
              <w:top w:w="108" w:type="dxa"/>
              <w:bottom w:w="108" w:type="dxa"/>
            </w:tcMar>
          </w:tcPr>
          <w:p w14:paraId="074CE533" w14:textId="5F759691" w:rsidR="009A64BB" w:rsidRPr="00CD50CC" w:rsidRDefault="00925205" w:rsidP="00863609">
            <w:pPr>
              <w:pStyle w:val="Normalbulletlist"/>
            </w:pPr>
            <w:r>
              <w:t>L</w:t>
            </w:r>
            <w:r w:rsidR="00001593">
              <w:t>earner</w:t>
            </w:r>
            <w:r>
              <w:t>s to</w:t>
            </w:r>
            <w:r w:rsidR="00001593">
              <w:t xml:space="preserve"> refer to</w:t>
            </w:r>
            <w:r w:rsidR="00270A96">
              <w:t xml:space="preserve"> </w:t>
            </w:r>
            <w:r w:rsidR="00691B8B">
              <w:t xml:space="preserve">the </w:t>
            </w:r>
            <w:r w:rsidR="00270A96">
              <w:t>Electricity at Work Regulations</w:t>
            </w:r>
            <w:r w:rsidR="00001593">
              <w:t xml:space="preserve"> </w:t>
            </w:r>
            <w:r w:rsidR="00270A96">
              <w:t>(</w:t>
            </w:r>
            <w:r w:rsidR="00001593">
              <w:t>EAWR</w:t>
            </w:r>
            <w:r w:rsidR="00270A96">
              <w:t>)</w:t>
            </w:r>
            <w:r w:rsidR="00001593">
              <w:t xml:space="preserve"> </w:t>
            </w:r>
            <w:r w:rsidR="00400DB4">
              <w:t xml:space="preserve">1989 </w:t>
            </w:r>
            <w:r w:rsidR="00001593">
              <w:t>with respect to the safe inspection of electrical systems.</w:t>
            </w:r>
          </w:p>
          <w:p w14:paraId="0F14A5DA" w14:textId="1074334C" w:rsidR="009A64BB" w:rsidRDefault="00270A96" w:rsidP="00C85C02">
            <w:pPr>
              <w:pStyle w:val="Normalbulletlist"/>
            </w:pPr>
            <w:r>
              <w:t>L</w:t>
            </w:r>
            <w:r w:rsidR="00001593">
              <w:t>earner</w:t>
            </w:r>
            <w:r>
              <w:t>s to</w:t>
            </w:r>
            <w:r w:rsidR="00001593">
              <w:t xml:space="preserve"> understand that the main purpose of EAWR is to:</w:t>
            </w:r>
          </w:p>
          <w:p w14:paraId="6CA44144" w14:textId="54E0A3DB" w:rsidR="00001593" w:rsidRDefault="00270A96" w:rsidP="00863609">
            <w:pPr>
              <w:pStyle w:val="Normalbulletsublist"/>
            </w:pPr>
            <w:r>
              <w:t>p</w:t>
            </w:r>
            <w:r w:rsidR="00001593">
              <w:t>revent danger (risk of injury)</w:t>
            </w:r>
          </w:p>
          <w:p w14:paraId="72621F13" w14:textId="48FAD9B5" w:rsidR="00001593" w:rsidRDefault="00270A96" w:rsidP="00863609">
            <w:pPr>
              <w:pStyle w:val="Normalbulletsublist"/>
            </w:pPr>
            <w:r>
              <w:t>p</w:t>
            </w:r>
            <w:r w:rsidR="00001593">
              <w:t>revent injury (where danger exists)</w:t>
            </w:r>
          </w:p>
          <w:p w14:paraId="1B6DE041" w14:textId="5A7EC3BA" w:rsidR="00001593" w:rsidRPr="00CD50CC" w:rsidRDefault="00270A96" w:rsidP="00863609">
            <w:pPr>
              <w:pStyle w:val="Normalbulletsublist"/>
            </w:pPr>
            <w:r>
              <w:t>n</w:t>
            </w:r>
            <w:r w:rsidR="00001593">
              <w:t>ot to give rise to danger</w:t>
            </w:r>
            <w:r>
              <w:t>.</w:t>
            </w:r>
          </w:p>
          <w:p w14:paraId="262B518C" w14:textId="351C972B" w:rsidR="009A64BB" w:rsidRPr="00CD50CC" w:rsidRDefault="00270A96" w:rsidP="00C85C02">
            <w:pPr>
              <w:pStyle w:val="Normalbulletlist"/>
            </w:pPr>
            <w:r>
              <w:t>L</w:t>
            </w:r>
            <w:r w:rsidR="00001593">
              <w:t>earner</w:t>
            </w:r>
            <w:r>
              <w:t>s</w:t>
            </w:r>
            <w:r w:rsidR="00001593">
              <w:t xml:space="preserve"> </w:t>
            </w:r>
            <w:r>
              <w:t xml:space="preserve">to </w:t>
            </w:r>
            <w:r w:rsidR="00001593">
              <w:t xml:space="preserve">understand the term </w:t>
            </w:r>
            <w:r>
              <w:t>‘a</w:t>
            </w:r>
            <w:r w:rsidR="00C172F8">
              <w:t>bsolute</w:t>
            </w:r>
            <w:r>
              <w:t>’.</w:t>
            </w:r>
          </w:p>
          <w:p w14:paraId="66E427EC" w14:textId="0CA1CC3E" w:rsidR="009A64BB" w:rsidRPr="00CD50CC" w:rsidRDefault="00270A96" w:rsidP="00C85C02">
            <w:pPr>
              <w:pStyle w:val="Normalbulletlist"/>
            </w:pPr>
            <w:r>
              <w:t>L</w:t>
            </w:r>
            <w:r w:rsidR="00C172F8">
              <w:t>earner</w:t>
            </w:r>
            <w:r>
              <w:t>s to</w:t>
            </w:r>
            <w:r w:rsidR="00C172F8">
              <w:t xml:space="preserve"> understand the terminology </w:t>
            </w:r>
            <w:r>
              <w:t>‘r</w:t>
            </w:r>
            <w:r w:rsidR="00C172F8">
              <w:t xml:space="preserve">easonably </w:t>
            </w:r>
            <w:r>
              <w:t>p</w:t>
            </w:r>
            <w:r w:rsidR="00C172F8">
              <w:t>racticable</w:t>
            </w:r>
            <w:r>
              <w:t>’</w:t>
            </w:r>
            <w:r w:rsidR="00C172F8">
              <w:t>.</w:t>
            </w:r>
          </w:p>
          <w:p w14:paraId="52A1A5D3" w14:textId="4454C955" w:rsidR="00A51D58" w:rsidRPr="00CD50CC" w:rsidRDefault="00270A96" w:rsidP="00270A96">
            <w:pPr>
              <w:pStyle w:val="Normalbulletlist"/>
            </w:pPr>
            <w:r>
              <w:t>L</w:t>
            </w:r>
            <w:r w:rsidR="00C172F8">
              <w:t>earner</w:t>
            </w:r>
            <w:r>
              <w:t>s to</w:t>
            </w:r>
            <w:r w:rsidR="00C172F8">
              <w:t xml:space="preserve"> understand that the regulations apply to both employer and employee.</w:t>
            </w:r>
          </w:p>
        </w:tc>
      </w:tr>
      <w:tr w:rsidR="009A64BB" w:rsidRPr="00D979B1" w14:paraId="2D69ECF5" w14:textId="77777777" w:rsidTr="00F65D66">
        <w:tc>
          <w:tcPr>
            <w:tcW w:w="3627" w:type="dxa"/>
            <w:vMerge/>
            <w:tcMar>
              <w:top w:w="108" w:type="dxa"/>
              <w:bottom w:w="108" w:type="dxa"/>
            </w:tcMar>
          </w:tcPr>
          <w:p w14:paraId="04D14D21" w14:textId="77777777" w:rsidR="009A64BB" w:rsidRDefault="009A64BB" w:rsidP="00DC6734">
            <w:pPr>
              <w:pStyle w:val="Normalnumberedlist"/>
            </w:pPr>
          </w:p>
        </w:tc>
        <w:tc>
          <w:tcPr>
            <w:tcW w:w="3627" w:type="dxa"/>
            <w:tcBorders>
              <w:top w:val="nil"/>
            </w:tcBorders>
            <w:tcMar>
              <w:top w:w="108" w:type="dxa"/>
              <w:bottom w:w="108" w:type="dxa"/>
            </w:tcMar>
          </w:tcPr>
          <w:p w14:paraId="6C888FA0" w14:textId="75F479AA" w:rsidR="009A64BB" w:rsidRDefault="009A64BB" w:rsidP="00C85C02">
            <w:pPr>
              <w:pStyle w:val="ListParagraph"/>
              <w:numPr>
                <w:ilvl w:val="1"/>
                <w:numId w:val="37"/>
              </w:numPr>
              <w:adjustRightInd w:val="0"/>
              <w:spacing w:line="240" w:lineRule="auto"/>
              <w:contextualSpacing w:val="0"/>
            </w:pPr>
            <w:r>
              <w:t>The health and safety requirements which apply when inspecting, testing and commissioning electrical installations and circuits</w:t>
            </w:r>
          </w:p>
        </w:tc>
        <w:tc>
          <w:tcPr>
            <w:tcW w:w="7261" w:type="dxa"/>
            <w:tcBorders>
              <w:top w:val="nil"/>
            </w:tcBorders>
            <w:tcMar>
              <w:top w:w="108" w:type="dxa"/>
              <w:bottom w:w="108" w:type="dxa"/>
            </w:tcMar>
          </w:tcPr>
          <w:p w14:paraId="511AF907" w14:textId="2E7F9818" w:rsidR="009A64BB" w:rsidRPr="00CD50CC" w:rsidRDefault="00853096" w:rsidP="006251EB">
            <w:pPr>
              <w:pStyle w:val="Normalbulletlist"/>
            </w:pPr>
            <w:r>
              <w:t>L</w:t>
            </w:r>
            <w:r w:rsidR="004B29B1">
              <w:t>earner</w:t>
            </w:r>
            <w:r>
              <w:t>s to</w:t>
            </w:r>
            <w:r w:rsidR="004B29B1">
              <w:t xml:space="preserve"> understand the term </w:t>
            </w:r>
            <w:r>
              <w:t>‘d</w:t>
            </w:r>
            <w:r w:rsidR="004B29B1">
              <w:t xml:space="preserve">uty </w:t>
            </w:r>
            <w:r>
              <w:t>h</w:t>
            </w:r>
            <w:r w:rsidR="004B29B1">
              <w:t>older</w:t>
            </w:r>
            <w:r>
              <w:t>’</w:t>
            </w:r>
            <w:r w:rsidR="004B29B1">
              <w:t xml:space="preserve"> and the responsibilities of such a position.</w:t>
            </w:r>
          </w:p>
          <w:p w14:paraId="4DFAE682" w14:textId="2371619E" w:rsidR="009A64BB" w:rsidRPr="00CD50CC" w:rsidRDefault="00853096" w:rsidP="004B29B1">
            <w:pPr>
              <w:pStyle w:val="Normalbulletlist"/>
            </w:pPr>
            <w:r>
              <w:t>L</w:t>
            </w:r>
            <w:r w:rsidR="004B29B1">
              <w:t>earner</w:t>
            </w:r>
            <w:r w:rsidR="004D546D">
              <w:t>s</w:t>
            </w:r>
            <w:r w:rsidR="004B29B1">
              <w:t xml:space="preserve"> to be familiar with EAWR</w:t>
            </w:r>
            <w:r>
              <w:t>,</w:t>
            </w:r>
            <w:r w:rsidR="004B29B1">
              <w:t xml:space="preserve"> particularly </w:t>
            </w:r>
            <w:r>
              <w:t>R</w:t>
            </w:r>
            <w:r w:rsidR="004B29B1">
              <w:t>egulations 4 and 13</w:t>
            </w:r>
            <w:r w:rsidR="00C95238">
              <w:t>–</w:t>
            </w:r>
            <w:r w:rsidR="004B29B1">
              <w:t>16 which ha</w:t>
            </w:r>
            <w:r w:rsidR="00C95238">
              <w:t>ve</w:t>
            </w:r>
            <w:r w:rsidR="004B29B1">
              <w:t xml:space="preserve"> particular implications for inspecting</w:t>
            </w:r>
            <w:r w:rsidR="004D546D">
              <w:t>,</w:t>
            </w:r>
            <w:r w:rsidR="004B29B1">
              <w:t xml:space="preserve"> testing and commissioning of electrical installations and circuits.</w:t>
            </w:r>
          </w:p>
        </w:tc>
      </w:tr>
      <w:tr w:rsidR="009A64BB" w:rsidRPr="00D979B1" w14:paraId="364736A7" w14:textId="77777777" w:rsidTr="00F65D66">
        <w:tc>
          <w:tcPr>
            <w:tcW w:w="3627" w:type="dxa"/>
            <w:vMerge/>
            <w:tcMar>
              <w:top w:w="108" w:type="dxa"/>
              <w:bottom w:w="108" w:type="dxa"/>
            </w:tcMar>
          </w:tcPr>
          <w:p w14:paraId="3BB19349" w14:textId="77777777" w:rsidR="009A64BB" w:rsidRDefault="009A64BB" w:rsidP="00DC6734">
            <w:pPr>
              <w:pStyle w:val="Normalnumberedlist"/>
            </w:pPr>
          </w:p>
        </w:tc>
        <w:tc>
          <w:tcPr>
            <w:tcW w:w="3627" w:type="dxa"/>
            <w:tcBorders>
              <w:top w:val="nil"/>
            </w:tcBorders>
            <w:tcMar>
              <w:top w:w="108" w:type="dxa"/>
              <w:bottom w:w="108" w:type="dxa"/>
            </w:tcMar>
          </w:tcPr>
          <w:p w14:paraId="266C2765" w14:textId="772A161A" w:rsidR="009A64BB" w:rsidRDefault="009A64BB" w:rsidP="00C85C02">
            <w:pPr>
              <w:pStyle w:val="ListParagraph"/>
              <w:numPr>
                <w:ilvl w:val="1"/>
                <w:numId w:val="37"/>
              </w:numPr>
              <w:adjustRightInd w:val="0"/>
              <w:spacing w:line="240" w:lineRule="auto"/>
              <w:contextualSpacing w:val="0"/>
            </w:pPr>
            <w:r>
              <w:t>The safe isolation procedure</w:t>
            </w:r>
          </w:p>
        </w:tc>
        <w:tc>
          <w:tcPr>
            <w:tcW w:w="7261" w:type="dxa"/>
            <w:tcBorders>
              <w:top w:val="nil"/>
            </w:tcBorders>
            <w:tcMar>
              <w:top w:w="108" w:type="dxa"/>
              <w:bottom w:w="108" w:type="dxa"/>
            </w:tcMar>
          </w:tcPr>
          <w:p w14:paraId="4AB46964" w14:textId="402FB103" w:rsidR="009A64BB" w:rsidRDefault="004A2E47" w:rsidP="006251EB">
            <w:pPr>
              <w:pStyle w:val="Normalbulletlist"/>
            </w:pPr>
            <w:r>
              <w:t>L</w:t>
            </w:r>
            <w:r w:rsidR="00F90F8B">
              <w:t>earner</w:t>
            </w:r>
            <w:r>
              <w:t>s to</w:t>
            </w:r>
            <w:r w:rsidR="00F90F8B">
              <w:t xml:space="preserve"> know the equipment required to conduct a safe isolation of an electrical system or circuit.</w:t>
            </w:r>
          </w:p>
          <w:p w14:paraId="20FC8F1C" w14:textId="134F26EB" w:rsidR="007C4321" w:rsidRPr="00CD50CC" w:rsidRDefault="004A2E47" w:rsidP="006251EB">
            <w:pPr>
              <w:pStyle w:val="Normalbulletlist"/>
            </w:pPr>
            <w:r>
              <w:t>L</w:t>
            </w:r>
            <w:r w:rsidR="007C4321">
              <w:t>earner</w:t>
            </w:r>
            <w:r>
              <w:t>s to</w:t>
            </w:r>
            <w:r w:rsidR="007C4321">
              <w:t xml:space="preserve"> understand that a risk assessment should be made before a safe isolation procedure is carried out</w:t>
            </w:r>
            <w:r>
              <w:t>.</w:t>
            </w:r>
          </w:p>
          <w:p w14:paraId="063C0789" w14:textId="0D66F8C6" w:rsidR="009A64BB" w:rsidRDefault="004A2E47" w:rsidP="006251EB">
            <w:pPr>
              <w:pStyle w:val="Normalbulletlist"/>
            </w:pPr>
            <w:r>
              <w:t>L</w:t>
            </w:r>
            <w:r w:rsidR="00F90F8B">
              <w:t>earner</w:t>
            </w:r>
            <w:r>
              <w:t>s to</w:t>
            </w:r>
            <w:r w:rsidR="00F90F8B">
              <w:t xml:space="preserve"> understand the steps to be followed to conduct a safe isolation on an electrical system or circuit.</w:t>
            </w:r>
          </w:p>
          <w:p w14:paraId="32610327" w14:textId="4FBABB2C" w:rsidR="00E163A8" w:rsidRDefault="00E163A8" w:rsidP="0031505C">
            <w:pPr>
              <w:pStyle w:val="Normalbulletlist"/>
            </w:pPr>
            <w:r>
              <w:t>L</w:t>
            </w:r>
            <w:r w:rsidR="00F90F8B">
              <w:t>earner</w:t>
            </w:r>
            <w:r>
              <w:t>s to be shown</w:t>
            </w:r>
            <w:r w:rsidR="00F90F8B">
              <w:t xml:space="preserve"> the procedure being carried out either </w:t>
            </w:r>
            <w:r w:rsidR="004D546D">
              <w:t xml:space="preserve">on </w:t>
            </w:r>
            <w:r w:rsidR="00F90F8B">
              <w:t xml:space="preserve">a live rig (demonstration only) or </w:t>
            </w:r>
            <w:r w:rsidR="004D546D">
              <w:t xml:space="preserve">from a </w:t>
            </w:r>
            <w:r w:rsidR="00F90F8B">
              <w:t>video of the procedure</w:t>
            </w:r>
            <w:r>
              <w:t>.</w:t>
            </w:r>
          </w:p>
          <w:p w14:paraId="1E30194C" w14:textId="18DD43DA" w:rsidR="009E2AFE" w:rsidRPr="00CD50CC" w:rsidRDefault="00E163A8">
            <w:pPr>
              <w:pStyle w:val="Normalbulletlist"/>
            </w:pPr>
            <w:r>
              <w:t xml:space="preserve">Learners to undertake the procedure </w:t>
            </w:r>
            <w:r w:rsidR="004D546D">
              <w:t xml:space="preserve">in </w:t>
            </w:r>
            <w:r>
              <w:t xml:space="preserve">controlled conditions so that they </w:t>
            </w:r>
            <w:r w:rsidR="00117558">
              <w:t>become</w:t>
            </w:r>
            <w:r>
              <w:t xml:space="preserve"> familiar with it and to know how items such as </w:t>
            </w:r>
            <w:r w:rsidR="004D546D">
              <w:t>m</w:t>
            </w:r>
            <w:r w:rsidR="00C273F0">
              <w:t xml:space="preserve">iniature </w:t>
            </w:r>
            <w:r w:rsidR="004D546D">
              <w:t>c</w:t>
            </w:r>
            <w:r w:rsidR="00C273F0">
              <w:t xml:space="preserve">ircuit </w:t>
            </w:r>
            <w:r w:rsidR="004D546D">
              <w:t>b</w:t>
            </w:r>
            <w:r w:rsidR="00C273F0">
              <w:t>reaker (</w:t>
            </w:r>
            <w:r>
              <w:t>MCB</w:t>
            </w:r>
            <w:r w:rsidR="00C273F0">
              <w:t>)</w:t>
            </w:r>
            <w:r>
              <w:t xml:space="preserve"> locks are fitted.</w:t>
            </w:r>
          </w:p>
        </w:tc>
      </w:tr>
      <w:tr w:rsidR="009A64BB" w:rsidRPr="00D979B1" w14:paraId="2D03D35F" w14:textId="77777777" w:rsidTr="00F65D66">
        <w:tc>
          <w:tcPr>
            <w:tcW w:w="3627" w:type="dxa"/>
            <w:vMerge/>
            <w:tcMar>
              <w:top w:w="108" w:type="dxa"/>
              <w:bottom w:w="108" w:type="dxa"/>
            </w:tcMar>
          </w:tcPr>
          <w:p w14:paraId="5782C5B0" w14:textId="77777777" w:rsidR="009A64BB" w:rsidRDefault="009A64BB" w:rsidP="00DC6734">
            <w:pPr>
              <w:pStyle w:val="Normalnumberedlist"/>
            </w:pPr>
          </w:p>
        </w:tc>
        <w:tc>
          <w:tcPr>
            <w:tcW w:w="3627" w:type="dxa"/>
            <w:tcBorders>
              <w:top w:val="nil"/>
            </w:tcBorders>
            <w:tcMar>
              <w:top w:w="108" w:type="dxa"/>
              <w:bottom w:w="108" w:type="dxa"/>
            </w:tcMar>
          </w:tcPr>
          <w:p w14:paraId="4EE6C72E" w14:textId="7B101B2C" w:rsidR="009A64BB" w:rsidRDefault="009A64BB" w:rsidP="00C85C02">
            <w:pPr>
              <w:pStyle w:val="ListParagraph"/>
              <w:numPr>
                <w:ilvl w:val="1"/>
                <w:numId w:val="37"/>
              </w:numPr>
              <w:adjustRightInd w:val="0"/>
              <w:spacing w:line="240" w:lineRule="auto"/>
              <w:contextualSpacing w:val="0"/>
            </w:pPr>
            <w:r>
              <w:t>The industry practices and organisational procedures to ensure the coordination of site services and the activities of others who may be affected by the inspection and testing</w:t>
            </w:r>
          </w:p>
        </w:tc>
        <w:tc>
          <w:tcPr>
            <w:tcW w:w="7261" w:type="dxa"/>
            <w:tcBorders>
              <w:top w:val="nil"/>
            </w:tcBorders>
            <w:tcMar>
              <w:top w:w="108" w:type="dxa"/>
              <w:bottom w:w="108" w:type="dxa"/>
            </w:tcMar>
          </w:tcPr>
          <w:p w14:paraId="773A3BAD" w14:textId="7B80CDCB" w:rsidR="006D52C4" w:rsidRDefault="00C273F0" w:rsidP="006251EB">
            <w:pPr>
              <w:pStyle w:val="Normalbulletlist"/>
            </w:pPr>
            <w:r>
              <w:t>L</w:t>
            </w:r>
            <w:r w:rsidR="006D52C4">
              <w:t>earner</w:t>
            </w:r>
            <w:r>
              <w:t>s to</w:t>
            </w:r>
            <w:r w:rsidR="006D52C4">
              <w:t xml:space="preserve"> understand that a coordination of site services is essential when conducting inspection</w:t>
            </w:r>
            <w:r w:rsidR="00100E6D">
              <w:t>s</w:t>
            </w:r>
            <w:r w:rsidR="006D52C4">
              <w:t xml:space="preserve"> and testing</w:t>
            </w:r>
            <w:r w:rsidR="00D102F4">
              <w:t>.</w:t>
            </w:r>
          </w:p>
          <w:p w14:paraId="7B7A2F5F" w14:textId="06A572DB" w:rsidR="009A64BB" w:rsidRPr="00CD50CC" w:rsidRDefault="00D102F4" w:rsidP="006251EB">
            <w:pPr>
              <w:pStyle w:val="Normalbulletlist"/>
            </w:pPr>
            <w:r>
              <w:t>L</w:t>
            </w:r>
            <w:r w:rsidR="006D52C4">
              <w:t>earner</w:t>
            </w:r>
            <w:r>
              <w:t>s</w:t>
            </w:r>
            <w:r w:rsidR="006D52C4">
              <w:t xml:space="preserve"> </w:t>
            </w:r>
            <w:r>
              <w:t xml:space="preserve">to </w:t>
            </w:r>
            <w:r w:rsidR="006D52C4">
              <w:t>understand the implications on the activity of others whilst inspection and testing activities are carried out, such as:</w:t>
            </w:r>
          </w:p>
          <w:p w14:paraId="197858EF" w14:textId="1433F901" w:rsidR="009A64BB" w:rsidRPr="0033413A" w:rsidRDefault="00D102F4" w:rsidP="00863609">
            <w:pPr>
              <w:pStyle w:val="Normalbulletsublist"/>
            </w:pPr>
            <w:r w:rsidRPr="0033413A">
              <w:t>c</w:t>
            </w:r>
            <w:r w:rsidR="006D52C4" w:rsidRPr="0033413A">
              <w:t>olleagues</w:t>
            </w:r>
          </w:p>
          <w:p w14:paraId="152910D8" w14:textId="28E44CBE" w:rsidR="006D52C4" w:rsidRPr="0033413A" w:rsidRDefault="00D102F4" w:rsidP="00863609">
            <w:pPr>
              <w:pStyle w:val="Normalbulletsublist"/>
            </w:pPr>
            <w:r w:rsidRPr="0033413A">
              <w:t>o</w:t>
            </w:r>
            <w:r w:rsidR="006D52C4" w:rsidRPr="0033413A">
              <w:t>ther trades personnel</w:t>
            </w:r>
          </w:p>
          <w:p w14:paraId="3A9C3985" w14:textId="5960E366" w:rsidR="006D52C4" w:rsidRPr="0033413A" w:rsidRDefault="00D102F4" w:rsidP="00863609">
            <w:pPr>
              <w:pStyle w:val="Normalbulletsublist"/>
            </w:pPr>
            <w:r w:rsidRPr="0033413A">
              <w:t>m</w:t>
            </w:r>
            <w:r w:rsidR="0033413A">
              <w:t>e</w:t>
            </w:r>
            <w:r w:rsidR="006D52C4" w:rsidRPr="0033413A">
              <w:t>mbers of the public</w:t>
            </w:r>
          </w:p>
          <w:p w14:paraId="7DF86EC2" w14:textId="750099BE" w:rsidR="006D52C4" w:rsidRPr="0033413A" w:rsidRDefault="00D102F4" w:rsidP="00863609">
            <w:pPr>
              <w:pStyle w:val="Normalbulletsublist"/>
            </w:pPr>
            <w:r w:rsidRPr="0033413A">
              <w:t>l</w:t>
            </w:r>
            <w:r w:rsidR="006D52C4" w:rsidRPr="0033413A">
              <w:t>ift services becoming inoperative</w:t>
            </w:r>
          </w:p>
          <w:p w14:paraId="48764507" w14:textId="3316F81F" w:rsidR="006D52C4" w:rsidRPr="0033413A" w:rsidRDefault="00D102F4" w:rsidP="00863609">
            <w:pPr>
              <w:pStyle w:val="Normalbulletsublist"/>
            </w:pPr>
            <w:r w:rsidRPr="0033413A">
              <w:t>l</w:t>
            </w:r>
            <w:r w:rsidR="006D52C4" w:rsidRPr="0033413A">
              <w:t>ighting services becoming inoperative</w:t>
            </w:r>
          </w:p>
          <w:p w14:paraId="4317A215" w14:textId="13399EE5" w:rsidR="009A64BB" w:rsidRPr="0033413A" w:rsidRDefault="00D102F4" w:rsidP="00863609">
            <w:pPr>
              <w:pStyle w:val="Normalbulletsublist"/>
            </w:pPr>
            <w:r w:rsidRPr="0033413A">
              <w:t>s</w:t>
            </w:r>
            <w:r w:rsidR="006D52C4" w:rsidRPr="0033413A">
              <w:t>udden power removal for a building</w:t>
            </w:r>
          </w:p>
          <w:p w14:paraId="433775A4" w14:textId="77777777" w:rsidR="006D52C4" w:rsidRDefault="00D102F4" w:rsidP="00863609">
            <w:pPr>
              <w:pStyle w:val="Normalbulletsublist"/>
            </w:pPr>
            <w:r w:rsidRPr="0033413A">
              <w:t>c</w:t>
            </w:r>
            <w:r w:rsidR="006D52C4" w:rsidRPr="0033413A">
              <w:t>omputing systems</w:t>
            </w:r>
            <w:r w:rsidR="007C4321" w:rsidRPr="0033413A">
              <w:t xml:space="preserve"> without UPS.</w:t>
            </w:r>
          </w:p>
          <w:p w14:paraId="06740C2D" w14:textId="42D9CB8B" w:rsidR="0071431F" w:rsidRPr="00CD50CC" w:rsidRDefault="0071431F" w:rsidP="0071431F">
            <w:pPr>
              <w:pStyle w:val="Normalbulletlist"/>
            </w:pPr>
            <w:r w:rsidRPr="0071431F">
              <w:t xml:space="preserve">Learners </w:t>
            </w:r>
            <w:r>
              <w:t>to</w:t>
            </w:r>
            <w:r w:rsidRPr="0071431F">
              <w:t xml:space="preserve"> be given a scenario of the trades needed to complete a construction project (electricians, plasterers, carpenters, floor fitters</w:t>
            </w:r>
            <w:r w:rsidR="00BD6326">
              <w:t>,</w:t>
            </w:r>
            <w:r w:rsidRPr="0071431F">
              <w:t xml:space="preserve"> plumbers etc</w:t>
            </w:r>
            <w:r w:rsidR="00D908B7">
              <w:t>.</w:t>
            </w:r>
            <w:r w:rsidRPr="0071431F">
              <w:t xml:space="preserve">) and </w:t>
            </w:r>
            <w:r w:rsidR="00D908B7">
              <w:t xml:space="preserve">to </w:t>
            </w:r>
            <w:r w:rsidRPr="0071431F">
              <w:t>discuss the order that tasks must be completed</w:t>
            </w:r>
            <w:r w:rsidR="00D908B7">
              <w:t xml:space="preserve"> in</w:t>
            </w:r>
            <w:r w:rsidRPr="0071431F">
              <w:t xml:space="preserve"> as the project progresses to ensure a timely and efficient completion, and how each trade is affected by others.</w:t>
            </w:r>
          </w:p>
        </w:tc>
      </w:tr>
      <w:tr w:rsidR="009A64BB" w:rsidRPr="00D979B1" w14:paraId="3E9D7E44" w14:textId="77777777" w:rsidTr="00F65D66">
        <w:tc>
          <w:tcPr>
            <w:tcW w:w="3627" w:type="dxa"/>
            <w:vMerge/>
            <w:tcMar>
              <w:top w:w="108" w:type="dxa"/>
              <w:bottom w:w="108" w:type="dxa"/>
            </w:tcMar>
          </w:tcPr>
          <w:p w14:paraId="06D09FC2" w14:textId="77777777" w:rsidR="009A64BB" w:rsidRDefault="009A64BB" w:rsidP="00DC6734">
            <w:pPr>
              <w:pStyle w:val="Normalnumberedlist"/>
            </w:pPr>
          </w:p>
        </w:tc>
        <w:tc>
          <w:tcPr>
            <w:tcW w:w="3627" w:type="dxa"/>
            <w:tcBorders>
              <w:top w:val="nil"/>
            </w:tcBorders>
            <w:tcMar>
              <w:top w:w="108" w:type="dxa"/>
              <w:bottom w:w="108" w:type="dxa"/>
            </w:tcMar>
          </w:tcPr>
          <w:p w14:paraId="0C8D8A74" w14:textId="7A01975D" w:rsidR="009A64BB" w:rsidRDefault="009A64BB" w:rsidP="00C85C02">
            <w:pPr>
              <w:pStyle w:val="ListParagraph"/>
              <w:numPr>
                <w:ilvl w:val="1"/>
                <w:numId w:val="37"/>
              </w:numPr>
              <w:adjustRightInd w:val="0"/>
              <w:spacing w:line="240" w:lineRule="auto"/>
              <w:contextualSpacing w:val="0"/>
            </w:pPr>
            <w:r>
              <w:t>The purpose and requirements of the initial verification of electrical installations</w:t>
            </w:r>
          </w:p>
        </w:tc>
        <w:tc>
          <w:tcPr>
            <w:tcW w:w="7261" w:type="dxa"/>
            <w:tcBorders>
              <w:top w:val="nil"/>
            </w:tcBorders>
            <w:tcMar>
              <w:top w:w="108" w:type="dxa"/>
              <w:bottom w:w="108" w:type="dxa"/>
            </w:tcMar>
          </w:tcPr>
          <w:p w14:paraId="2FB5CB42" w14:textId="0ED4FD8C" w:rsidR="007C4321" w:rsidRDefault="004F725E" w:rsidP="006251EB">
            <w:pPr>
              <w:pStyle w:val="Normalbulletlist"/>
            </w:pPr>
            <w:r>
              <w:t>L</w:t>
            </w:r>
            <w:r w:rsidR="007C4321">
              <w:t>earner</w:t>
            </w:r>
            <w:r>
              <w:t>s to</w:t>
            </w:r>
            <w:r w:rsidR="007C4321">
              <w:t xml:space="preserve"> understand that </w:t>
            </w:r>
            <w:r>
              <w:t>i</w:t>
            </w:r>
            <w:r w:rsidR="007C4321">
              <w:t xml:space="preserve">nitial </w:t>
            </w:r>
            <w:r>
              <w:t>v</w:t>
            </w:r>
            <w:r w:rsidR="007C4321">
              <w:t>erification relates to new installations or circuits only.</w:t>
            </w:r>
          </w:p>
          <w:p w14:paraId="480DF9A7" w14:textId="5B133A28" w:rsidR="009A64BB" w:rsidRPr="00CD50CC" w:rsidRDefault="004F725E" w:rsidP="006251EB">
            <w:pPr>
              <w:pStyle w:val="Normalbulletlist"/>
            </w:pPr>
            <w:r>
              <w:t>L</w:t>
            </w:r>
            <w:r w:rsidR="007C4321">
              <w:t>earner</w:t>
            </w:r>
            <w:r>
              <w:t>s to</w:t>
            </w:r>
            <w:r w:rsidR="007C4321">
              <w:t xml:space="preserve"> understand the purpose </w:t>
            </w:r>
            <w:r w:rsidR="00DC63E6">
              <w:t xml:space="preserve">and requirements </w:t>
            </w:r>
            <w:r w:rsidR="007C4321">
              <w:t xml:space="preserve">of </w:t>
            </w:r>
            <w:r>
              <w:t>i</w:t>
            </w:r>
            <w:r w:rsidR="007C4321">
              <w:t xml:space="preserve">nitial </w:t>
            </w:r>
            <w:r>
              <w:t>v</w:t>
            </w:r>
            <w:r w:rsidR="007C4321">
              <w:t>erification</w:t>
            </w:r>
            <w:r w:rsidR="003B5C80">
              <w:t>,</w:t>
            </w:r>
            <w:r w:rsidR="006A5608">
              <w:t xml:space="preserve"> as described in Tanner</w:t>
            </w:r>
            <w:r w:rsidR="003B5C80">
              <w:t>,</w:t>
            </w:r>
            <w:r w:rsidR="006A5608">
              <w:t xml:space="preserve"> </w:t>
            </w:r>
            <w:proofErr w:type="gramStart"/>
            <w:r w:rsidR="007C40D7" w:rsidRPr="00C0700F">
              <w:rPr>
                <w:i/>
                <w:iCs/>
              </w:rPr>
              <w:t>B</w:t>
            </w:r>
            <w:r w:rsidR="006A5608" w:rsidRPr="00C0700F">
              <w:rPr>
                <w:i/>
                <w:iCs/>
              </w:rPr>
              <w:t>ook</w:t>
            </w:r>
            <w:proofErr w:type="gramEnd"/>
            <w:r w:rsidR="006A5608" w:rsidRPr="00C0700F">
              <w:rPr>
                <w:i/>
                <w:iCs/>
              </w:rPr>
              <w:t xml:space="preserve"> 2</w:t>
            </w:r>
            <w:r w:rsidR="00B966B8">
              <w:t>,</w:t>
            </w:r>
            <w:r w:rsidR="006A5608">
              <w:t xml:space="preserve"> </w:t>
            </w:r>
            <w:r w:rsidR="0008323C">
              <w:t xml:space="preserve">Ch 6 </w:t>
            </w:r>
            <w:r w:rsidR="006A5608">
              <w:t xml:space="preserve">and the </w:t>
            </w:r>
            <w:r w:rsidR="006A5608" w:rsidRPr="00C0700F">
              <w:rPr>
                <w:i/>
                <w:iCs/>
              </w:rPr>
              <w:t xml:space="preserve">IET Guidance </w:t>
            </w:r>
            <w:r w:rsidRPr="00C0700F">
              <w:rPr>
                <w:i/>
                <w:iCs/>
              </w:rPr>
              <w:t>N</w:t>
            </w:r>
            <w:r w:rsidR="006A5608" w:rsidRPr="00C0700F">
              <w:rPr>
                <w:i/>
                <w:iCs/>
              </w:rPr>
              <w:t>ote 3</w:t>
            </w:r>
            <w:r w:rsidR="00B966B8">
              <w:t>,</w:t>
            </w:r>
            <w:r w:rsidR="0008323C">
              <w:t xml:space="preserve"> Ch 2.</w:t>
            </w:r>
          </w:p>
          <w:p w14:paraId="2D0547BA" w14:textId="412BB116" w:rsidR="009E2AFE" w:rsidRPr="00CD50CC" w:rsidRDefault="009E2AFE" w:rsidP="00C0700F">
            <w:pPr>
              <w:pStyle w:val="Normalbulletlist"/>
              <w:numPr>
                <w:ilvl w:val="0"/>
                <w:numId w:val="0"/>
              </w:numPr>
              <w:ind w:left="284"/>
            </w:pPr>
          </w:p>
        </w:tc>
      </w:tr>
      <w:tr w:rsidR="009A64BB" w:rsidRPr="00D979B1" w14:paraId="13330D67" w14:textId="77777777" w:rsidTr="00F65D66">
        <w:tc>
          <w:tcPr>
            <w:tcW w:w="3627" w:type="dxa"/>
            <w:vMerge/>
            <w:tcMar>
              <w:top w:w="108" w:type="dxa"/>
              <w:bottom w:w="108" w:type="dxa"/>
            </w:tcMar>
          </w:tcPr>
          <w:p w14:paraId="194EAB2A" w14:textId="77777777" w:rsidR="009A64BB" w:rsidRDefault="009A64BB" w:rsidP="00DC6734">
            <w:pPr>
              <w:pStyle w:val="Normalnumberedlist"/>
            </w:pPr>
          </w:p>
        </w:tc>
        <w:tc>
          <w:tcPr>
            <w:tcW w:w="3627" w:type="dxa"/>
            <w:tcBorders>
              <w:top w:val="nil"/>
            </w:tcBorders>
            <w:tcMar>
              <w:top w:w="108" w:type="dxa"/>
              <w:bottom w:w="108" w:type="dxa"/>
            </w:tcMar>
          </w:tcPr>
          <w:p w14:paraId="7A0937E1" w14:textId="6DB31EB1" w:rsidR="009A64BB" w:rsidRDefault="009A64BB" w:rsidP="00C85C02">
            <w:pPr>
              <w:pStyle w:val="ListParagraph"/>
              <w:numPr>
                <w:ilvl w:val="1"/>
                <w:numId w:val="37"/>
              </w:numPr>
              <w:adjustRightInd w:val="0"/>
              <w:spacing w:line="240" w:lineRule="auto"/>
              <w:contextualSpacing w:val="0"/>
            </w:pPr>
            <w:r>
              <w:t>The relevant documents associated with the inspection, testing and commissioning of an electrical installation</w:t>
            </w:r>
          </w:p>
        </w:tc>
        <w:tc>
          <w:tcPr>
            <w:tcW w:w="7261" w:type="dxa"/>
            <w:tcBorders>
              <w:top w:val="nil"/>
            </w:tcBorders>
            <w:tcMar>
              <w:top w:w="108" w:type="dxa"/>
              <w:bottom w:w="108" w:type="dxa"/>
            </w:tcMar>
          </w:tcPr>
          <w:p w14:paraId="406AC301" w14:textId="1B8E8F58" w:rsidR="0008323C" w:rsidRPr="0008323C" w:rsidRDefault="007C40D7" w:rsidP="00863609">
            <w:pPr>
              <w:pStyle w:val="Normalbulletlist"/>
            </w:pPr>
            <w:r>
              <w:t>L</w:t>
            </w:r>
            <w:r w:rsidR="0008323C" w:rsidRPr="0008323C">
              <w:t>earner</w:t>
            </w:r>
            <w:r>
              <w:t>s to</w:t>
            </w:r>
            <w:r w:rsidR="0008323C" w:rsidRPr="0008323C">
              <w:t xml:space="preserve"> refer to </w:t>
            </w:r>
            <w:r w:rsidR="00617325">
              <w:t>BS 7671</w:t>
            </w:r>
            <w:r w:rsidR="00DB3C95">
              <w:t>:2018</w:t>
            </w:r>
            <w:r w:rsidR="00B966B8">
              <w:t>:2018+A1:2020</w:t>
            </w:r>
            <w:r w:rsidR="00617325">
              <w:t>.</w:t>
            </w:r>
          </w:p>
          <w:p w14:paraId="5AE701FC" w14:textId="44357920" w:rsidR="009A64BB" w:rsidRDefault="0075004A" w:rsidP="006251EB">
            <w:pPr>
              <w:pStyle w:val="Normalbulletlist"/>
            </w:pPr>
            <w:r>
              <w:t>L</w:t>
            </w:r>
            <w:r w:rsidR="0008323C">
              <w:t>earner</w:t>
            </w:r>
            <w:r>
              <w:t>s to</w:t>
            </w:r>
            <w:r w:rsidR="0008323C">
              <w:t xml:space="preserve"> understand the documentation relevant to inspection</w:t>
            </w:r>
            <w:r w:rsidR="00DC63E6">
              <w:t>,</w:t>
            </w:r>
            <w:r w:rsidR="0008323C">
              <w:t xml:space="preserve"> testing and commissioning of an electrical installation:</w:t>
            </w:r>
          </w:p>
          <w:p w14:paraId="74E3B6EB" w14:textId="708EFB9D" w:rsidR="0008323C" w:rsidRDefault="0008323C" w:rsidP="00863609">
            <w:pPr>
              <w:pStyle w:val="Normalbulletsublist"/>
            </w:pPr>
            <w:r>
              <w:t>Electrical Installation Certificate</w:t>
            </w:r>
          </w:p>
          <w:p w14:paraId="0501F41D" w14:textId="169E236E" w:rsidR="0008323C" w:rsidRDefault="0008323C" w:rsidP="00863609">
            <w:pPr>
              <w:pStyle w:val="Normalbulletsublist"/>
            </w:pPr>
            <w:r>
              <w:t>Schedule of Inspections</w:t>
            </w:r>
          </w:p>
          <w:p w14:paraId="02C9DC8C" w14:textId="7049FD6B" w:rsidR="0008323C" w:rsidRDefault="0008323C" w:rsidP="00863609">
            <w:pPr>
              <w:pStyle w:val="Normalbulletsublist"/>
            </w:pPr>
            <w:r>
              <w:t xml:space="preserve">Schedule of </w:t>
            </w:r>
            <w:r w:rsidR="003E449A">
              <w:t>T</w:t>
            </w:r>
            <w:r>
              <w:t xml:space="preserve">est </w:t>
            </w:r>
            <w:r w:rsidR="003E449A">
              <w:t>R</w:t>
            </w:r>
            <w:r>
              <w:t>esults</w:t>
            </w:r>
          </w:p>
          <w:p w14:paraId="17F011C4" w14:textId="52749C30" w:rsidR="0008323C" w:rsidRPr="00CD50CC" w:rsidRDefault="0008323C" w:rsidP="00863609">
            <w:pPr>
              <w:pStyle w:val="Normalbulletsublist"/>
            </w:pPr>
            <w:r>
              <w:lastRenderedPageBreak/>
              <w:t xml:space="preserve">Minor Electrical Installation Works </w:t>
            </w:r>
            <w:r w:rsidR="00DC63E6">
              <w:t>C</w:t>
            </w:r>
            <w:r>
              <w:t>ertificate.</w:t>
            </w:r>
          </w:p>
          <w:p w14:paraId="4EB1B9D5" w14:textId="6CAF36D2" w:rsidR="009A64BB" w:rsidRPr="00CD50CC" w:rsidRDefault="00942041" w:rsidP="0008323C">
            <w:pPr>
              <w:pStyle w:val="Normalbulletlist"/>
            </w:pPr>
            <w:r>
              <w:t>L</w:t>
            </w:r>
            <w:r w:rsidR="002A6F27">
              <w:t>earner</w:t>
            </w:r>
            <w:r w:rsidR="0075004A">
              <w:t>s to</w:t>
            </w:r>
            <w:r w:rsidR="002A6F27">
              <w:t xml:space="preserve"> </w:t>
            </w:r>
            <w:r w:rsidR="00451F96">
              <w:t>know</w:t>
            </w:r>
            <w:r w:rsidR="002A6F27">
              <w:t xml:space="preserve"> that model forms are shown in BS 7671</w:t>
            </w:r>
            <w:r w:rsidR="00DB3C95">
              <w:t>:2018</w:t>
            </w:r>
            <w:r w:rsidR="009C3C1F">
              <w:t>+A1:2020</w:t>
            </w:r>
            <w:r w:rsidR="002A6F27">
              <w:t xml:space="preserve">, </w:t>
            </w:r>
            <w:r w:rsidR="000D3C05">
              <w:t>t</w:t>
            </w:r>
            <w:r w:rsidR="002A6F27">
              <w:t xml:space="preserve">he </w:t>
            </w:r>
            <w:r w:rsidR="002A6F27" w:rsidRPr="00C0700F">
              <w:rPr>
                <w:i/>
                <w:iCs/>
              </w:rPr>
              <w:t>IET On-Site Guide</w:t>
            </w:r>
            <w:r w:rsidR="000D3C05">
              <w:t>,</w:t>
            </w:r>
            <w:r w:rsidR="002A6F27">
              <w:t xml:space="preserve"> </w:t>
            </w:r>
            <w:r w:rsidR="002A6F27" w:rsidRPr="00C0700F">
              <w:rPr>
                <w:i/>
                <w:iCs/>
              </w:rPr>
              <w:t>IET Guidance Note 3</w:t>
            </w:r>
            <w:r>
              <w:t xml:space="preserve"> </w:t>
            </w:r>
            <w:r w:rsidR="00451F96">
              <w:t>and Tanner</w:t>
            </w:r>
            <w:r w:rsidR="00DC63E6">
              <w:t>,</w:t>
            </w:r>
            <w:r w:rsidR="00451F96">
              <w:t xml:space="preserve"> </w:t>
            </w:r>
            <w:r w:rsidRPr="00C0700F">
              <w:rPr>
                <w:i/>
                <w:iCs/>
              </w:rPr>
              <w:t>B</w:t>
            </w:r>
            <w:r w:rsidR="00451F96" w:rsidRPr="00C0700F">
              <w:rPr>
                <w:i/>
                <w:iCs/>
              </w:rPr>
              <w:t>ook 2</w:t>
            </w:r>
            <w:r w:rsidR="00451F96">
              <w:t>.</w:t>
            </w:r>
          </w:p>
        </w:tc>
      </w:tr>
      <w:tr w:rsidR="009A64BB" w:rsidRPr="00D979B1" w14:paraId="13767CE2" w14:textId="77777777" w:rsidTr="00F65D66">
        <w:tc>
          <w:tcPr>
            <w:tcW w:w="3627" w:type="dxa"/>
            <w:vMerge/>
            <w:tcMar>
              <w:top w:w="108" w:type="dxa"/>
              <w:bottom w:w="108" w:type="dxa"/>
            </w:tcMar>
          </w:tcPr>
          <w:p w14:paraId="2895E6E9" w14:textId="77777777" w:rsidR="009A64BB" w:rsidRDefault="009A64BB" w:rsidP="00DC6734">
            <w:pPr>
              <w:pStyle w:val="Normalnumberedlist"/>
            </w:pPr>
          </w:p>
        </w:tc>
        <w:tc>
          <w:tcPr>
            <w:tcW w:w="3627" w:type="dxa"/>
            <w:tcBorders>
              <w:top w:val="nil"/>
            </w:tcBorders>
            <w:tcMar>
              <w:top w:w="108" w:type="dxa"/>
              <w:bottom w:w="108" w:type="dxa"/>
            </w:tcMar>
          </w:tcPr>
          <w:p w14:paraId="19C83EDB" w14:textId="31B82CB1" w:rsidR="009A64BB" w:rsidRDefault="009A64BB" w:rsidP="00C85C02">
            <w:pPr>
              <w:pStyle w:val="ListParagraph"/>
              <w:numPr>
                <w:ilvl w:val="1"/>
                <w:numId w:val="37"/>
              </w:numPr>
              <w:adjustRightInd w:val="0"/>
              <w:spacing w:line="240" w:lineRule="auto"/>
              <w:contextualSpacing w:val="0"/>
            </w:pPr>
            <w:r>
              <w:t>The information that is required by the inspector to conduct the initial verification of an electrical installation</w:t>
            </w:r>
          </w:p>
        </w:tc>
        <w:tc>
          <w:tcPr>
            <w:tcW w:w="7261" w:type="dxa"/>
            <w:tcBorders>
              <w:top w:val="nil"/>
            </w:tcBorders>
            <w:tcMar>
              <w:top w:w="108" w:type="dxa"/>
              <w:bottom w:w="108" w:type="dxa"/>
            </w:tcMar>
          </w:tcPr>
          <w:p w14:paraId="6AF723F4" w14:textId="40B93CEB" w:rsidR="009A64BB" w:rsidRDefault="00942041" w:rsidP="00451F96">
            <w:pPr>
              <w:pStyle w:val="Normalbulletlist"/>
            </w:pPr>
            <w:r>
              <w:t>L</w:t>
            </w:r>
            <w:r w:rsidR="00451F96">
              <w:t>earner</w:t>
            </w:r>
            <w:r w:rsidR="000D3C05">
              <w:t>s</w:t>
            </w:r>
            <w:r>
              <w:t xml:space="preserve"> to</w:t>
            </w:r>
            <w:r w:rsidR="00451F96">
              <w:t xml:space="preserve"> understand that required information </w:t>
            </w:r>
            <w:r w:rsidR="000D3C05">
              <w:t xml:space="preserve">should </w:t>
            </w:r>
            <w:r w:rsidR="00451F96">
              <w:t xml:space="preserve">be available to the inspector before carrying out an </w:t>
            </w:r>
            <w:r>
              <w:t>i</w:t>
            </w:r>
            <w:r w:rsidR="00451F96">
              <w:t xml:space="preserve">nitial </w:t>
            </w:r>
            <w:r>
              <w:t>v</w:t>
            </w:r>
            <w:r w:rsidR="00451F96">
              <w:t>erification.</w:t>
            </w:r>
          </w:p>
          <w:p w14:paraId="5D9709A2" w14:textId="5E98B5ED" w:rsidR="00451F96" w:rsidRDefault="001022C8" w:rsidP="00451F96">
            <w:pPr>
              <w:pStyle w:val="Normalbulletlist"/>
            </w:pPr>
            <w:r>
              <w:t>L</w:t>
            </w:r>
            <w:r w:rsidR="00451F96">
              <w:t>earner</w:t>
            </w:r>
            <w:r>
              <w:t>s to</w:t>
            </w:r>
            <w:r w:rsidR="00451F96">
              <w:t xml:space="preserve"> understand that the information required prior to </w:t>
            </w:r>
            <w:r>
              <w:t>i</w:t>
            </w:r>
            <w:r w:rsidR="00451F96">
              <w:t xml:space="preserve">nitial </w:t>
            </w:r>
            <w:r>
              <w:t>v</w:t>
            </w:r>
            <w:r w:rsidR="00451F96">
              <w:t xml:space="preserve">erification </w:t>
            </w:r>
            <w:r w:rsidR="00BD6326">
              <w:t xml:space="preserve">is made up </w:t>
            </w:r>
            <w:r w:rsidR="00451F96">
              <w:t>of:</w:t>
            </w:r>
          </w:p>
          <w:p w14:paraId="5D154066" w14:textId="126EBB82" w:rsidR="00451F96" w:rsidRDefault="001022C8" w:rsidP="00863609">
            <w:pPr>
              <w:pStyle w:val="Normalbulletsublist"/>
            </w:pPr>
            <w:r>
              <w:t>a</w:t>
            </w:r>
            <w:r w:rsidR="00451F96">
              <w:t>ssessment of general characteristics</w:t>
            </w:r>
          </w:p>
          <w:p w14:paraId="494BC14C" w14:textId="238832CB" w:rsidR="00451F96" w:rsidRDefault="001022C8" w:rsidP="00863609">
            <w:pPr>
              <w:pStyle w:val="Normalbulletsublist"/>
            </w:pPr>
            <w:r>
              <w:t>d</w:t>
            </w:r>
            <w:r w:rsidR="00451F96">
              <w:t>iagrams, charts and tables.</w:t>
            </w:r>
          </w:p>
          <w:p w14:paraId="17AC04CE" w14:textId="77777777" w:rsidR="00D908B7" w:rsidRDefault="00D908B7" w:rsidP="00D908B7">
            <w:pPr>
              <w:pStyle w:val="Normalbulletlist"/>
            </w:pPr>
            <w:r>
              <w:t xml:space="preserve">Learners to be aware that, for new work which has never been energised, certain information must be made available to the inspector before commencing the inspection. </w:t>
            </w:r>
          </w:p>
          <w:p w14:paraId="4E3EEC91" w14:textId="786BF69C" w:rsidR="00D908B7" w:rsidRDefault="00D908B7" w:rsidP="00D908B7">
            <w:pPr>
              <w:pStyle w:val="Normalbulletlist"/>
            </w:pPr>
            <w:r>
              <w:t xml:space="preserve">Learners to know that </w:t>
            </w:r>
            <w:r w:rsidR="00206215">
              <w:t>the Electricity Safety, Quality and Continuity Regulations (</w:t>
            </w:r>
            <w:r>
              <w:t>ESQCR</w:t>
            </w:r>
            <w:r w:rsidR="00206215">
              <w:t>)</w:t>
            </w:r>
            <w:r>
              <w:t xml:space="preserve"> state that the </w:t>
            </w:r>
            <w:r w:rsidR="00DC63E6">
              <w:t>e</w:t>
            </w:r>
            <w:r>
              <w:t xml:space="preserve">lectrical </w:t>
            </w:r>
            <w:r w:rsidR="00DC63E6">
              <w:t>s</w:t>
            </w:r>
            <w:r>
              <w:t xml:space="preserve">upplier </w:t>
            </w:r>
            <w:r w:rsidR="0064207A">
              <w:t xml:space="preserve">or </w:t>
            </w:r>
            <w:r w:rsidR="00DC63E6">
              <w:t>d</w:t>
            </w:r>
            <w:r w:rsidR="0064207A">
              <w:t xml:space="preserve">istribution </w:t>
            </w:r>
            <w:r w:rsidR="00DC63E6">
              <w:t>n</w:t>
            </w:r>
            <w:r w:rsidR="0064207A">
              <w:t xml:space="preserve">etwork </w:t>
            </w:r>
            <w:r w:rsidR="00DC63E6">
              <w:t>o</w:t>
            </w:r>
            <w:r w:rsidR="0064207A">
              <w:t xml:space="preserve">perator </w:t>
            </w:r>
            <w:r>
              <w:t>(DNO) must make the</w:t>
            </w:r>
            <w:r w:rsidR="00251361">
              <w:t xml:space="preserve"> required information</w:t>
            </w:r>
            <w:r>
              <w:t xml:space="preserve"> available to those that need it. There are examples of these obligations in </w:t>
            </w:r>
            <w:r w:rsidRPr="00C86972">
              <w:rPr>
                <w:i/>
                <w:iCs/>
              </w:rPr>
              <w:t>IET Guidance Note 3</w:t>
            </w:r>
            <w:r>
              <w:t xml:space="preserve">, </w:t>
            </w:r>
            <w:r w:rsidR="00DC63E6">
              <w:t>S</w:t>
            </w:r>
            <w:r>
              <w:t>ection 2.</w:t>
            </w:r>
          </w:p>
          <w:p w14:paraId="3220129A" w14:textId="79E36E22" w:rsidR="009E2AFE" w:rsidRPr="00CD50CC" w:rsidRDefault="00D908B7" w:rsidP="00D908B7">
            <w:pPr>
              <w:pStyle w:val="Normalbulletlist"/>
            </w:pPr>
            <w:r>
              <w:t>Learners to discuss the</w:t>
            </w:r>
            <w:r w:rsidR="00BD4774">
              <w:t xml:space="preserve"> potential</w:t>
            </w:r>
            <w:r>
              <w:t xml:space="preserve"> consequences of not obtaining this information</w:t>
            </w:r>
            <w:r w:rsidR="00C7404B">
              <w:t xml:space="preserve"> prior to initial verification</w:t>
            </w:r>
            <w:r>
              <w:t>.</w:t>
            </w:r>
          </w:p>
        </w:tc>
      </w:tr>
      <w:tr w:rsidR="009A64BB" w:rsidRPr="00D979B1" w14:paraId="26972DE4" w14:textId="77777777" w:rsidTr="00F65D66">
        <w:tc>
          <w:tcPr>
            <w:tcW w:w="3627" w:type="dxa"/>
            <w:vMerge w:val="restart"/>
            <w:tcMar>
              <w:top w:w="108" w:type="dxa"/>
              <w:bottom w:w="108" w:type="dxa"/>
            </w:tcMar>
          </w:tcPr>
          <w:p w14:paraId="43A1A2E6" w14:textId="29B1B3B1" w:rsidR="009A64BB" w:rsidRDefault="009A64BB" w:rsidP="009A64BB">
            <w:pPr>
              <w:pStyle w:val="ListParagraph"/>
              <w:numPr>
                <w:ilvl w:val="0"/>
                <w:numId w:val="37"/>
              </w:numPr>
              <w:adjustRightInd w:val="0"/>
              <w:spacing w:line="240" w:lineRule="auto"/>
            </w:pPr>
            <w:r>
              <w:t>Understand the methods and procedures for conducting an inspection of electrical installations prior to their being placed into service</w:t>
            </w:r>
          </w:p>
        </w:tc>
        <w:tc>
          <w:tcPr>
            <w:tcW w:w="3627" w:type="dxa"/>
            <w:tcBorders>
              <w:top w:val="nil"/>
            </w:tcBorders>
            <w:tcMar>
              <w:top w:w="108" w:type="dxa"/>
              <w:bottom w:w="108" w:type="dxa"/>
            </w:tcMar>
          </w:tcPr>
          <w:p w14:paraId="2AF31F42" w14:textId="05C1B482" w:rsidR="009A64BB" w:rsidRDefault="009A64BB" w:rsidP="009A64BB">
            <w:pPr>
              <w:pStyle w:val="ListParagraph"/>
              <w:numPr>
                <w:ilvl w:val="1"/>
                <w:numId w:val="37"/>
              </w:numPr>
              <w:adjustRightInd w:val="0"/>
              <w:spacing w:line="240" w:lineRule="auto"/>
              <w:contextualSpacing w:val="0"/>
            </w:pPr>
            <w:r>
              <w:t>The appropriate items to be checked during the inspection process</w:t>
            </w:r>
          </w:p>
        </w:tc>
        <w:tc>
          <w:tcPr>
            <w:tcW w:w="7261" w:type="dxa"/>
            <w:tcBorders>
              <w:top w:val="nil"/>
            </w:tcBorders>
            <w:tcMar>
              <w:top w:w="108" w:type="dxa"/>
              <w:bottom w:w="108" w:type="dxa"/>
            </w:tcMar>
          </w:tcPr>
          <w:p w14:paraId="0084AF54" w14:textId="66764693" w:rsidR="009A64BB" w:rsidRPr="00CD50CC" w:rsidRDefault="00130361" w:rsidP="00863609">
            <w:pPr>
              <w:pStyle w:val="Normalbulletlist"/>
            </w:pPr>
            <w:r>
              <w:t>L</w:t>
            </w:r>
            <w:r w:rsidR="001937DA">
              <w:t>earner</w:t>
            </w:r>
            <w:r>
              <w:t>s to</w:t>
            </w:r>
            <w:r w:rsidR="001937DA">
              <w:t xml:space="preserve"> refer to BS</w:t>
            </w:r>
            <w:r>
              <w:t xml:space="preserve"> </w:t>
            </w:r>
            <w:r w:rsidR="001937DA">
              <w:t>7671</w:t>
            </w:r>
            <w:r w:rsidR="00DB3C95">
              <w:t>:2018</w:t>
            </w:r>
            <w:r w:rsidR="00223C68">
              <w:t>+A1:2020</w:t>
            </w:r>
            <w:r>
              <w:t>.</w:t>
            </w:r>
          </w:p>
          <w:p w14:paraId="777552BB" w14:textId="60E0C7B7" w:rsidR="009A64BB" w:rsidRDefault="00130361" w:rsidP="00BF1797">
            <w:pPr>
              <w:pStyle w:val="Normalbulletlist"/>
            </w:pPr>
            <w:r>
              <w:t>L</w:t>
            </w:r>
            <w:r w:rsidR="001937DA">
              <w:t>earner</w:t>
            </w:r>
            <w:r>
              <w:t>s to</w:t>
            </w:r>
            <w:r w:rsidR="001937DA">
              <w:t xml:space="preserve"> interpret and apply information given in</w:t>
            </w:r>
            <w:r w:rsidR="00B82490">
              <w:t xml:space="preserve"> the</w:t>
            </w:r>
            <w:r w:rsidR="001937DA">
              <w:t xml:space="preserve"> </w:t>
            </w:r>
            <w:r w:rsidR="001937DA" w:rsidRPr="00C0700F">
              <w:rPr>
                <w:i/>
                <w:iCs/>
              </w:rPr>
              <w:t xml:space="preserve">IET Guidance </w:t>
            </w:r>
            <w:r w:rsidR="001F1F60" w:rsidRPr="00C0700F">
              <w:rPr>
                <w:i/>
                <w:iCs/>
              </w:rPr>
              <w:t>N</w:t>
            </w:r>
            <w:r w:rsidR="001937DA" w:rsidRPr="00C0700F">
              <w:rPr>
                <w:i/>
                <w:iCs/>
              </w:rPr>
              <w:t>ote 3</w:t>
            </w:r>
            <w:r w:rsidR="00BF09ED">
              <w:t xml:space="preserve">, </w:t>
            </w:r>
            <w:r w:rsidR="00C7404B">
              <w:t>S</w:t>
            </w:r>
            <w:r w:rsidR="00BF09ED">
              <w:t>ection 2.5.3</w:t>
            </w:r>
            <w:r w:rsidR="00C7404B">
              <w:t>,</w:t>
            </w:r>
            <w:r w:rsidR="001937DA">
              <w:t xml:space="preserve"> as an inspection checklist</w:t>
            </w:r>
            <w:r w:rsidR="00BF1797">
              <w:t xml:space="preserve"> for initial verification</w:t>
            </w:r>
            <w:r w:rsidR="001F1F60">
              <w:t xml:space="preserve"> or to interpret and apply information given in BS 7671</w:t>
            </w:r>
            <w:r w:rsidR="00DB3C95">
              <w:t>:2018</w:t>
            </w:r>
            <w:r w:rsidR="00223C68">
              <w:t>+A1:2020</w:t>
            </w:r>
            <w:r w:rsidR="00DB3C95">
              <w:t>,</w:t>
            </w:r>
            <w:r w:rsidR="001F1F60">
              <w:t xml:space="preserve"> Appendix 6</w:t>
            </w:r>
            <w:r w:rsidR="00C7404B">
              <w:t>,</w:t>
            </w:r>
            <w:r w:rsidR="001F1F60">
              <w:t xml:space="preserve"> as examples of items requiring inspection during initial verification</w:t>
            </w:r>
            <w:r w:rsidR="00BF1797">
              <w:t>.</w:t>
            </w:r>
          </w:p>
          <w:p w14:paraId="4C02E850" w14:textId="1AFCB4B3" w:rsidR="001F1F60" w:rsidRPr="00CD50CC" w:rsidRDefault="005D3C3D" w:rsidP="00BF1797">
            <w:pPr>
              <w:pStyle w:val="Normalbulletlist"/>
            </w:pPr>
            <w:r>
              <w:t>Learners to be familiar with the inspection list given in the</w:t>
            </w:r>
            <w:r w:rsidR="00527ECE">
              <w:t xml:space="preserve"> </w:t>
            </w:r>
            <w:r w:rsidR="00527ECE" w:rsidRPr="00C0700F">
              <w:rPr>
                <w:i/>
                <w:iCs/>
              </w:rPr>
              <w:t>IET</w:t>
            </w:r>
            <w:r w:rsidRPr="00C0700F">
              <w:rPr>
                <w:i/>
                <w:iCs/>
              </w:rPr>
              <w:t xml:space="preserve"> On-Site Guide</w:t>
            </w:r>
            <w:r>
              <w:t>, Ch 9.</w:t>
            </w:r>
          </w:p>
        </w:tc>
      </w:tr>
      <w:tr w:rsidR="009A64BB" w:rsidRPr="00D979B1" w14:paraId="152BBC17" w14:textId="77777777" w:rsidTr="00F65D66">
        <w:tc>
          <w:tcPr>
            <w:tcW w:w="3627" w:type="dxa"/>
            <w:vMerge/>
            <w:tcMar>
              <w:top w:w="108" w:type="dxa"/>
              <w:bottom w:w="108" w:type="dxa"/>
            </w:tcMar>
          </w:tcPr>
          <w:p w14:paraId="10C83BBA" w14:textId="77777777" w:rsidR="009A64BB" w:rsidRDefault="009A64BB" w:rsidP="00DC6734">
            <w:pPr>
              <w:pStyle w:val="Normalnumberedlist"/>
            </w:pPr>
          </w:p>
        </w:tc>
        <w:tc>
          <w:tcPr>
            <w:tcW w:w="3627" w:type="dxa"/>
            <w:tcBorders>
              <w:top w:val="nil"/>
            </w:tcBorders>
            <w:tcMar>
              <w:top w:w="108" w:type="dxa"/>
              <w:bottom w:w="108" w:type="dxa"/>
            </w:tcMar>
          </w:tcPr>
          <w:p w14:paraId="6CA81560" w14:textId="7C86BAEA" w:rsidR="009A64BB" w:rsidRDefault="009A64BB" w:rsidP="00C85C02">
            <w:pPr>
              <w:pStyle w:val="ListParagraph"/>
              <w:numPr>
                <w:ilvl w:val="1"/>
                <w:numId w:val="37"/>
              </w:numPr>
              <w:adjustRightInd w:val="0"/>
              <w:spacing w:line="240" w:lineRule="auto"/>
              <w:contextualSpacing w:val="0"/>
            </w:pPr>
            <w:r>
              <w:t>The application of the human senses for initial verification</w:t>
            </w:r>
          </w:p>
        </w:tc>
        <w:tc>
          <w:tcPr>
            <w:tcW w:w="7261" w:type="dxa"/>
            <w:tcBorders>
              <w:top w:val="nil"/>
            </w:tcBorders>
            <w:tcMar>
              <w:top w:w="108" w:type="dxa"/>
              <w:bottom w:w="108" w:type="dxa"/>
            </w:tcMar>
          </w:tcPr>
          <w:p w14:paraId="27594482" w14:textId="6F9F867D" w:rsidR="009A64BB" w:rsidRPr="00CD50CC" w:rsidRDefault="00527ECE" w:rsidP="006251EB">
            <w:pPr>
              <w:pStyle w:val="Normalbulletlist"/>
            </w:pPr>
            <w:r>
              <w:t>L</w:t>
            </w:r>
            <w:r w:rsidR="00D02E37">
              <w:t>earner</w:t>
            </w:r>
            <w:r>
              <w:t>s to</w:t>
            </w:r>
            <w:r w:rsidR="00D02E37">
              <w:t xml:space="preserve"> understand that </w:t>
            </w:r>
            <w:r w:rsidR="00C7404B">
              <w:t xml:space="preserve">the </w:t>
            </w:r>
            <w:r w:rsidR="00D02E37">
              <w:t xml:space="preserve">human senses </w:t>
            </w:r>
            <w:r w:rsidR="00C7404B">
              <w:t xml:space="preserve">of sight, hearing, smell and touch </w:t>
            </w:r>
            <w:r w:rsidR="00D02E37">
              <w:t>can be used as an aid during initial verification.</w:t>
            </w:r>
          </w:p>
          <w:p w14:paraId="70AFE142" w14:textId="77777777" w:rsidR="009E2AFE" w:rsidRDefault="00527ECE" w:rsidP="00091C2F">
            <w:pPr>
              <w:pStyle w:val="Normalbulletlist"/>
            </w:pPr>
            <w:r>
              <w:t>L</w:t>
            </w:r>
            <w:r w:rsidR="00412D3F">
              <w:t>earner</w:t>
            </w:r>
            <w:r>
              <w:t>s</w:t>
            </w:r>
            <w:r w:rsidR="00412D3F">
              <w:t xml:space="preserve"> to identify where the human senses can best be used to aid initial verification.</w:t>
            </w:r>
          </w:p>
          <w:p w14:paraId="363446A5" w14:textId="21C46EE2" w:rsidR="00AA78DB" w:rsidRDefault="006E00EE" w:rsidP="00AA78DB">
            <w:pPr>
              <w:pStyle w:val="Normalbulletlist"/>
            </w:pPr>
            <w:r>
              <w:t>Learners to learn to use their human senses on an isolated system f</w:t>
            </w:r>
            <w:r w:rsidR="00AA78DB">
              <w:t>rom an electrical circuit constructed in a practical workshop session</w:t>
            </w:r>
            <w:r w:rsidR="00C7404B">
              <w:t>,</w:t>
            </w:r>
            <w:r w:rsidR="00AA78DB">
              <w:t xml:space="preserve"> </w:t>
            </w:r>
            <w:r>
              <w:t>including</w:t>
            </w:r>
            <w:r w:rsidR="00AA78DB">
              <w:t>:</w:t>
            </w:r>
          </w:p>
          <w:p w14:paraId="0E86E589" w14:textId="4A2D3785" w:rsidR="00AA78DB" w:rsidRDefault="006E00EE" w:rsidP="006E00EE">
            <w:pPr>
              <w:pStyle w:val="Normalbulletsublist"/>
            </w:pPr>
            <w:r>
              <w:t>s</w:t>
            </w:r>
            <w:r w:rsidR="00AA78DB">
              <w:t>ight for incorrect installation or wiring</w:t>
            </w:r>
          </w:p>
          <w:p w14:paraId="0748F6AB" w14:textId="550BEF70" w:rsidR="00AA78DB" w:rsidRPr="00CD50CC" w:rsidRDefault="006E00EE" w:rsidP="006E00EE">
            <w:pPr>
              <w:pStyle w:val="Normalbulletsublist"/>
            </w:pPr>
            <w:r>
              <w:t>t</w:t>
            </w:r>
            <w:r w:rsidR="00AA78DB">
              <w:t>ouch for identifying loose connections</w:t>
            </w:r>
            <w:r>
              <w:t>.</w:t>
            </w:r>
          </w:p>
        </w:tc>
      </w:tr>
      <w:tr w:rsidR="009A64BB" w:rsidRPr="00D979B1" w14:paraId="6C6C46EE" w14:textId="77777777" w:rsidTr="00F65D66">
        <w:tc>
          <w:tcPr>
            <w:tcW w:w="3627" w:type="dxa"/>
            <w:vMerge/>
            <w:tcMar>
              <w:top w:w="108" w:type="dxa"/>
              <w:bottom w:w="108" w:type="dxa"/>
            </w:tcMar>
          </w:tcPr>
          <w:p w14:paraId="750AA344" w14:textId="77777777" w:rsidR="009A64BB" w:rsidRDefault="009A64BB" w:rsidP="00DC6734">
            <w:pPr>
              <w:pStyle w:val="Normalnumberedlist"/>
            </w:pPr>
          </w:p>
        </w:tc>
        <w:tc>
          <w:tcPr>
            <w:tcW w:w="3627" w:type="dxa"/>
            <w:tcBorders>
              <w:top w:val="nil"/>
            </w:tcBorders>
            <w:tcMar>
              <w:top w:w="108" w:type="dxa"/>
              <w:bottom w:w="108" w:type="dxa"/>
            </w:tcMar>
          </w:tcPr>
          <w:p w14:paraId="3426528D" w14:textId="78C3C4A8" w:rsidR="009A64BB" w:rsidRDefault="009A64BB" w:rsidP="00C85C02">
            <w:pPr>
              <w:pStyle w:val="ListParagraph"/>
              <w:numPr>
                <w:ilvl w:val="1"/>
                <w:numId w:val="37"/>
              </w:numPr>
              <w:adjustRightInd w:val="0"/>
              <w:spacing w:line="240" w:lineRule="auto"/>
              <w:contextualSpacing w:val="0"/>
            </w:pPr>
            <w:r>
              <w:t>The requirements for the inspection of electrical installations</w:t>
            </w:r>
          </w:p>
        </w:tc>
        <w:tc>
          <w:tcPr>
            <w:tcW w:w="7261" w:type="dxa"/>
            <w:tcBorders>
              <w:top w:val="nil"/>
            </w:tcBorders>
            <w:tcMar>
              <w:top w:w="108" w:type="dxa"/>
              <w:bottom w:w="108" w:type="dxa"/>
            </w:tcMar>
          </w:tcPr>
          <w:p w14:paraId="4DA32233" w14:textId="2118F4F3" w:rsidR="009A64BB" w:rsidRPr="00CD50CC" w:rsidRDefault="006D11E5" w:rsidP="006251EB">
            <w:pPr>
              <w:pStyle w:val="Normalbulletlist"/>
            </w:pPr>
            <w:r>
              <w:t>L</w:t>
            </w:r>
            <w:r w:rsidR="00412D3F">
              <w:t>earner</w:t>
            </w:r>
            <w:r>
              <w:t>s</w:t>
            </w:r>
            <w:r w:rsidR="00412D3F">
              <w:t xml:space="preserve"> to understand that</w:t>
            </w:r>
            <w:r w:rsidR="004E05C5">
              <w:t>,</w:t>
            </w:r>
            <w:r w:rsidR="00412D3F">
              <w:t xml:space="preserve"> during initial verification</w:t>
            </w:r>
            <w:r w:rsidR="004E05C5">
              <w:t>,</w:t>
            </w:r>
            <w:r w:rsidR="00412D3F">
              <w:t xml:space="preserve"> inspection precedes testing</w:t>
            </w:r>
            <w:r w:rsidR="004E05C5">
              <w:t>.</w:t>
            </w:r>
          </w:p>
          <w:p w14:paraId="0663EF4C" w14:textId="3AEE1C14" w:rsidR="009A64BB" w:rsidRPr="00CD50CC" w:rsidRDefault="004E05C5" w:rsidP="006251EB">
            <w:pPr>
              <w:pStyle w:val="Normalbulletlist"/>
            </w:pPr>
            <w:r>
              <w:t>L</w:t>
            </w:r>
            <w:r w:rsidR="00412D3F">
              <w:t>earner</w:t>
            </w:r>
            <w:r>
              <w:t>s to</w:t>
            </w:r>
            <w:r w:rsidR="00412D3F">
              <w:t xml:space="preserve"> understand that</w:t>
            </w:r>
            <w:r>
              <w:t>,</w:t>
            </w:r>
            <w:r w:rsidR="00412D3F">
              <w:t xml:space="preserve"> during initial verification</w:t>
            </w:r>
            <w:r>
              <w:t>,</w:t>
            </w:r>
            <w:r w:rsidR="00412D3F">
              <w:t xml:space="preserve"> inspection is carried out during and on completion of the electrical installation.</w:t>
            </w:r>
          </w:p>
          <w:p w14:paraId="42DFF83F" w14:textId="3E04AA58" w:rsidR="009A64BB" w:rsidRPr="00CD50CC" w:rsidRDefault="008D2769" w:rsidP="006251EB">
            <w:pPr>
              <w:pStyle w:val="Normalbulletlist"/>
            </w:pPr>
            <w:r>
              <w:t>L</w:t>
            </w:r>
            <w:r w:rsidR="00AF29D1">
              <w:t>earner</w:t>
            </w:r>
            <w:r>
              <w:t>s to</w:t>
            </w:r>
            <w:r w:rsidR="00AF29D1">
              <w:t xml:space="preserve"> understand that</w:t>
            </w:r>
            <w:r>
              <w:t>,</w:t>
            </w:r>
            <w:r w:rsidR="00AF29D1">
              <w:t xml:space="preserve"> during initial verification</w:t>
            </w:r>
            <w:r>
              <w:t>,</w:t>
            </w:r>
            <w:r w:rsidR="00AF29D1">
              <w:t xml:space="preserve"> percentage sampling of circuits is not allowed.</w:t>
            </w:r>
          </w:p>
          <w:p w14:paraId="3D39C5F6" w14:textId="478D739E" w:rsidR="009A64BB" w:rsidRPr="00CD50CC" w:rsidRDefault="008D2769" w:rsidP="00AF29D1">
            <w:pPr>
              <w:pStyle w:val="Normalbulletlist"/>
            </w:pPr>
            <w:r>
              <w:t>L</w:t>
            </w:r>
            <w:r w:rsidR="00AF29D1">
              <w:t>earner</w:t>
            </w:r>
            <w:r>
              <w:t>s to</w:t>
            </w:r>
            <w:r w:rsidR="00AF29D1">
              <w:t xml:space="preserve"> understand that</w:t>
            </w:r>
            <w:r w:rsidR="002C3245">
              <w:t>,</w:t>
            </w:r>
            <w:r w:rsidR="00AF29D1">
              <w:t xml:space="preserve"> during initial verification</w:t>
            </w:r>
            <w:r w:rsidR="002C3245">
              <w:t>,</w:t>
            </w:r>
            <w:r w:rsidR="00AF29D1">
              <w:t xml:space="preserve"> any non- compliances must be corrected before any documentation can be issued.</w:t>
            </w:r>
          </w:p>
        </w:tc>
      </w:tr>
      <w:tr w:rsidR="009A64BB" w:rsidRPr="00D979B1" w14:paraId="4C80B196" w14:textId="77777777" w:rsidTr="00F65D66">
        <w:tc>
          <w:tcPr>
            <w:tcW w:w="3627" w:type="dxa"/>
            <w:vMerge/>
            <w:tcMar>
              <w:top w:w="108" w:type="dxa"/>
              <w:bottom w:w="108" w:type="dxa"/>
            </w:tcMar>
          </w:tcPr>
          <w:p w14:paraId="10EA0D21" w14:textId="77777777" w:rsidR="009A64BB" w:rsidRDefault="009A64BB" w:rsidP="00DC6734">
            <w:pPr>
              <w:pStyle w:val="Normalnumberedlist"/>
            </w:pPr>
          </w:p>
        </w:tc>
        <w:tc>
          <w:tcPr>
            <w:tcW w:w="3627" w:type="dxa"/>
            <w:tcBorders>
              <w:top w:val="nil"/>
            </w:tcBorders>
            <w:tcMar>
              <w:top w:w="108" w:type="dxa"/>
              <w:bottom w:w="108" w:type="dxa"/>
            </w:tcMar>
          </w:tcPr>
          <w:p w14:paraId="648B4DDE" w14:textId="21D473BC" w:rsidR="009A64BB" w:rsidRDefault="009A64BB" w:rsidP="00C85C02">
            <w:pPr>
              <w:pStyle w:val="ListParagraph"/>
              <w:numPr>
                <w:ilvl w:val="1"/>
                <w:numId w:val="37"/>
              </w:numPr>
              <w:adjustRightInd w:val="0"/>
              <w:spacing w:line="240" w:lineRule="auto"/>
              <w:contextualSpacing w:val="0"/>
            </w:pPr>
            <w:r>
              <w:t>The requirements for the inspection</w:t>
            </w:r>
            <w:r w:rsidR="002D44A8">
              <w:t>,</w:t>
            </w:r>
            <w:r>
              <w:t xml:space="preserve"> to include:</w:t>
            </w:r>
          </w:p>
          <w:p w14:paraId="2A7FD035" w14:textId="77777777" w:rsidR="009A64BB" w:rsidRDefault="009A64BB" w:rsidP="009A64BB">
            <w:pPr>
              <w:pStyle w:val="Normalbulletsublist"/>
            </w:pPr>
            <w:r>
              <w:t>special installations and locations as identified in Part 7 of BS 7671</w:t>
            </w:r>
          </w:p>
          <w:p w14:paraId="7E06576B" w14:textId="5D4BC929" w:rsidR="009A64BB" w:rsidRDefault="009A64BB" w:rsidP="009A64BB">
            <w:pPr>
              <w:pStyle w:val="Normalbulletsublist"/>
            </w:pPr>
            <w:r>
              <w:t xml:space="preserve">IP </w:t>
            </w:r>
            <w:r w:rsidR="002D44A8">
              <w:t>c</w:t>
            </w:r>
            <w:r>
              <w:t>lassification of equipment</w:t>
            </w:r>
          </w:p>
        </w:tc>
        <w:tc>
          <w:tcPr>
            <w:tcW w:w="7261" w:type="dxa"/>
            <w:tcBorders>
              <w:top w:val="nil"/>
            </w:tcBorders>
            <w:tcMar>
              <w:top w:w="108" w:type="dxa"/>
              <w:bottom w:w="108" w:type="dxa"/>
            </w:tcMar>
          </w:tcPr>
          <w:p w14:paraId="12D04567" w14:textId="76EBEBCF" w:rsidR="009A64BB" w:rsidRPr="00CD50CC" w:rsidRDefault="002C3245" w:rsidP="006251EB">
            <w:pPr>
              <w:pStyle w:val="Normalbulletlist"/>
            </w:pPr>
            <w:r>
              <w:t>L</w:t>
            </w:r>
            <w:r w:rsidR="00AF29D1">
              <w:t>earner</w:t>
            </w:r>
            <w:r>
              <w:t>s to</w:t>
            </w:r>
            <w:r w:rsidR="00AF29D1">
              <w:t xml:space="preserve"> understand that special locations are defined in BS 7671</w:t>
            </w:r>
            <w:r w:rsidR="00071BEF">
              <w:t>:2018</w:t>
            </w:r>
            <w:r w:rsidR="00A554B0">
              <w:t>+A1:2020</w:t>
            </w:r>
            <w:r w:rsidR="009B6DCF">
              <w:t xml:space="preserve">, </w:t>
            </w:r>
            <w:r w:rsidR="00426CD6">
              <w:t>P</w:t>
            </w:r>
            <w:r w:rsidR="009B6DCF">
              <w:t>art 7.</w:t>
            </w:r>
          </w:p>
          <w:p w14:paraId="5B0338B0" w14:textId="53C264C6" w:rsidR="009A64BB" w:rsidRPr="00CD50CC" w:rsidRDefault="009B6DCF" w:rsidP="006251EB">
            <w:pPr>
              <w:pStyle w:val="Normalbulletlist"/>
            </w:pPr>
            <w:r>
              <w:t>L</w:t>
            </w:r>
            <w:r w:rsidR="006D1C62">
              <w:t>earner</w:t>
            </w:r>
            <w:r>
              <w:t>s</w:t>
            </w:r>
            <w:r w:rsidR="006D1C62">
              <w:t xml:space="preserve"> to understand that the requirements for inspection extend to special locations.</w:t>
            </w:r>
          </w:p>
          <w:p w14:paraId="5454990F" w14:textId="24BECC95" w:rsidR="009E2AFE" w:rsidRPr="00CD50CC" w:rsidRDefault="009B6DCF" w:rsidP="00863609">
            <w:pPr>
              <w:pStyle w:val="Normalbulletlist"/>
            </w:pPr>
            <w:r>
              <w:t>L</w:t>
            </w:r>
            <w:r w:rsidR="006D1C62">
              <w:t>earner</w:t>
            </w:r>
            <w:r>
              <w:t>s</w:t>
            </w:r>
            <w:r w:rsidR="006D1C62">
              <w:t xml:space="preserve"> to understand </w:t>
            </w:r>
            <w:r w:rsidR="002D44A8">
              <w:t xml:space="preserve">that </w:t>
            </w:r>
            <w:r w:rsidR="006D1C62">
              <w:t>the requirements for barriers and enclosures in special locations must meet the IP classification requirement as determined in BS 7671</w:t>
            </w:r>
            <w:r w:rsidR="00071BEF">
              <w:t>:2018</w:t>
            </w:r>
            <w:r w:rsidR="00A554B0">
              <w:t>+A1:2020</w:t>
            </w:r>
            <w:r>
              <w:t xml:space="preserve">, </w:t>
            </w:r>
            <w:r w:rsidR="00204C49">
              <w:t>P</w:t>
            </w:r>
            <w:r>
              <w:t>art 7</w:t>
            </w:r>
            <w:r w:rsidR="006D1C62">
              <w:t>.</w:t>
            </w:r>
          </w:p>
        </w:tc>
      </w:tr>
      <w:tr w:rsidR="00DD25AC" w:rsidRPr="00D979B1" w14:paraId="2DF4DFA8" w14:textId="77777777" w:rsidTr="00106031">
        <w:tc>
          <w:tcPr>
            <w:tcW w:w="3627" w:type="dxa"/>
            <w:vMerge w:val="restart"/>
            <w:tcMar>
              <w:top w:w="108" w:type="dxa"/>
              <w:bottom w:w="108" w:type="dxa"/>
            </w:tcMar>
          </w:tcPr>
          <w:p w14:paraId="6F7632F3" w14:textId="3D263103" w:rsidR="00DD25AC" w:rsidRPr="00CD50CC" w:rsidRDefault="00DD25AC" w:rsidP="00DD25AC">
            <w:pPr>
              <w:pStyle w:val="ListParagraph"/>
              <w:numPr>
                <w:ilvl w:val="0"/>
                <w:numId w:val="37"/>
              </w:numPr>
              <w:adjustRightInd w:val="0"/>
              <w:spacing w:line="240" w:lineRule="auto"/>
            </w:pPr>
            <w:r>
              <w:lastRenderedPageBreak/>
              <w:t>Understand the methods and processes to carry out correctly the tests that ensure safe and efficient operation of the electrical system</w:t>
            </w:r>
          </w:p>
        </w:tc>
        <w:tc>
          <w:tcPr>
            <w:tcW w:w="3627" w:type="dxa"/>
            <w:tcMar>
              <w:top w:w="108" w:type="dxa"/>
              <w:bottom w:w="108" w:type="dxa"/>
            </w:tcMar>
          </w:tcPr>
          <w:p w14:paraId="38AF087A" w14:textId="5A157330" w:rsidR="00DD25AC" w:rsidRPr="00CD50CC" w:rsidRDefault="00DD25AC" w:rsidP="00C85C02">
            <w:pPr>
              <w:pStyle w:val="ListParagraph"/>
              <w:numPr>
                <w:ilvl w:val="1"/>
                <w:numId w:val="37"/>
              </w:numPr>
              <w:adjustRightInd w:val="0"/>
              <w:spacing w:line="240" w:lineRule="auto"/>
              <w:contextualSpacing w:val="0"/>
            </w:pPr>
            <w:r>
              <w:t xml:space="preserve">The tests to be carried out on an electrical installation in accordance with the BS 7671 and </w:t>
            </w:r>
            <w:r w:rsidRPr="00C0700F">
              <w:rPr>
                <w:i/>
                <w:iCs/>
              </w:rPr>
              <w:t>IET Guidance Note 3</w:t>
            </w:r>
          </w:p>
        </w:tc>
        <w:tc>
          <w:tcPr>
            <w:tcW w:w="7261" w:type="dxa"/>
            <w:tcMar>
              <w:top w:w="108" w:type="dxa"/>
              <w:bottom w:w="108" w:type="dxa"/>
            </w:tcMar>
          </w:tcPr>
          <w:p w14:paraId="02E078C0" w14:textId="7AA80E01" w:rsidR="00852B68" w:rsidRPr="00852B68" w:rsidRDefault="00344136" w:rsidP="00CC25B7">
            <w:pPr>
              <w:pStyle w:val="Normalbulletlist"/>
            </w:pPr>
            <w:r>
              <w:t>L</w:t>
            </w:r>
            <w:r w:rsidR="00852B68" w:rsidRPr="00852B68">
              <w:t>earner</w:t>
            </w:r>
            <w:r>
              <w:t>s</w:t>
            </w:r>
            <w:r w:rsidR="00852B68" w:rsidRPr="00852B68">
              <w:t xml:space="preserve"> </w:t>
            </w:r>
            <w:r>
              <w:t xml:space="preserve">to </w:t>
            </w:r>
            <w:r w:rsidR="00204C49">
              <w:t xml:space="preserve">refer to </w:t>
            </w:r>
            <w:r w:rsidR="00852B68" w:rsidRPr="00852B68">
              <w:t>BS</w:t>
            </w:r>
            <w:r w:rsidR="00DB3C95">
              <w:t xml:space="preserve"> </w:t>
            </w:r>
            <w:r w:rsidR="00852B68" w:rsidRPr="00852B68">
              <w:t>7671</w:t>
            </w:r>
            <w:r w:rsidR="00DB3C95">
              <w:t>:2018</w:t>
            </w:r>
            <w:r w:rsidR="00A554B0">
              <w:t>+A1:2020</w:t>
            </w:r>
            <w:r>
              <w:t>.</w:t>
            </w:r>
          </w:p>
          <w:p w14:paraId="66FA8228" w14:textId="74138FFB" w:rsidR="00503D86" w:rsidRDefault="00344136" w:rsidP="00503D86">
            <w:pPr>
              <w:pStyle w:val="Normalbulletlist"/>
            </w:pPr>
            <w:r>
              <w:t>L</w:t>
            </w:r>
            <w:r w:rsidR="00E3263C">
              <w:t>earner</w:t>
            </w:r>
            <w:r>
              <w:t>s to</w:t>
            </w:r>
            <w:r w:rsidR="00E3263C">
              <w:t xml:space="preserve"> understand the tests to be carried out on electrical installations</w:t>
            </w:r>
            <w:r w:rsidR="009C5958">
              <w:t>,</w:t>
            </w:r>
            <w:r w:rsidR="00204C49">
              <w:t xml:space="preserve"> such</w:t>
            </w:r>
            <w:r w:rsidR="00E3263C">
              <w:t xml:space="preserve"> as:</w:t>
            </w:r>
          </w:p>
          <w:p w14:paraId="078BCAD8" w14:textId="358E2BF9" w:rsidR="00E3263C" w:rsidRDefault="00344136" w:rsidP="00CC25B7">
            <w:pPr>
              <w:pStyle w:val="Normalbulletsublist"/>
            </w:pPr>
            <w:r>
              <w:t>e</w:t>
            </w:r>
            <w:r w:rsidR="00E3263C">
              <w:t>arth electrode</w:t>
            </w:r>
            <w:r w:rsidR="009C5958">
              <w:t>s</w:t>
            </w:r>
          </w:p>
          <w:p w14:paraId="12351031" w14:textId="48E62B60" w:rsidR="00E3263C" w:rsidRDefault="00344136" w:rsidP="00CC25B7">
            <w:pPr>
              <w:pStyle w:val="Normalbulletsublist"/>
            </w:pPr>
            <w:r>
              <w:t>e</w:t>
            </w:r>
            <w:r w:rsidR="00E3263C">
              <w:t>arth fault loop impedance</w:t>
            </w:r>
            <w:r w:rsidR="00256227">
              <w:t xml:space="preserve"> (Ze and </w:t>
            </w:r>
            <w:proofErr w:type="spellStart"/>
            <w:r w:rsidR="00256227">
              <w:t>Zs</w:t>
            </w:r>
            <w:proofErr w:type="spellEnd"/>
            <w:r w:rsidR="00256227">
              <w:t>)</w:t>
            </w:r>
          </w:p>
          <w:p w14:paraId="515D385A" w14:textId="5AC552B4" w:rsidR="00E3263C" w:rsidRDefault="009C5958" w:rsidP="00CC25B7">
            <w:pPr>
              <w:pStyle w:val="Normalbulletsublist"/>
            </w:pPr>
            <w:r>
              <w:t>p</w:t>
            </w:r>
            <w:r w:rsidR="00E3263C">
              <w:t xml:space="preserve">rospective </w:t>
            </w:r>
            <w:r>
              <w:t>f</w:t>
            </w:r>
            <w:r w:rsidR="00E3263C">
              <w:t xml:space="preserve">ault </w:t>
            </w:r>
            <w:r>
              <w:t>c</w:t>
            </w:r>
            <w:r w:rsidR="00E3263C">
              <w:t>urrent</w:t>
            </w:r>
            <w:r w:rsidR="002F5DF2">
              <w:t xml:space="preserve"> (PFC)</w:t>
            </w:r>
          </w:p>
          <w:p w14:paraId="084D498F" w14:textId="0E823A3C" w:rsidR="00E3263C" w:rsidRDefault="00344136" w:rsidP="00CC25B7">
            <w:pPr>
              <w:pStyle w:val="Normalbulletsublist"/>
            </w:pPr>
            <w:r>
              <w:t>p</w:t>
            </w:r>
            <w:r w:rsidR="00E3263C">
              <w:t>hase sequence</w:t>
            </w:r>
          </w:p>
          <w:p w14:paraId="531531C4" w14:textId="761F82B6" w:rsidR="00E3263C" w:rsidRDefault="00344136" w:rsidP="00CC25B7">
            <w:pPr>
              <w:pStyle w:val="Normalbulletsublist"/>
            </w:pPr>
            <w:r>
              <w:t>f</w:t>
            </w:r>
            <w:r w:rsidR="00E3263C">
              <w:t>unctional testing</w:t>
            </w:r>
            <w:r w:rsidR="000F20D7">
              <w:t xml:space="preserve"> including </w:t>
            </w:r>
            <w:r w:rsidR="009C5958">
              <w:t>r</w:t>
            </w:r>
            <w:r w:rsidR="00EE3E72">
              <w:t xml:space="preserve">esidual </w:t>
            </w:r>
            <w:r w:rsidR="009C5958">
              <w:t>c</w:t>
            </w:r>
            <w:r w:rsidR="00EE3E72">
              <w:t xml:space="preserve">urrent </w:t>
            </w:r>
            <w:r w:rsidR="009C5958">
              <w:t>d</w:t>
            </w:r>
            <w:r w:rsidR="00EE3E72">
              <w:t>evice (</w:t>
            </w:r>
            <w:r w:rsidR="000F20D7">
              <w:t>RCD</w:t>
            </w:r>
            <w:r w:rsidR="00EE3E72">
              <w:t>)</w:t>
            </w:r>
            <w:r w:rsidR="000F20D7">
              <w:t xml:space="preserve"> tests for fault</w:t>
            </w:r>
            <w:r w:rsidR="009C5958">
              <w:t>s</w:t>
            </w:r>
            <w:r w:rsidR="000F20D7">
              <w:t xml:space="preserve"> and additional protection</w:t>
            </w:r>
            <w:r w:rsidR="006127E0">
              <w:t>.</w:t>
            </w:r>
          </w:p>
          <w:p w14:paraId="18A0EF21" w14:textId="31E6795A" w:rsidR="00E943D1" w:rsidRDefault="00E943D1" w:rsidP="00E943D1">
            <w:pPr>
              <w:pStyle w:val="Normalbulletlist"/>
            </w:pPr>
            <w:r>
              <w:t>Learners to carry out the industry</w:t>
            </w:r>
            <w:r w:rsidR="009C5958">
              <w:t>-</w:t>
            </w:r>
            <w:r>
              <w:t xml:space="preserve">recognised </w:t>
            </w:r>
            <w:r w:rsidR="00206423">
              <w:t>dead</w:t>
            </w:r>
            <w:r>
              <w:t xml:space="preserve"> tests on electrical circuits. These are listed and explained in </w:t>
            </w:r>
            <w:r w:rsidRPr="00C86972">
              <w:rPr>
                <w:i/>
                <w:iCs/>
              </w:rPr>
              <w:t>IET Guidance Note 3</w:t>
            </w:r>
            <w:r>
              <w:t xml:space="preserve"> and include:</w:t>
            </w:r>
          </w:p>
          <w:p w14:paraId="710271DE" w14:textId="0B48E933" w:rsidR="00E943D1" w:rsidRDefault="00E943D1" w:rsidP="00C86972">
            <w:pPr>
              <w:pStyle w:val="Normalbulletsublist"/>
            </w:pPr>
            <w:r>
              <w:t xml:space="preserve">continuity of protective conductors including </w:t>
            </w:r>
            <w:r w:rsidR="002978B3">
              <w:t xml:space="preserve">main and supplementary </w:t>
            </w:r>
            <w:r>
              <w:t>bonding</w:t>
            </w:r>
          </w:p>
          <w:p w14:paraId="05D74A49" w14:textId="7E681DF7" w:rsidR="00E943D1" w:rsidRDefault="00E943D1" w:rsidP="00C86972">
            <w:pPr>
              <w:pStyle w:val="Normalbulletsublist"/>
            </w:pPr>
            <w:r>
              <w:t>continuity of ring final circuits</w:t>
            </w:r>
          </w:p>
          <w:p w14:paraId="2F499715" w14:textId="571B0D4C" w:rsidR="00E943D1" w:rsidRDefault="00E943D1" w:rsidP="00C86972">
            <w:pPr>
              <w:pStyle w:val="Normalbulletsublist"/>
            </w:pPr>
            <w:r>
              <w:t>insulation resistance</w:t>
            </w:r>
            <w:r w:rsidR="00C94BFD">
              <w:t xml:space="preserve"> including electrically separated circuits</w:t>
            </w:r>
          </w:p>
          <w:p w14:paraId="324E2C83" w14:textId="468CA0A8" w:rsidR="00E943D1" w:rsidRDefault="00E943D1" w:rsidP="00C0700F">
            <w:pPr>
              <w:pStyle w:val="Normalbulletsublist"/>
            </w:pPr>
            <w:r>
              <w:t>dead polarity.</w:t>
            </w:r>
          </w:p>
          <w:p w14:paraId="7E69D766" w14:textId="4E1152AD" w:rsidR="00DD25AC" w:rsidRDefault="00C46401" w:rsidP="00CC25B7">
            <w:pPr>
              <w:pStyle w:val="Normalbulletlist"/>
            </w:pPr>
            <w:r>
              <w:t>Learners to understand v</w:t>
            </w:r>
            <w:r w:rsidR="00E3263C">
              <w:t>erification of volt drop</w:t>
            </w:r>
            <w:r w:rsidR="00CB10F4">
              <w:t xml:space="preserve"> (rarely undertaken in initial verification)</w:t>
            </w:r>
            <w:r>
              <w:t>.</w:t>
            </w:r>
          </w:p>
          <w:p w14:paraId="05948667" w14:textId="7B1093C4" w:rsidR="00F759C5" w:rsidRPr="00CD50CC" w:rsidRDefault="006A729D" w:rsidP="003871A2">
            <w:pPr>
              <w:pStyle w:val="Normalbulletlist"/>
            </w:pPr>
            <w:r>
              <w:t>Learners to be familiar with the complete list of tests which could be carried out</w:t>
            </w:r>
            <w:r w:rsidR="00182D11">
              <w:t>, as detailed</w:t>
            </w:r>
            <w:r>
              <w:t xml:space="preserve"> in </w:t>
            </w:r>
            <w:r w:rsidRPr="00C0700F">
              <w:rPr>
                <w:i/>
                <w:iCs/>
              </w:rPr>
              <w:t>IET Guidance Note 3</w:t>
            </w:r>
            <w:r w:rsidR="0048597F">
              <w:t>,</w:t>
            </w:r>
            <w:r>
              <w:t xml:space="preserve"> Ch 2</w:t>
            </w:r>
            <w:r w:rsidR="00182D11">
              <w:t>,</w:t>
            </w:r>
            <w:r>
              <w:t xml:space="preserve"> which includes specialist tests not usually carried out for general electrical installations.</w:t>
            </w:r>
          </w:p>
        </w:tc>
      </w:tr>
      <w:tr w:rsidR="00DD25AC" w:rsidRPr="00D979B1" w14:paraId="6800D22A" w14:textId="77777777" w:rsidTr="00106031">
        <w:tc>
          <w:tcPr>
            <w:tcW w:w="3627" w:type="dxa"/>
            <w:vMerge/>
            <w:tcMar>
              <w:top w:w="108" w:type="dxa"/>
              <w:bottom w:w="108" w:type="dxa"/>
            </w:tcMar>
          </w:tcPr>
          <w:p w14:paraId="3BEC5FBB" w14:textId="0908E3D0" w:rsidR="00DD25AC" w:rsidRPr="00CD50CC" w:rsidRDefault="00DD25AC" w:rsidP="00C85C02">
            <w:pPr>
              <w:pStyle w:val="ListParagraph"/>
              <w:numPr>
                <w:ilvl w:val="0"/>
                <w:numId w:val="37"/>
              </w:numPr>
              <w:adjustRightInd w:val="0"/>
              <w:spacing w:line="240" w:lineRule="auto"/>
            </w:pPr>
          </w:p>
        </w:tc>
        <w:tc>
          <w:tcPr>
            <w:tcW w:w="3627" w:type="dxa"/>
            <w:tcMar>
              <w:top w:w="108" w:type="dxa"/>
              <w:bottom w:w="108" w:type="dxa"/>
            </w:tcMar>
          </w:tcPr>
          <w:p w14:paraId="5ECFA388" w14:textId="5F5F3A8C" w:rsidR="00DD25AC" w:rsidRPr="00CD50CC" w:rsidRDefault="00DD25AC" w:rsidP="00C85C02">
            <w:pPr>
              <w:pStyle w:val="ListParagraph"/>
              <w:numPr>
                <w:ilvl w:val="1"/>
                <w:numId w:val="37"/>
              </w:numPr>
              <w:adjustRightInd w:val="0"/>
              <w:spacing w:line="240" w:lineRule="auto"/>
              <w:contextualSpacing w:val="0"/>
            </w:pPr>
            <w:r>
              <w:t>The appropriate instrument for each test to be carried out in terms of</w:t>
            </w:r>
            <w:r w:rsidR="00182D11">
              <w:t xml:space="preserve"> whether</w:t>
            </w:r>
            <w:r>
              <w:t xml:space="preserve"> the instrument is fit for purpose </w:t>
            </w:r>
            <w:r>
              <w:lastRenderedPageBreak/>
              <w:t>and identifying the correct scale or setting</w:t>
            </w:r>
          </w:p>
        </w:tc>
        <w:tc>
          <w:tcPr>
            <w:tcW w:w="7261" w:type="dxa"/>
            <w:tcMar>
              <w:top w:w="108" w:type="dxa"/>
              <w:bottom w:w="108" w:type="dxa"/>
            </w:tcMar>
          </w:tcPr>
          <w:p w14:paraId="1D77A6CD" w14:textId="54745E16" w:rsidR="00480BAD" w:rsidRDefault="00C23486" w:rsidP="00503D86">
            <w:pPr>
              <w:pStyle w:val="Normalbulletlist"/>
            </w:pPr>
            <w:r>
              <w:lastRenderedPageBreak/>
              <w:t>L</w:t>
            </w:r>
            <w:r w:rsidR="0058565A">
              <w:t>earner</w:t>
            </w:r>
            <w:r>
              <w:t>s to</w:t>
            </w:r>
            <w:r w:rsidR="0058565A">
              <w:t xml:space="preserve"> understand appropriate </w:t>
            </w:r>
            <w:r w:rsidR="00861EEA">
              <w:t xml:space="preserve">test </w:t>
            </w:r>
            <w:r w:rsidR="0058565A">
              <w:t>instruments and their scales</w:t>
            </w:r>
            <w:r w:rsidR="00861EEA">
              <w:t xml:space="preserve"> when used</w:t>
            </w:r>
            <w:r w:rsidR="0058565A">
              <w:t xml:space="preserve"> on electrical installations</w:t>
            </w:r>
            <w:r w:rsidR="00861EEA">
              <w:t xml:space="preserve">. </w:t>
            </w:r>
          </w:p>
          <w:p w14:paraId="5936469A" w14:textId="782B1F2A" w:rsidR="00503D86" w:rsidRPr="00503D86" w:rsidRDefault="00480BAD" w:rsidP="00503D86">
            <w:pPr>
              <w:pStyle w:val="Normalbulletlist"/>
            </w:pPr>
            <w:r>
              <w:t xml:space="preserve">Learners to know that </w:t>
            </w:r>
            <w:r w:rsidR="00182D11">
              <w:t>instruments</w:t>
            </w:r>
            <w:r w:rsidR="00861EEA">
              <w:t xml:space="preserve"> are deemed fit for purpose if they meet the requirements of BS EN 61010</w:t>
            </w:r>
            <w:r w:rsidR="009934B4" w:rsidRPr="009934B4">
              <w:t>-1:2010+A1:2019</w:t>
            </w:r>
            <w:r w:rsidR="00861EEA">
              <w:t xml:space="preserve"> and refer to BS EN 61557</w:t>
            </w:r>
            <w:r w:rsidR="00173126">
              <w:t>-</w:t>
            </w:r>
            <w:r w:rsidR="00B639AA">
              <w:t>2</w:t>
            </w:r>
            <w:r w:rsidR="00173126">
              <w:t>:2007</w:t>
            </w:r>
            <w:r w:rsidR="006B58BB">
              <w:t xml:space="preserve"> and BS EN 61557</w:t>
            </w:r>
            <w:r w:rsidR="00D52A99">
              <w:t>-6:2007</w:t>
            </w:r>
            <w:r w:rsidR="00861EEA">
              <w:t>.</w:t>
            </w:r>
          </w:p>
          <w:p w14:paraId="5F01DAE0" w14:textId="1C94328D" w:rsidR="00503D86" w:rsidRPr="00503D86" w:rsidRDefault="00480BAD" w:rsidP="00503D86">
            <w:pPr>
              <w:pStyle w:val="Normalbulletlist"/>
            </w:pPr>
            <w:r>
              <w:lastRenderedPageBreak/>
              <w:t>L</w:t>
            </w:r>
            <w:r w:rsidR="00861EEA">
              <w:t>earner</w:t>
            </w:r>
            <w:r>
              <w:t>s to</w:t>
            </w:r>
            <w:r w:rsidR="00861EEA">
              <w:t xml:space="preserve"> understand that a low</w:t>
            </w:r>
            <w:r w:rsidR="00182D11">
              <w:t>-</w:t>
            </w:r>
            <w:r w:rsidR="00861EEA">
              <w:t xml:space="preserve">resistance </w:t>
            </w:r>
            <w:r w:rsidR="00F8506D">
              <w:t>o</w:t>
            </w:r>
            <w:r w:rsidR="00861EEA">
              <w:t>hmmeter covering the span of 0.2 ohms and 2 ohms and a resolution of 0.1 ohms is suitable for all continuity tests and polarity test</w:t>
            </w:r>
            <w:r w:rsidR="00F8506D">
              <w:t>s</w:t>
            </w:r>
            <w:r w:rsidR="000F20D7">
              <w:t xml:space="preserve"> and has an output of 2</w:t>
            </w:r>
            <w:r>
              <w:t>–</w:t>
            </w:r>
            <w:r w:rsidR="000F20D7">
              <w:t xml:space="preserve">24vdc </w:t>
            </w:r>
            <w:r>
              <w:t>at</w:t>
            </w:r>
            <w:r w:rsidR="000F20D7">
              <w:t xml:space="preserve"> 200mA</w:t>
            </w:r>
            <w:r>
              <w:t>.</w:t>
            </w:r>
          </w:p>
          <w:p w14:paraId="06581EC7" w14:textId="2077AF9C" w:rsidR="00503D86" w:rsidRPr="00503D86" w:rsidRDefault="00480BAD" w:rsidP="00503D86">
            <w:pPr>
              <w:pStyle w:val="Normalbulletlist"/>
            </w:pPr>
            <w:r>
              <w:t>L</w:t>
            </w:r>
            <w:r w:rsidR="00F0585E">
              <w:t>earner</w:t>
            </w:r>
            <w:r>
              <w:t>s to</w:t>
            </w:r>
            <w:r w:rsidR="00F0585E">
              <w:t xml:space="preserve"> understand that an insulation resistance tester capable of delivering 250V, 500V and 1000V </w:t>
            </w:r>
            <w:r w:rsidR="00012AFC">
              <w:t>DC</w:t>
            </w:r>
            <w:r w:rsidR="00F0585E">
              <w:t xml:space="preserve"> with a reading range of 0.00 Meg ohms to 200 Meg ohms or higher</w:t>
            </w:r>
            <w:r w:rsidR="000F20D7">
              <w:t xml:space="preserve"> should have a maximum output of 1mA</w:t>
            </w:r>
            <w:r>
              <w:t>.</w:t>
            </w:r>
          </w:p>
          <w:p w14:paraId="68A602EB" w14:textId="25B5E229" w:rsidR="008D6F37" w:rsidRDefault="00480BAD" w:rsidP="00C85C02">
            <w:pPr>
              <w:pStyle w:val="Normalbulletlist"/>
            </w:pPr>
            <w:r>
              <w:t>L</w:t>
            </w:r>
            <w:r w:rsidR="00F0585E">
              <w:t>earner</w:t>
            </w:r>
            <w:r>
              <w:t>s to</w:t>
            </w:r>
            <w:r w:rsidR="00F0585E">
              <w:t xml:space="preserve"> understand that a dedicated earth electrode tester used with temporary spikes is a resistance meter capable of measuring up to 2 kilo ohms</w:t>
            </w:r>
            <w:r w:rsidR="000B6211">
              <w:t>.</w:t>
            </w:r>
          </w:p>
          <w:p w14:paraId="0A4AC093" w14:textId="34839554" w:rsidR="00F0585E" w:rsidRDefault="000B6211" w:rsidP="00C85C02">
            <w:pPr>
              <w:pStyle w:val="Normalbulletlist"/>
            </w:pPr>
            <w:r>
              <w:t>L</w:t>
            </w:r>
            <w:r w:rsidR="00F0585E">
              <w:t>earner</w:t>
            </w:r>
            <w:r>
              <w:t>s to</w:t>
            </w:r>
            <w:r w:rsidR="00F0585E">
              <w:t xml:space="preserve"> understand that an earth fault loop impedance meter </w:t>
            </w:r>
            <w:r w:rsidR="00256227">
              <w:t>with a scale of 0</w:t>
            </w:r>
            <w:r w:rsidR="00F310C7">
              <w:t>–</w:t>
            </w:r>
            <w:r w:rsidR="00256227">
              <w:t xml:space="preserve">20 ohms for TN systems is suitable for circuits up to 50A, and </w:t>
            </w:r>
            <w:r w:rsidR="006E1D6C">
              <w:t>up to</w:t>
            </w:r>
            <w:r w:rsidR="00256227">
              <w:t xml:space="preserve"> 200</w:t>
            </w:r>
            <w:r w:rsidR="00445191">
              <w:t>0</w:t>
            </w:r>
            <w:r w:rsidR="00256227">
              <w:t xml:space="preserve"> ohms if used for TT systems.</w:t>
            </w:r>
          </w:p>
          <w:p w14:paraId="695F37EC" w14:textId="2A98C3B2" w:rsidR="00256227" w:rsidRDefault="000B6211" w:rsidP="00C85C02">
            <w:pPr>
              <w:pStyle w:val="Normalbulletlist"/>
            </w:pPr>
            <w:r>
              <w:t>L</w:t>
            </w:r>
            <w:r w:rsidR="00256227">
              <w:t>earner</w:t>
            </w:r>
            <w:r>
              <w:t>s</w:t>
            </w:r>
            <w:r w:rsidR="00256227">
              <w:t xml:space="preserve"> to understand that most earth fault loop impedance meters can also be used for prospective fault current tests</w:t>
            </w:r>
            <w:r w:rsidR="006E1D6C">
              <w:t xml:space="preserve">, with a reading in </w:t>
            </w:r>
            <w:r w:rsidR="006206F6">
              <w:t>a</w:t>
            </w:r>
            <w:r w:rsidR="006E1D6C">
              <w:t>mperes.</w:t>
            </w:r>
          </w:p>
          <w:p w14:paraId="765B8E13" w14:textId="41985D34" w:rsidR="000B6211" w:rsidRDefault="000B6211" w:rsidP="00C85C02">
            <w:pPr>
              <w:pStyle w:val="Normalbulletlist"/>
            </w:pPr>
            <w:r>
              <w:t>L</w:t>
            </w:r>
            <w:r w:rsidR="00445191">
              <w:t>earner</w:t>
            </w:r>
            <w:r>
              <w:t>s</w:t>
            </w:r>
            <w:r w:rsidR="00445191">
              <w:t xml:space="preserve"> to understand that an RCD tester is switchable between 0.5,</w:t>
            </w:r>
            <w:r w:rsidR="006206F6">
              <w:t xml:space="preserve"> </w:t>
            </w:r>
            <w:r w:rsidR="00445191">
              <w:t xml:space="preserve">1 and 5 x rated residual current and capable of measuring tripping times. </w:t>
            </w:r>
          </w:p>
          <w:p w14:paraId="33E911FB" w14:textId="62A38C98" w:rsidR="00445191" w:rsidRDefault="000B6211" w:rsidP="00C85C02">
            <w:pPr>
              <w:pStyle w:val="Normalbulletlist"/>
            </w:pPr>
            <w:r>
              <w:t>Learners to know that n</w:t>
            </w:r>
            <w:r w:rsidR="00445191">
              <w:t>ewer version</w:t>
            </w:r>
            <w:r>
              <w:t>s</w:t>
            </w:r>
            <w:r w:rsidR="00445191">
              <w:t xml:space="preserve"> can test different types of RCD (</w:t>
            </w:r>
            <w:r w:rsidR="00C31F5E">
              <w:t>AC</w:t>
            </w:r>
            <w:r w:rsidR="00445191">
              <w:t xml:space="preserve"> and </w:t>
            </w:r>
            <w:r w:rsidR="00C31F5E">
              <w:t>DC</w:t>
            </w:r>
            <w:r w:rsidR="00445191">
              <w:t>)</w:t>
            </w:r>
            <w:r>
              <w:t>.</w:t>
            </w:r>
          </w:p>
          <w:p w14:paraId="51B0001A" w14:textId="520A7CCA" w:rsidR="00445191" w:rsidRPr="00CD50CC" w:rsidRDefault="000B6211" w:rsidP="00C85C02">
            <w:pPr>
              <w:pStyle w:val="Normalbulletlist"/>
            </w:pPr>
            <w:r>
              <w:t>L</w:t>
            </w:r>
            <w:r w:rsidR="00445191">
              <w:t>earner</w:t>
            </w:r>
            <w:r>
              <w:t>s to</w:t>
            </w:r>
            <w:r w:rsidR="00445191">
              <w:t xml:space="preserve"> understand that all the instruments mentioned can be incorporated into a single multi-function instrument.</w:t>
            </w:r>
          </w:p>
        </w:tc>
      </w:tr>
      <w:tr w:rsidR="00DD25AC" w:rsidRPr="00D979B1" w14:paraId="3E766D89" w14:textId="77777777" w:rsidTr="00106031">
        <w:tc>
          <w:tcPr>
            <w:tcW w:w="3627" w:type="dxa"/>
            <w:vMerge/>
            <w:tcMar>
              <w:top w:w="108" w:type="dxa"/>
              <w:bottom w:w="108" w:type="dxa"/>
            </w:tcMar>
          </w:tcPr>
          <w:p w14:paraId="4D2FCC93" w14:textId="573B91F4" w:rsidR="00DD25AC" w:rsidRDefault="00DD25AC" w:rsidP="00C85C02">
            <w:pPr>
              <w:pStyle w:val="ListParagraph"/>
              <w:numPr>
                <w:ilvl w:val="0"/>
                <w:numId w:val="37"/>
              </w:numPr>
              <w:adjustRightInd w:val="0"/>
              <w:spacing w:line="240" w:lineRule="auto"/>
            </w:pPr>
          </w:p>
        </w:tc>
        <w:tc>
          <w:tcPr>
            <w:tcW w:w="3627" w:type="dxa"/>
            <w:tcMar>
              <w:top w:w="108" w:type="dxa"/>
              <w:bottom w:w="108" w:type="dxa"/>
            </w:tcMar>
          </w:tcPr>
          <w:p w14:paraId="3DC80585" w14:textId="1311CDE3" w:rsidR="00DD25AC" w:rsidRDefault="00DD25AC" w:rsidP="00C85C02">
            <w:pPr>
              <w:pStyle w:val="ListParagraph"/>
              <w:numPr>
                <w:ilvl w:val="1"/>
                <w:numId w:val="37"/>
              </w:numPr>
              <w:adjustRightInd w:val="0"/>
              <w:spacing w:line="240" w:lineRule="auto"/>
              <w:contextualSpacing w:val="0"/>
            </w:pPr>
            <w:r>
              <w:t>The requirements for the safe use of instruments to be used for testing and commissioning</w:t>
            </w:r>
          </w:p>
        </w:tc>
        <w:tc>
          <w:tcPr>
            <w:tcW w:w="7261" w:type="dxa"/>
            <w:tcMar>
              <w:top w:w="108" w:type="dxa"/>
              <w:bottom w:w="108" w:type="dxa"/>
            </w:tcMar>
          </w:tcPr>
          <w:p w14:paraId="3B16B63A" w14:textId="05B17720" w:rsidR="00DD25AC" w:rsidRPr="00C85C02" w:rsidRDefault="005A4DAD" w:rsidP="009D503D">
            <w:pPr>
              <w:pStyle w:val="Normalbulletlist"/>
            </w:pPr>
            <w:r>
              <w:t>L</w:t>
            </w:r>
            <w:r w:rsidR="008D6F37">
              <w:t>earner</w:t>
            </w:r>
            <w:r>
              <w:t>s to</w:t>
            </w:r>
            <w:r w:rsidR="008D6F37">
              <w:t xml:space="preserve"> understand that</w:t>
            </w:r>
            <w:r w:rsidR="006206F6">
              <w:t xml:space="preserve"> a</w:t>
            </w:r>
            <w:r w:rsidR="008D6F37">
              <w:t xml:space="preserve"> basic safety inspection of instruments is conducted before and after each use.</w:t>
            </w:r>
          </w:p>
          <w:p w14:paraId="7159A922" w14:textId="1384B80A" w:rsidR="00DD25AC" w:rsidRDefault="005A4DAD" w:rsidP="009D503D">
            <w:pPr>
              <w:pStyle w:val="Normalbulletlist"/>
            </w:pPr>
            <w:r>
              <w:t>L</w:t>
            </w:r>
            <w:r w:rsidR="004F689A">
              <w:t>earner</w:t>
            </w:r>
            <w:r>
              <w:t>s to</w:t>
            </w:r>
            <w:r w:rsidR="004F689A">
              <w:t xml:space="preserve"> understand that a basic safety check includes</w:t>
            </w:r>
            <w:r w:rsidR="008B583E">
              <w:t xml:space="preserve"> ensuring</w:t>
            </w:r>
            <w:r w:rsidR="004F689A">
              <w:t>:</w:t>
            </w:r>
          </w:p>
          <w:p w14:paraId="440B297B" w14:textId="659520D6" w:rsidR="004F689A" w:rsidRDefault="006B0AF2" w:rsidP="00AF78D1">
            <w:pPr>
              <w:pStyle w:val="Normalbulletsublist"/>
            </w:pPr>
            <w:r>
              <w:t xml:space="preserve">there is </w:t>
            </w:r>
            <w:r w:rsidR="005A4DAD">
              <w:t>n</w:t>
            </w:r>
            <w:r w:rsidR="004F689A">
              <w:t xml:space="preserve">o damage to </w:t>
            </w:r>
            <w:r w:rsidR="00292E84">
              <w:t xml:space="preserve">the </w:t>
            </w:r>
            <w:r w:rsidR="004F689A">
              <w:t>outer case</w:t>
            </w:r>
            <w:r w:rsidR="00292E84">
              <w:t xml:space="preserve"> to cause danger</w:t>
            </w:r>
          </w:p>
          <w:p w14:paraId="20818E93" w14:textId="25199D57" w:rsidR="004F689A" w:rsidRDefault="00C51CBF" w:rsidP="00AF78D1">
            <w:pPr>
              <w:pStyle w:val="Normalbulletsublist"/>
            </w:pPr>
            <w:r>
              <w:t xml:space="preserve">that </w:t>
            </w:r>
            <w:r w:rsidR="005A4DAD">
              <w:t>t</w:t>
            </w:r>
            <w:r w:rsidR="004F689A">
              <w:t>he instrument has no signs of overheating</w:t>
            </w:r>
          </w:p>
          <w:p w14:paraId="035C9E78" w14:textId="7C2C11AC" w:rsidR="004F689A" w:rsidRDefault="005A4DAD" w:rsidP="00AF78D1">
            <w:pPr>
              <w:pStyle w:val="Normalbulletsublist"/>
            </w:pPr>
            <w:r>
              <w:lastRenderedPageBreak/>
              <w:t>p</w:t>
            </w:r>
            <w:r w:rsidR="004F689A">
              <w:t xml:space="preserve">robes and leads are not damaged </w:t>
            </w:r>
            <w:r w:rsidR="006206F6">
              <w:t>n</w:t>
            </w:r>
            <w:r w:rsidR="004F689A">
              <w:t xml:space="preserve">or </w:t>
            </w:r>
            <w:r w:rsidR="006E1D6C">
              <w:t xml:space="preserve">have </w:t>
            </w:r>
            <w:r w:rsidR="004F689A">
              <w:t>copper showing</w:t>
            </w:r>
            <w:r w:rsidR="006E1D6C">
              <w:t xml:space="preserve"> and conform to HSE </w:t>
            </w:r>
            <w:r w:rsidR="002C0A3D">
              <w:t xml:space="preserve">Guidance </w:t>
            </w:r>
            <w:r w:rsidR="006E1D6C">
              <w:t>GS 3</w:t>
            </w:r>
            <w:r w:rsidR="00C51CBF">
              <w:t>8</w:t>
            </w:r>
          </w:p>
          <w:p w14:paraId="62B6334A" w14:textId="09B4B4E6" w:rsidR="004F689A" w:rsidRDefault="00255C72" w:rsidP="00AF78D1">
            <w:pPr>
              <w:pStyle w:val="Normalbulletsublist"/>
            </w:pPr>
            <w:r>
              <w:t>t</w:t>
            </w:r>
            <w:r w:rsidR="004F689A">
              <w:t>he exposed probe tips are no</w:t>
            </w:r>
            <w:r w:rsidR="006E1D6C">
              <w:t>t</w:t>
            </w:r>
            <w:r w:rsidR="004F689A">
              <w:t xml:space="preserve"> longer than 4mm </w:t>
            </w:r>
            <w:r w:rsidR="006206F6">
              <w:t>(</w:t>
            </w:r>
            <w:r w:rsidR="004F689A">
              <w:t>and 2mm is preferred</w:t>
            </w:r>
            <w:r w:rsidR="006206F6">
              <w:t>)</w:t>
            </w:r>
          </w:p>
          <w:p w14:paraId="56B8EAF1" w14:textId="774B2DF2" w:rsidR="004F689A" w:rsidRDefault="00255C72" w:rsidP="00AF78D1">
            <w:pPr>
              <w:pStyle w:val="Normalbulletsublist"/>
            </w:pPr>
            <w:r>
              <w:t>b</w:t>
            </w:r>
            <w:r w:rsidR="004F689A">
              <w:t>atteries are not drained of energy</w:t>
            </w:r>
          </w:p>
          <w:p w14:paraId="17BA63EE" w14:textId="1A2E9D92" w:rsidR="00DD25AC" w:rsidRDefault="00255C72" w:rsidP="00AF78D1">
            <w:pPr>
              <w:pStyle w:val="Normalbulletsublist"/>
            </w:pPr>
            <w:r>
              <w:t>t</w:t>
            </w:r>
            <w:r w:rsidR="004F689A">
              <w:t>he safety strap is secure</w:t>
            </w:r>
            <w:r w:rsidR="00ED21B8">
              <w:t>.</w:t>
            </w:r>
          </w:p>
          <w:p w14:paraId="3D88A6DE" w14:textId="64D2AEC2" w:rsidR="00DD25AC" w:rsidRPr="00CD50CC" w:rsidRDefault="00255C72" w:rsidP="00ED21B8">
            <w:pPr>
              <w:pStyle w:val="Normalbulletlist"/>
              <w:tabs>
                <w:tab w:val="clear" w:pos="284"/>
              </w:tabs>
            </w:pPr>
            <w:r>
              <w:t>L</w:t>
            </w:r>
            <w:r w:rsidR="00ED21B8">
              <w:t>earner</w:t>
            </w:r>
            <w:r>
              <w:t>s to</w:t>
            </w:r>
            <w:r w:rsidR="00ED21B8">
              <w:t xml:space="preserve"> understand that training and familiarisation with instruments is essential for safety.</w:t>
            </w:r>
          </w:p>
        </w:tc>
      </w:tr>
      <w:tr w:rsidR="00DD25AC" w:rsidRPr="00D979B1" w14:paraId="14E152D2" w14:textId="77777777" w:rsidTr="00106031">
        <w:tc>
          <w:tcPr>
            <w:tcW w:w="3627" w:type="dxa"/>
            <w:vMerge/>
            <w:tcMar>
              <w:top w:w="108" w:type="dxa"/>
              <w:bottom w:w="108" w:type="dxa"/>
            </w:tcMar>
          </w:tcPr>
          <w:p w14:paraId="02A6D1DD" w14:textId="56CB1635" w:rsidR="00DD25AC" w:rsidRPr="00CD50C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4CDCA86" w14:textId="03CB1F5E" w:rsidR="00DD25AC" w:rsidRDefault="00DD25AC" w:rsidP="00BB09B2">
            <w:pPr>
              <w:pStyle w:val="ListParagraph"/>
              <w:numPr>
                <w:ilvl w:val="1"/>
                <w:numId w:val="37"/>
              </w:numPr>
              <w:adjustRightInd w:val="0"/>
              <w:spacing w:line="240" w:lineRule="auto"/>
              <w:contextualSpacing w:val="0"/>
            </w:pPr>
            <w:r>
              <w:t>The necessity for test results to comply with standard values and the actions to be taken in the event of unsatisfactory results being obtained</w:t>
            </w:r>
          </w:p>
        </w:tc>
        <w:tc>
          <w:tcPr>
            <w:tcW w:w="7261" w:type="dxa"/>
            <w:tcMar>
              <w:top w:w="108" w:type="dxa"/>
              <w:bottom w:w="108" w:type="dxa"/>
            </w:tcMar>
          </w:tcPr>
          <w:p w14:paraId="58F6058E" w14:textId="38AE5D8A" w:rsidR="00292E84" w:rsidRPr="00292E84" w:rsidRDefault="00255C72" w:rsidP="00AF78D1">
            <w:pPr>
              <w:pStyle w:val="Normalbulletlist"/>
            </w:pPr>
            <w:r>
              <w:t>L</w:t>
            </w:r>
            <w:r w:rsidR="00292E84" w:rsidRPr="00292E84">
              <w:t>earner</w:t>
            </w:r>
            <w:r>
              <w:t>s to</w:t>
            </w:r>
            <w:r w:rsidR="00292E84" w:rsidRPr="00292E84">
              <w:t xml:space="preserve"> </w:t>
            </w:r>
            <w:r w:rsidR="00C51CBF">
              <w:t xml:space="preserve">refer to </w:t>
            </w:r>
            <w:r w:rsidR="00292E84" w:rsidRPr="00292E84">
              <w:t>BS</w:t>
            </w:r>
            <w:r w:rsidR="00DB3C95">
              <w:t xml:space="preserve"> </w:t>
            </w:r>
            <w:r w:rsidR="00292E84" w:rsidRPr="00292E84">
              <w:t>7671</w:t>
            </w:r>
            <w:r w:rsidR="00DB3C95">
              <w:t>:2018</w:t>
            </w:r>
            <w:r w:rsidR="00D52A99">
              <w:t>+A1:2020</w:t>
            </w:r>
            <w:r w:rsidR="00AE4181">
              <w:t>.</w:t>
            </w:r>
          </w:p>
          <w:p w14:paraId="1C6F7B07" w14:textId="102AE46C" w:rsidR="00DD25AC" w:rsidRPr="00CD50CC" w:rsidRDefault="00AE4181" w:rsidP="008D34B5">
            <w:pPr>
              <w:pStyle w:val="Normalbulletlist"/>
            </w:pPr>
            <w:r>
              <w:t>L</w:t>
            </w:r>
            <w:r w:rsidR="00292E84">
              <w:t>earner</w:t>
            </w:r>
            <w:r>
              <w:t>s to</w:t>
            </w:r>
            <w:r w:rsidR="00292E84">
              <w:t xml:space="preserve"> understand that the results of tests taken must be verified against standard values for compliance</w:t>
            </w:r>
            <w:r w:rsidR="006B4C1B">
              <w:t xml:space="preserve"> and safety.</w:t>
            </w:r>
          </w:p>
          <w:p w14:paraId="7BCF7FCD" w14:textId="39A88DF5" w:rsidR="00DD25AC" w:rsidRPr="00CD50CC" w:rsidRDefault="00AE4181" w:rsidP="008D34B5">
            <w:pPr>
              <w:pStyle w:val="Normalbulletlist"/>
            </w:pPr>
            <w:r>
              <w:t>L</w:t>
            </w:r>
            <w:r w:rsidR="00292E84">
              <w:t>earner</w:t>
            </w:r>
            <w:r>
              <w:t>s to</w:t>
            </w:r>
            <w:r w:rsidR="00292E84">
              <w:t xml:space="preserve"> understand that any test results that do not comply with standard values during an initial verification must be corrected before certification can be issued</w:t>
            </w:r>
            <w:r>
              <w:t>.</w:t>
            </w:r>
          </w:p>
          <w:p w14:paraId="75DF5C35" w14:textId="4771A94A" w:rsidR="00ED21B8" w:rsidRPr="00CD50CC" w:rsidRDefault="003048E2" w:rsidP="00AF78D1">
            <w:pPr>
              <w:pStyle w:val="Normalbulletlist"/>
            </w:pPr>
            <w:r>
              <w:t>L</w:t>
            </w:r>
            <w:r w:rsidR="00292E84">
              <w:t>earner</w:t>
            </w:r>
            <w:r>
              <w:t>s to</w:t>
            </w:r>
            <w:r w:rsidR="00292E84">
              <w:t xml:space="preserve"> understand that after a non</w:t>
            </w:r>
            <w:r w:rsidR="006B4C1B">
              <w:t>-</w:t>
            </w:r>
            <w:r w:rsidR="00292E84">
              <w:t>compliance is corrected</w:t>
            </w:r>
            <w:r w:rsidR="006B4C1B">
              <w:t>, other tests which were completed but are affected must be re-tested</w:t>
            </w:r>
            <w:r w:rsidR="006206F6">
              <w:t>,</w:t>
            </w:r>
            <w:r>
              <w:t xml:space="preserve"> </w:t>
            </w:r>
            <w:r w:rsidR="006B4C1B">
              <w:t>as well as the original non-compliant test.</w:t>
            </w:r>
          </w:p>
        </w:tc>
      </w:tr>
      <w:tr w:rsidR="00DD25AC" w:rsidRPr="00D979B1" w14:paraId="79C378A9" w14:textId="77777777" w:rsidTr="00106031">
        <w:tc>
          <w:tcPr>
            <w:tcW w:w="3627" w:type="dxa"/>
            <w:vMerge/>
            <w:tcMar>
              <w:top w:w="108" w:type="dxa"/>
              <w:bottom w:w="108" w:type="dxa"/>
            </w:tcMar>
          </w:tcPr>
          <w:p w14:paraId="74C7DA7D" w14:textId="77777777" w:rsidR="00DD25A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15E393" w14:textId="66F404F3" w:rsidR="00DD25AC" w:rsidRDefault="00DD25AC" w:rsidP="00BB09B2">
            <w:pPr>
              <w:pStyle w:val="ListParagraph"/>
              <w:numPr>
                <w:ilvl w:val="1"/>
                <w:numId w:val="37"/>
              </w:numPr>
              <w:adjustRightInd w:val="0"/>
              <w:spacing w:line="240" w:lineRule="auto"/>
              <w:contextualSpacing w:val="0"/>
            </w:pPr>
            <w:r>
              <w:t xml:space="preserve">The reason why testing is carried out in the sequence specified in BS 7671 and </w:t>
            </w:r>
            <w:r w:rsidRPr="00C0700F">
              <w:rPr>
                <w:i/>
                <w:iCs/>
              </w:rPr>
              <w:t>IET Guidance Note 3</w:t>
            </w:r>
          </w:p>
        </w:tc>
        <w:tc>
          <w:tcPr>
            <w:tcW w:w="7261" w:type="dxa"/>
            <w:tcMar>
              <w:top w:w="108" w:type="dxa"/>
              <w:bottom w:w="108" w:type="dxa"/>
            </w:tcMar>
          </w:tcPr>
          <w:p w14:paraId="363F5E7B" w14:textId="38460ABE" w:rsidR="00AF78D1" w:rsidRDefault="003048E2" w:rsidP="00AF78D1">
            <w:pPr>
              <w:pStyle w:val="Normalbulletlist"/>
            </w:pPr>
            <w:r>
              <w:t>L</w:t>
            </w:r>
            <w:r w:rsidR="006B4C1B" w:rsidRPr="006B4C1B">
              <w:t>earner</w:t>
            </w:r>
            <w:r>
              <w:t>s to</w:t>
            </w:r>
            <w:r w:rsidR="006B4C1B" w:rsidRPr="006B4C1B">
              <w:t xml:space="preserve"> </w:t>
            </w:r>
            <w:r w:rsidR="006508BF">
              <w:t xml:space="preserve">refer to </w:t>
            </w:r>
            <w:r w:rsidR="006B4C1B" w:rsidRPr="006B4C1B">
              <w:t>BS</w:t>
            </w:r>
            <w:r w:rsidR="00DB3C95">
              <w:t xml:space="preserve"> </w:t>
            </w:r>
            <w:r w:rsidR="006B4C1B" w:rsidRPr="006B4C1B">
              <w:t>7671</w:t>
            </w:r>
            <w:r w:rsidR="00DB3C95">
              <w:t>:2018</w:t>
            </w:r>
            <w:r w:rsidR="003331C2">
              <w:t>+A1:2020</w:t>
            </w:r>
            <w:r>
              <w:t>.</w:t>
            </w:r>
          </w:p>
          <w:p w14:paraId="13819ED1" w14:textId="28017B21" w:rsidR="00653766" w:rsidRPr="00653766" w:rsidRDefault="003048E2" w:rsidP="00AF78D1">
            <w:pPr>
              <w:pStyle w:val="Normalbulletlist"/>
            </w:pPr>
            <w:r>
              <w:t>L</w:t>
            </w:r>
            <w:r w:rsidR="00653766" w:rsidRPr="00653766">
              <w:t>earner</w:t>
            </w:r>
            <w:r>
              <w:t>s to</w:t>
            </w:r>
            <w:r w:rsidR="00653766" w:rsidRPr="00653766">
              <w:t xml:space="preserve"> understand the reasons why tests are carried out in a set sequence as specified in</w:t>
            </w:r>
            <w:r w:rsidR="00A971D2">
              <w:t xml:space="preserve"> </w:t>
            </w:r>
            <w:r w:rsidR="00653766" w:rsidRPr="00C0700F">
              <w:rPr>
                <w:i/>
                <w:iCs/>
              </w:rPr>
              <w:t xml:space="preserve">IET Guidance </w:t>
            </w:r>
            <w:r w:rsidR="00DB3C95" w:rsidRPr="00C0700F">
              <w:rPr>
                <w:i/>
                <w:iCs/>
              </w:rPr>
              <w:t>N</w:t>
            </w:r>
            <w:r w:rsidR="00653766" w:rsidRPr="00C0700F">
              <w:rPr>
                <w:i/>
                <w:iCs/>
              </w:rPr>
              <w:t>ote 3</w:t>
            </w:r>
            <w:r w:rsidR="00653766" w:rsidRPr="00653766">
              <w:t xml:space="preserve"> and BS 7671</w:t>
            </w:r>
            <w:r w:rsidR="00DB3C95">
              <w:t>:2018</w:t>
            </w:r>
            <w:r w:rsidR="006508BF">
              <w:t>+A1:2020</w:t>
            </w:r>
            <w:r w:rsidR="006206F6">
              <w:t>,</w:t>
            </w:r>
            <w:r w:rsidR="00653766" w:rsidRPr="00653766">
              <w:t xml:space="preserve"> as</w:t>
            </w:r>
            <w:r w:rsidR="00A81A5C">
              <w:t xml:space="preserve"> follows</w:t>
            </w:r>
            <w:r w:rsidR="00653766" w:rsidRPr="00653766">
              <w:t>:</w:t>
            </w:r>
          </w:p>
          <w:p w14:paraId="6EB66D6C" w14:textId="6396316D" w:rsidR="00653766" w:rsidRPr="00A81A5C" w:rsidRDefault="00EC1468" w:rsidP="00A81A5C">
            <w:pPr>
              <w:pStyle w:val="Normalbulletsublist"/>
            </w:pPr>
            <w:r>
              <w:t>t</w:t>
            </w:r>
            <w:r w:rsidR="00653766" w:rsidRPr="00A81A5C">
              <w:t>he safety of the inspector (</w:t>
            </w:r>
            <w:r>
              <w:t>n</w:t>
            </w:r>
            <w:r w:rsidR="00653766" w:rsidRPr="00A81A5C">
              <w:t>on</w:t>
            </w:r>
            <w:r>
              <w:t>-</w:t>
            </w:r>
            <w:r w:rsidR="00653766" w:rsidRPr="00A81A5C">
              <w:t>energised tests first)</w:t>
            </w:r>
          </w:p>
          <w:p w14:paraId="0CC8431D" w14:textId="13F31671" w:rsidR="00DD25AC" w:rsidRPr="00CD50CC" w:rsidRDefault="00EC1468" w:rsidP="00EC1468">
            <w:pPr>
              <w:pStyle w:val="Normalbulletsublist"/>
            </w:pPr>
            <w:r>
              <w:t>t</w:t>
            </w:r>
            <w:r w:rsidR="00653766" w:rsidRPr="00A81A5C">
              <w:t xml:space="preserve">he result of one test may rely on the satisfactory </w:t>
            </w:r>
            <w:r w:rsidR="006E1D6C" w:rsidRPr="00A81A5C">
              <w:t xml:space="preserve">completion </w:t>
            </w:r>
            <w:r w:rsidR="00653766" w:rsidRPr="00A81A5C">
              <w:t xml:space="preserve">of </w:t>
            </w:r>
            <w:r w:rsidR="006E1D6C" w:rsidRPr="00A81A5C">
              <w:t>a previous te</w:t>
            </w:r>
            <w:r w:rsidR="004220EA" w:rsidRPr="00A81A5C">
              <w:t>s</w:t>
            </w:r>
            <w:r w:rsidR="006E1D6C" w:rsidRPr="00A81A5C">
              <w:t>t.</w:t>
            </w:r>
            <w:r w:rsidR="00653766">
              <w:t xml:space="preserve"> </w:t>
            </w:r>
          </w:p>
        </w:tc>
      </w:tr>
      <w:tr w:rsidR="00DD25AC" w:rsidRPr="00D979B1" w14:paraId="241DB356" w14:textId="77777777" w:rsidTr="00106031">
        <w:tc>
          <w:tcPr>
            <w:tcW w:w="3627" w:type="dxa"/>
            <w:vMerge/>
            <w:tcMar>
              <w:top w:w="108" w:type="dxa"/>
              <w:bottom w:w="108" w:type="dxa"/>
            </w:tcMar>
          </w:tcPr>
          <w:p w14:paraId="3967E4AE" w14:textId="77777777" w:rsidR="00DD25A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1BCAAF2" w14:textId="52ADF7DF" w:rsidR="00DD25AC" w:rsidRDefault="00DD25AC" w:rsidP="00BB09B2">
            <w:pPr>
              <w:pStyle w:val="ListParagraph"/>
              <w:numPr>
                <w:ilvl w:val="1"/>
                <w:numId w:val="37"/>
              </w:numPr>
              <w:adjustRightInd w:val="0"/>
              <w:spacing w:line="240" w:lineRule="auto"/>
              <w:contextualSpacing w:val="0"/>
            </w:pPr>
            <w:r>
              <w:t>The requirements for testing before circuits are energised</w:t>
            </w:r>
          </w:p>
        </w:tc>
        <w:tc>
          <w:tcPr>
            <w:tcW w:w="7261" w:type="dxa"/>
            <w:tcMar>
              <w:top w:w="108" w:type="dxa"/>
              <w:bottom w:w="108" w:type="dxa"/>
            </w:tcMar>
          </w:tcPr>
          <w:p w14:paraId="1AE3E22A" w14:textId="4B92CCAB" w:rsidR="00DD25AC" w:rsidRDefault="00EC1468" w:rsidP="004E00C4">
            <w:pPr>
              <w:pStyle w:val="Normalbulletlist"/>
            </w:pPr>
            <w:r>
              <w:t>L</w:t>
            </w:r>
            <w:r w:rsidR="00EC4F59">
              <w:t>earner</w:t>
            </w:r>
            <w:r>
              <w:t>s to</w:t>
            </w:r>
            <w:r w:rsidR="00EC4F59">
              <w:t xml:space="preserve"> understand </w:t>
            </w:r>
            <w:r w:rsidR="007D363A">
              <w:t>the requirements for testing before circuits are energised</w:t>
            </w:r>
            <w:r w:rsidR="006206F6">
              <w:t>,</w:t>
            </w:r>
            <w:r w:rsidR="007D363A">
              <w:t xml:space="preserve"> as defined in </w:t>
            </w:r>
            <w:r w:rsidR="007D363A" w:rsidRPr="00C0700F">
              <w:rPr>
                <w:i/>
                <w:iCs/>
              </w:rPr>
              <w:t xml:space="preserve">IET Guidance </w:t>
            </w:r>
            <w:r w:rsidRPr="00C0700F">
              <w:rPr>
                <w:i/>
                <w:iCs/>
              </w:rPr>
              <w:t>N</w:t>
            </w:r>
            <w:r w:rsidR="007D363A" w:rsidRPr="00C0700F">
              <w:rPr>
                <w:i/>
                <w:iCs/>
              </w:rPr>
              <w:t>ote 3</w:t>
            </w:r>
            <w:r>
              <w:t>,</w:t>
            </w:r>
            <w:r w:rsidR="007D363A">
              <w:t xml:space="preserve"> Ch 2.</w:t>
            </w:r>
          </w:p>
          <w:p w14:paraId="2CEE702B" w14:textId="3755964F" w:rsidR="004E00C4" w:rsidRDefault="008B136D" w:rsidP="004E00C4">
            <w:pPr>
              <w:pStyle w:val="Normalbulletlist"/>
            </w:pPr>
            <w:r>
              <w:t>L</w:t>
            </w:r>
            <w:r w:rsidR="007D363A">
              <w:t>earner</w:t>
            </w:r>
            <w:r w:rsidR="00EC1468">
              <w:t>s</w:t>
            </w:r>
            <w:r w:rsidR="007D363A">
              <w:t xml:space="preserve"> </w:t>
            </w:r>
            <w:r w:rsidR="00EC1468">
              <w:t xml:space="preserve">to </w:t>
            </w:r>
            <w:r w:rsidR="007D363A">
              <w:t>understand the reason for carrying out dead tests.</w:t>
            </w:r>
          </w:p>
          <w:p w14:paraId="46C6188A" w14:textId="3118F8ED" w:rsidR="004E00C4" w:rsidRDefault="008B136D" w:rsidP="007D363A">
            <w:pPr>
              <w:pStyle w:val="Normalbulletlist"/>
            </w:pPr>
            <w:r>
              <w:lastRenderedPageBreak/>
              <w:t>L</w:t>
            </w:r>
            <w:r w:rsidR="007D363A">
              <w:t>earner</w:t>
            </w:r>
            <w:r w:rsidR="00EC1468">
              <w:t>s to</w:t>
            </w:r>
            <w:r w:rsidR="007D363A">
              <w:t xml:space="preserve"> understand how the dead tests are carried out</w:t>
            </w:r>
            <w:r w:rsidR="00293285">
              <w:t>.</w:t>
            </w:r>
          </w:p>
          <w:p w14:paraId="1DF6E78C" w14:textId="0187C6BD" w:rsidR="007D363A" w:rsidRPr="00CD50CC" w:rsidRDefault="008B136D" w:rsidP="007D363A">
            <w:pPr>
              <w:pStyle w:val="Normalbulletlist"/>
            </w:pPr>
            <w:r>
              <w:t>L</w:t>
            </w:r>
            <w:r w:rsidR="007D363A">
              <w:t>earner</w:t>
            </w:r>
            <w:r w:rsidR="00EC1468">
              <w:t>s</w:t>
            </w:r>
            <w:r w:rsidR="007D363A">
              <w:t xml:space="preserve"> </w:t>
            </w:r>
            <w:r>
              <w:t xml:space="preserve">to </w:t>
            </w:r>
            <w:r w:rsidR="007D363A">
              <w:t xml:space="preserve">understand how to interpret the results of the </w:t>
            </w:r>
            <w:r w:rsidR="006206F6">
              <w:t xml:space="preserve">dead </w:t>
            </w:r>
            <w:r w:rsidR="007D363A">
              <w:t>tests</w:t>
            </w:r>
            <w:r>
              <w:t>.</w:t>
            </w:r>
          </w:p>
        </w:tc>
      </w:tr>
      <w:tr w:rsidR="00DD25AC" w:rsidRPr="00D979B1" w14:paraId="4A219B58" w14:textId="77777777" w:rsidTr="00106031">
        <w:tc>
          <w:tcPr>
            <w:tcW w:w="3627" w:type="dxa"/>
            <w:vMerge/>
            <w:tcMar>
              <w:top w:w="108" w:type="dxa"/>
              <w:bottom w:w="108" w:type="dxa"/>
            </w:tcMar>
          </w:tcPr>
          <w:p w14:paraId="310A6342" w14:textId="77777777" w:rsidR="00DD25AC" w:rsidRDefault="00DD25AC"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68EB809" w14:textId="2DF48A8B" w:rsidR="00DD25AC" w:rsidRDefault="00DD25AC" w:rsidP="00BB09B2">
            <w:pPr>
              <w:pStyle w:val="ListParagraph"/>
              <w:numPr>
                <w:ilvl w:val="1"/>
                <w:numId w:val="37"/>
              </w:numPr>
              <w:adjustRightInd w:val="0"/>
              <w:spacing w:line="240" w:lineRule="auto"/>
              <w:contextualSpacing w:val="0"/>
            </w:pPr>
            <w:r>
              <w:t>The requirements for testing energised installations</w:t>
            </w:r>
          </w:p>
        </w:tc>
        <w:tc>
          <w:tcPr>
            <w:tcW w:w="7261" w:type="dxa"/>
            <w:tcMar>
              <w:top w:w="108" w:type="dxa"/>
              <w:bottom w:w="108" w:type="dxa"/>
            </w:tcMar>
          </w:tcPr>
          <w:p w14:paraId="321906F6" w14:textId="08395399" w:rsidR="007D363A" w:rsidRPr="007D363A" w:rsidRDefault="008B136D" w:rsidP="007D363A">
            <w:pPr>
              <w:pStyle w:val="Normalbulletlist"/>
            </w:pPr>
            <w:r>
              <w:t>L</w:t>
            </w:r>
            <w:r w:rsidR="007D363A" w:rsidRPr="007D363A">
              <w:t>earner</w:t>
            </w:r>
            <w:r>
              <w:t>s to</w:t>
            </w:r>
            <w:r w:rsidR="007D363A" w:rsidRPr="007D363A">
              <w:t xml:space="preserve"> understand the requirements for testing </w:t>
            </w:r>
            <w:r w:rsidR="007D363A">
              <w:t>energised</w:t>
            </w:r>
            <w:r w:rsidR="007D363A" w:rsidRPr="007D363A">
              <w:t xml:space="preserve"> circuits</w:t>
            </w:r>
            <w:r w:rsidR="007D363A">
              <w:t xml:space="preserve"> </w:t>
            </w:r>
            <w:r w:rsidR="007D363A" w:rsidRPr="007D363A">
              <w:t xml:space="preserve">as defined in </w:t>
            </w:r>
            <w:r w:rsidR="007D363A" w:rsidRPr="00C0700F">
              <w:rPr>
                <w:i/>
                <w:iCs/>
              </w:rPr>
              <w:t xml:space="preserve">IET Guidance </w:t>
            </w:r>
            <w:r w:rsidRPr="00C0700F">
              <w:rPr>
                <w:i/>
                <w:iCs/>
              </w:rPr>
              <w:t>N</w:t>
            </w:r>
            <w:r w:rsidR="007D363A" w:rsidRPr="00C0700F">
              <w:rPr>
                <w:i/>
                <w:iCs/>
              </w:rPr>
              <w:t>ote 3</w:t>
            </w:r>
            <w:r>
              <w:t>,</w:t>
            </w:r>
            <w:r w:rsidR="007D363A" w:rsidRPr="007D363A">
              <w:t xml:space="preserve"> Ch 2.</w:t>
            </w:r>
          </w:p>
          <w:p w14:paraId="14ADF1E0" w14:textId="72EDF31D" w:rsidR="00DD25AC" w:rsidRPr="00CD50CC" w:rsidRDefault="008B136D" w:rsidP="00AA076A">
            <w:pPr>
              <w:pStyle w:val="Normalbulletlist"/>
            </w:pPr>
            <w:r>
              <w:t>L</w:t>
            </w:r>
            <w:r w:rsidR="007D363A" w:rsidRPr="007D363A">
              <w:t>earner</w:t>
            </w:r>
            <w:r>
              <w:t>s to</w:t>
            </w:r>
            <w:r w:rsidR="007D363A" w:rsidRPr="007D363A">
              <w:t xml:space="preserve"> understand the reason for carrying out the</w:t>
            </w:r>
            <w:r w:rsidR="007D363A">
              <w:t xml:space="preserve"> energised</w:t>
            </w:r>
            <w:r w:rsidR="007D363A" w:rsidRPr="007D363A">
              <w:t xml:space="preserve"> tests</w:t>
            </w:r>
            <w:r>
              <w:t>.</w:t>
            </w:r>
          </w:p>
          <w:p w14:paraId="227F8C29" w14:textId="3756E323" w:rsidR="00DD25AC" w:rsidRDefault="008B136D" w:rsidP="007D363A">
            <w:pPr>
              <w:pStyle w:val="Normalbulletlist"/>
            </w:pPr>
            <w:r>
              <w:t>L</w:t>
            </w:r>
            <w:r w:rsidR="007D363A" w:rsidRPr="007D363A">
              <w:t>earner</w:t>
            </w:r>
            <w:r>
              <w:t>s to</w:t>
            </w:r>
            <w:r w:rsidR="007D363A" w:rsidRPr="007D363A">
              <w:t xml:space="preserve"> understand how the </w:t>
            </w:r>
            <w:r w:rsidR="007D363A">
              <w:t>energised</w:t>
            </w:r>
            <w:r w:rsidR="007D363A" w:rsidRPr="007D363A">
              <w:t xml:space="preserve"> tests are carried out</w:t>
            </w:r>
            <w:r>
              <w:t>.</w:t>
            </w:r>
          </w:p>
          <w:p w14:paraId="5C372209" w14:textId="168FA6B3" w:rsidR="009E2AFE" w:rsidRPr="00CD50CC" w:rsidRDefault="008B136D" w:rsidP="008B136D">
            <w:pPr>
              <w:pStyle w:val="Normalbulletlist"/>
            </w:pPr>
            <w:r>
              <w:t>L</w:t>
            </w:r>
            <w:r w:rsidR="007D363A">
              <w:t>earner</w:t>
            </w:r>
            <w:r>
              <w:t>s to</w:t>
            </w:r>
            <w:r w:rsidR="007D363A">
              <w:t xml:space="preserve"> understand how to interpret the results o</w:t>
            </w:r>
            <w:r w:rsidR="007F1DBA">
              <w:t>f</w:t>
            </w:r>
            <w:r w:rsidR="007D363A">
              <w:t xml:space="preserve"> the tests.</w:t>
            </w:r>
          </w:p>
        </w:tc>
      </w:tr>
      <w:tr w:rsidR="00D3176E" w:rsidRPr="00D979B1" w14:paraId="0F775C80" w14:textId="77777777" w:rsidTr="00106031">
        <w:tc>
          <w:tcPr>
            <w:tcW w:w="3627" w:type="dxa"/>
            <w:vMerge w:val="restart"/>
            <w:tcMar>
              <w:top w:w="108" w:type="dxa"/>
              <w:bottom w:w="108" w:type="dxa"/>
            </w:tcMar>
          </w:tcPr>
          <w:p w14:paraId="625E9ED1" w14:textId="6D97C748" w:rsidR="00D3176E" w:rsidRDefault="00DD25AC" w:rsidP="00C85C02">
            <w:pPr>
              <w:pStyle w:val="ListParagraph"/>
              <w:numPr>
                <w:ilvl w:val="0"/>
                <w:numId w:val="37"/>
              </w:numPr>
              <w:adjustRightInd w:val="0"/>
              <w:spacing w:line="240" w:lineRule="auto"/>
              <w:contextualSpacing w:val="0"/>
            </w:pPr>
            <w:r>
              <w:t>Understand the requirements for the completion of electrical installation certificates, associated documentation and handover</w:t>
            </w:r>
          </w:p>
        </w:tc>
        <w:tc>
          <w:tcPr>
            <w:tcW w:w="3627" w:type="dxa"/>
            <w:tcMar>
              <w:top w:w="108" w:type="dxa"/>
              <w:bottom w:w="108" w:type="dxa"/>
            </w:tcMar>
          </w:tcPr>
          <w:p w14:paraId="44610E07" w14:textId="77777777" w:rsidR="00DD25AC" w:rsidRDefault="00DD25AC" w:rsidP="00BB09B2">
            <w:pPr>
              <w:pStyle w:val="ListParagraph"/>
              <w:numPr>
                <w:ilvl w:val="1"/>
                <w:numId w:val="37"/>
              </w:numPr>
              <w:adjustRightInd w:val="0"/>
              <w:spacing w:line="240" w:lineRule="auto"/>
              <w:contextualSpacing w:val="0"/>
            </w:pPr>
            <w:r>
              <w:t>The procedures for:</w:t>
            </w:r>
          </w:p>
          <w:p w14:paraId="2CF1C3FA" w14:textId="77777777" w:rsidR="00DD25AC" w:rsidRDefault="00DD25AC" w:rsidP="00DD25AC">
            <w:pPr>
              <w:pStyle w:val="Normalbulletsublist"/>
            </w:pPr>
            <w:r>
              <w:t>completion of the relevant documentation</w:t>
            </w:r>
          </w:p>
          <w:p w14:paraId="528AF7B5" w14:textId="77777777" w:rsidR="00DD25AC" w:rsidRDefault="00DD25AC" w:rsidP="00DD25AC">
            <w:pPr>
              <w:pStyle w:val="Normalbulletsublist"/>
            </w:pPr>
            <w:r>
              <w:t>recording relevant data and information</w:t>
            </w:r>
          </w:p>
          <w:p w14:paraId="57AA795C" w14:textId="77777777" w:rsidR="00DD25AC" w:rsidRDefault="00DD25AC" w:rsidP="00DD25AC">
            <w:pPr>
              <w:pStyle w:val="Normalbulletsublist"/>
            </w:pPr>
            <w:r>
              <w:t>informing relevant people</w:t>
            </w:r>
          </w:p>
          <w:p w14:paraId="71A3451F" w14:textId="77777777" w:rsidR="00DD25AC" w:rsidRDefault="00DD25AC" w:rsidP="00DD25AC">
            <w:pPr>
              <w:pStyle w:val="Normalbulletsublist"/>
            </w:pPr>
            <w:r>
              <w:t>addressing issues and problems identified</w:t>
            </w:r>
          </w:p>
          <w:p w14:paraId="62FF8FE4" w14:textId="11D48FDD" w:rsidR="00D3176E" w:rsidRDefault="00DD25AC" w:rsidP="00DD25AC">
            <w:pPr>
              <w:pStyle w:val="Normalbulletsublist"/>
            </w:pPr>
            <w:r>
              <w:t>ensuring information is passed to the relevant people</w:t>
            </w:r>
          </w:p>
        </w:tc>
        <w:tc>
          <w:tcPr>
            <w:tcW w:w="7261" w:type="dxa"/>
            <w:tcMar>
              <w:top w:w="108" w:type="dxa"/>
              <w:bottom w:w="108" w:type="dxa"/>
            </w:tcMar>
          </w:tcPr>
          <w:p w14:paraId="38DF957D" w14:textId="2FEA1684" w:rsidR="00F4626C" w:rsidRPr="00F4626C" w:rsidRDefault="008B136D" w:rsidP="003A63CF">
            <w:pPr>
              <w:pStyle w:val="Normalbulletlist"/>
            </w:pPr>
            <w:r>
              <w:t>L</w:t>
            </w:r>
            <w:r w:rsidR="00F4626C" w:rsidRPr="00F4626C">
              <w:t>earner</w:t>
            </w:r>
            <w:r>
              <w:t>s to</w:t>
            </w:r>
            <w:r w:rsidR="00293285">
              <w:t xml:space="preserve"> refer to</w:t>
            </w:r>
            <w:r w:rsidR="00F4626C" w:rsidRPr="00F4626C">
              <w:t xml:space="preserve"> BS</w:t>
            </w:r>
            <w:r w:rsidR="00091C2F">
              <w:t xml:space="preserve"> </w:t>
            </w:r>
            <w:r w:rsidR="00F4626C" w:rsidRPr="00F4626C">
              <w:t>7671</w:t>
            </w:r>
            <w:r w:rsidR="00091C2F">
              <w:t>:2018</w:t>
            </w:r>
            <w:r w:rsidR="007A7146">
              <w:t>+A1:2020</w:t>
            </w:r>
            <w:r>
              <w:t>.</w:t>
            </w:r>
          </w:p>
          <w:p w14:paraId="1C63CB89" w14:textId="69742E89" w:rsidR="00D3176E" w:rsidRPr="00CD50CC" w:rsidRDefault="008B136D" w:rsidP="00AA076A">
            <w:pPr>
              <w:pStyle w:val="Normalbulletlist"/>
            </w:pPr>
            <w:r>
              <w:t>L</w:t>
            </w:r>
            <w:r w:rsidR="00F4626C">
              <w:t>earner</w:t>
            </w:r>
            <w:r>
              <w:t>s to</w:t>
            </w:r>
            <w:r w:rsidR="00F4626C">
              <w:t xml:space="preserve"> understand the form</w:t>
            </w:r>
            <w:r w:rsidR="002F2E0B">
              <w:t>-</w:t>
            </w:r>
            <w:r w:rsidR="00F4626C">
              <w:t xml:space="preserve">filling requirements of carrying out inspection and testing of an </w:t>
            </w:r>
            <w:r>
              <w:t>e</w:t>
            </w:r>
            <w:r w:rsidR="00F4626C">
              <w:t xml:space="preserve">lectrical </w:t>
            </w:r>
            <w:r>
              <w:t>i</w:t>
            </w:r>
            <w:r w:rsidR="00F4626C">
              <w:t xml:space="preserve">nstallation and </w:t>
            </w:r>
            <w:r w:rsidR="00B8507B">
              <w:t xml:space="preserve">to </w:t>
            </w:r>
            <w:r w:rsidR="00F4626C">
              <w:t>follow the guidance given in BS 7671</w:t>
            </w:r>
            <w:r w:rsidR="00091C2F">
              <w:t>:2018</w:t>
            </w:r>
            <w:r w:rsidR="00B8507B">
              <w:t>+A1:2020, Appendix 6</w:t>
            </w:r>
            <w:r w:rsidR="00F4626C">
              <w:t xml:space="preserve"> and </w:t>
            </w:r>
            <w:r w:rsidR="00F4626C" w:rsidRPr="00C0700F">
              <w:rPr>
                <w:i/>
                <w:iCs/>
              </w:rPr>
              <w:t>IET Guidance Note 3</w:t>
            </w:r>
            <w:r>
              <w:t>,</w:t>
            </w:r>
            <w:r w:rsidR="00F4626C">
              <w:t xml:space="preserve"> Ch</w:t>
            </w:r>
            <w:r w:rsidR="00B8507B">
              <w:t xml:space="preserve"> </w:t>
            </w:r>
            <w:r w:rsidR="00F4626C">
              <w:t>5</w:t>
            </w:r>
            <w:r>
              <w:t>.</w:t>
            </w:r>
          </w:p>
          <w:p w14:paraId="3B83FC92" w14:textId="55A75773" w:rsidR="00D3176E" w:rsidRPr="00CD50CC" w:rsidRDefault="008B136D" w:rsidP="00AA076A">
            <w:pPr>
              <w:pStyle w:val="Normalbulletlist"/>
            </w:pPr>
            <w:r>
              <w:t>L</w:t>
            </w:r>
            <w:r w:rsidR="00F4626C">
              <w:t>earner</w:t>
            </w:r>
            <w:r>
              <w:t>s to</w:t>
            </w:r>
            <w:r w:rsidR="00F4626C">
              <w:t xml:space="preserve"> understand the signatories required on all the forms</w:t>
            </w:r>
            <w:r>
              <w:t>.</w:t>
            </w:r>
          </w:p>
          <w:p w14:paraId="517D308C" w14:textId="1F7B3E55" w:rsidR="00D3176E" w:rsidRPr="00CD50CC" w:rsidRDefault="008B136D" w:rsidP="00AA076A">
            <w:pPr>
              <w:pStyle w:val="Normalbulletlist"/>
            </w:pPr>
            <w:r>
              <w:t>L</w:t>
            </w:r>
            <w:r w:rsidR="00F4626C">
              <w:t>earner</w:t>
            </w:r>
            <w:r>
              <w:t>s to</w:t>
            </w:r>
            <w:r w:rsidR="00F4626C">
              <w:t xml:space="preserve"> understand that relevant data must be recorded on the forms.</w:t>
            </w:r>
          </w:p>
          <w:p w14:paraId="45F6332A" w14:textId="740B6BFE" w:rsidR="00153498" w:rsidRDefault="007B1727" w:rsidP="003A63CF">
            <w:pPr>
              <w:pStyle w:val="Normalbulletlist"/>
            </w:pPr>
            <w:r>
              <w:t>Le</w:t>
            </w:r>
            <w:r w:rsidR="00153498">
              <w:t>a</w:t>
            </w:r>
            <w:r>
              <w:t>rners to understand the importance of</w:t>
            </w:r>
            <w:r w:rsidR="00153498">
              <w:t xml:space="preserve"> ensuring the safety of other</w:t>
            </w:r>
            <w:r w:rsidR="002F2E0B">
              <w:t>s</w:t>
            </w:r>
            <w:r w:rsidR="00153498">
              <w:t xml:space="preserve"> during the work activities.</w:t>
            </w:r>
          </w:p>
          <w:p w14:paraId="0140011D" w14:textId="292A35CE" w:rsidR="00D3176E" w:rsidRPr="00CD50CC" w:rsidRDefault="008B136D" w:rsidP="003A63CF">
            <w:pPr>
              <w:pStyle w:val="Normalbulletlist"/>
            </w:pPr>
            <w:r>
              <w:t>L</w:t>
            </w:r>
            <w:r w:rsidR="00F4626C">
              <w:t>earner</w:t>
            </w:r>
            <w:r>
              <w:t>s to</w:t>
            </w:r>
            <w:r w:rsidR="00F4626C">
              <w:t xml:space="preserve"> understand that if problems are identified and issues addressed, then relevant people </w:t>
            </w:r>
            <w:r w:rsidR="002F2E0B">
              <w:t>must be</w:t>
            </w:r>
            <w:r w:rsidR="00F4626C">
              <w:t xml:space="preserve"> informed so that information </w:t>
            </w:r>
            <w:r w:rsidR="00FB20FA">
              <w:t xml:space="preserve">is </w:t>
            </w:r>
            <w:r w:rsidR="00F4626C">
              <w:t>passed on.</w:t>
            </w:r>
          </w:p>
        </w:tc>
      </w:tr>
      <w:tr w:rsidR="00D3176E" w:rsidRPr="00D979B1" w14:paraId="6A0B8A51" w14:textId="77777777" w:rsidTr="00106031">
        <w:tc>
          <w:tcPr>
            <w:tcW w:w="3627" w:type="dxa"/>
            <w:vMerge/>
            <w:tcMar>
              <w:top w:w="108" w:type="dxa"/>
              <w:bottom w:w="108" w:type="dxa"/>
            </w:tcMar>
          </w:tcPr>
          <w:p w14:paraId="023EAEAE" w14:textId="77777777" w:rsidR="00D3176E" w:rsidRDefault="00D3176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9C0077A" w14:textId="535EF939" w:rsidR="00D3176E" w:rsidRDefault="00DD25AC" w:rsidP="00BB09B2">
            <w:pPr>
              <w:pStyle w:val="ListParagraph"/>
              <w:numPr>
                <w:ilvl w:val="1"/>
                <w:numId w:val="37"/>
              </w:numPr>
              <w:adjustRightInd w:val="0"/>
              <w:spacing w:line="240" w:lineRule="auto"/>
              <w:contextualSpacing w:val="0"/>
            </w:pPr>
            <w:r>
              <w:t>How to ensure that the electrical system and equipment is ready for handover to the customer/client</w:t>
            </w:r>
          </w:p>
        </w:tc>
        <w:tc>
          <w:tcPr>
            <w:tcW w:w="7261" w:type="dxa"/>
            <w:tcMar>
              <w:top w:w="108" w:type="dxa"/>
              <w:bottom w:w="108" w:type="dxa"/>
            </w:tcMar>
          </w:tcPr>
          <w:p w14:paraId="7DFE3756" w14:textId="74AD3BA5" w:rsidR="002C2564" w:rsidRPr="002C2564" w:rsidRDefault="00EC5A6B" w:rsidP="003A63CF">
            <w:pPr>
              <w:pStyle w:val="Normalbulletlist"/>
            </w:pPr>
            <w:r>
              <w:t>L</w:t>
            </w:r>
            <w:r w:rsidR="002C2564" w:rsidRPr="002C2564">
              <w:t>earner</w:t>
            </w:r>
            <w:r>
              <w:t>s to</w:t>
            </w:r>
            <w:r w:rsidR="002C2564" w:rsidRPr="002C2564">
              <w:t xml:space="preserve"> </w:t>
            </w:r>
            <w:r w:rsidR="00FB20FA">
              <w:t xml:space="preserve">refer to </w:t>
            </w:r>
            <w:r w:rsidR="002C2564" w:rsidRPr="002C2564">
              <w:t>BS</w:t>
            </w:r>
            <w:r w:rsidR="00091C2F">
              <w:t xml:space="preserve"> </w:t>
            </w:r>
            <w:r w:rsidR="002C2564" w:rsidRPr="002C2564">
              <w:t>7671</w:t>
            </w:r>
            <w:r w:rsidR="00091C2F">
              <w:t>:2018</w:t>
            </w:r>
            <w:r w:rsidR="007A7146">
              <w:t>+A1:2020</w:t>
            </w:r>
            <w:r>
              <w:t>.</w:t>
            </w:r>
          </w:p>
          <w:p w14:paraId="3C84FF6E" w14:textId="34BB38C0" w:rsidR="00D3176E" w:rsidRPr="00CD50CC" w:rsidRDefault="00EC5A6B" w:rsidP="00AA076A">
            <w:pPr>
              <w:pStyle w:val="Normalbulletlist"/>
            </w:pPr>
            <w:r>
              <w:t>L</w:t>
            </w:r>
            <w:r w:rsidR="002C2564">
              <w:t>earner</w:t>
            </w:r>
            <w:r>
              <w:t>s to</w:t>
            </w:r>
            <w:r w:rsidR="002C2564">
              <w:t xml:space="preserve"> understand the commissioning procedure prior to the handover of the electrical installation to the customer/client.</w:t>
            </w:r>
          </w:p>
          <w:p w14:paraId="5547ED43" w14:textId="5C9DE849" w:rsidR="00D3176E" w:rsidRPr="00CD50CC" w:rsidRDefault="00EC5A6B" w:rsidP="00AA076A">
            <w:pPr>
              <w:pStyle w:val="Normalbulletlist"/>
            </w:pPr>
            <w:r>
              <w:t>L</w:t>
            </w:r>
            <w:r w:rsidR="002C2564">
              <w:t>earner</w:t>
            </w:r>
            <w:r>
              <w:t>s to</w:t>
            </w:r>
            <w:r w:rsidR="002C2564">
              <w:t xml:space="preserve"> understand that </w:t>
            </w:r>
            <w:r w:rsidR="0036127C">
              <w:t xml:space="preserve">a </w:t>
            </w:r>
            <w:r w:rsidR="002C2564">
              <w:t>Guidance to Recipients document is appended to the certification</w:t>
            </w:r>
            <w:r w:rsidR="002F2E0B">
              <w:t>,</w:t>
            </w:r>
            <w:r w:rsidR="002C2564">
              <w:t xml:space="preserve"> as described in BS 7671</w:t>
            </w:r>
            <w:r w:rsidR="00091C2F">
              <w:t>:2018</w:t>
            </w:r>
            <w:r w:rsidR="00FB20FA">
              <w:t>+A1:2020, Appendix 6</w:t>
            </w:r>
            <w:r w:rsidR="002C2564">
              <w:t>.</w:t>
            </w:r>
          </w:p>
          <w:p w14:paraId="4365F610" w14:textId="638BBCB3" w:rsidR="00D3176E" w:rsidRDefault="00B97758" w:rsidP="00AA076A">
            <w:pPr>
              <w:pStyle w:val="Normalbulletlist"/>
            </w:pPr>
            <w:r>
              <w:lastRenderedPageBreak/>
              <w:t>L</w:t>
            </w:r>
            <w:r w:rsidR="002C2564">
              <w:t>earner</w:t>
            </w:r>
            <w:r>
              <w:t>s to</w:t>
            </w:r>
            <w:r w:rsidR="002C2564">
              <w:t xml:space="preserve"> </w:t>
            </w:r>
            <w:r w:rsidR="00847CB0">
              <w:t>know</w:t>
            </w:r>
            <w:r w:rsidR="002C2564">
              <w:t xml:space="preserve"> who receives the original documentation and who receives copies.</w:t>
            </w:r>
          </w:p>
          <w:p w14:paraId="16EBAAFE" w14:textId="494F5376" w:rsidR="002C2564" w:rsidRPr="00CD50CC" w:rsidRDefault="00B97758" w:rsidP="00B97758">
            <w:pPr>
              <w:pStyle w:val="Normalbulletlist"/>
            </w:pPr>
            <w:r>
              <w:t>L</w:t>
            </w:r>
            <w:r w:rsidR="0036127C">
              <w:t>earner</w:t>
            </w:r>
            <w:r>
              <w:t>s to</w:t>
            </w:r>
            <w:r w:rsidR="0036127C">
              <w:t xml:space="preserve"> understand that manufacturers</w:t>
            </w:r>
            <w:r w:rsidR="002F2E0B">
              <w:t>’</w:t>
            </w:r>
            <w:r w:rsidR="0036127C">
              <w:t xml:space="preserve"> literature </w:t>
            </w:r>
            <w:r w:rsidR="001A7D8A">
              <w:t xml:space="preserve">is to </w:t>
            </w:r>
            <w:r w:rsidR="0036127C">
              <w:t>be handed to the customer/client as part of the documentation of the electrical installation.</w:t>
            </w:r>
          </w:p>
        </w:tc>
      </w:tr>
      <w:tr w:rsidR="00D3176E" w:rsidRPr="00D979B1" w14:paraId="06200414" w14:textId="77777777" w:rsidTr="00106031">
        <w:tc>
          <w:tcPr>
            <w:tcW w:w="3627" w:type="dxa"/>
            <w:vMerge/>
            <w:tcMar>
              <w:top w:w="108" w:type="dxa"/>
              <w:bottom w:w="108" w:type="dxa"/>
            </w:tcMar>
          </w:tcPr>
          <w:p w14:paraId="4222991D" w14:textId="77777777" w:rsidR="00D3176E" w:rsidRDefault="00D3176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16A7394" w14:textId="77777777" w:rsidR="00DD25AC" w:rsidRDefault="00DD25AC" w:rsidP="00BB09B2">
            <w:pPr>
              <w:pStyle w:val="ListParagraph"/>
              <w:numPr>
                <w:ilvl w:val="1"/>
                <w:numId w:val="37"/>
              </w:numPr>
              <w:adjustRightInd w:val="0"/>
              <w:spacing w:line="240" w:lineRule="auto"/>
              <w:contextualSpacing w:val="0"/>
            </w:pPr>
            <w:r>
              <w:t>The organisational procedures for:</w:t>
            </w:r>
          </w:p>
          <w:p w14:paraId="7D71395A" w14:textId="77777777" w:rsidR="00DD25AC" w:rsidRDefault="00DD25AC" w:rsidP="00DD25AC">
            <w:pPr>
              <w:pStyle w:val="Normalbulletsublist"/>
            </w:pPr>
            <w:r>
              <w:t>notifying relevant people of any variations</w:t>
            </w:r>
          </w:p>
          <w:p w14:paraId="6B273C24" w14:textId="77777777" w:rsidR="00DD25AC" w:rsidRDefault="00DD25AC" w:rsidP="00DD25AC">
            <w:pPr>
              <w:pStyle w:val="Normalbulletsublist"/>
            </w:pPr>
            <w:r>
              <w:t>obtaining customer/client acceptance of the electrical system and equipment</w:t>
            </w:r>
          </w:p>
          <w:p w14:paraId="797E31DB" w14:textId="77777777" w:rsidR="00DD25AC" w:rsidRDefault="00DD25AC" w:rsidP="00DD25AC">
            <w:pPr>
              <w:pStyle w:val="Normalbulletsublist"/>
            </w:pPr>
            <w:r>
              <w:t>the completion of all relevant documentation</w:t>
            </w:r>
          </w:p>
          <w:p w14:paraId="4458BFF5" w14:textId="6FD0635C" w:rsidR="00D3176E" w:rsidRDefault="00DD25AC" w:rsidP="00DD25AC">
            <w:pPr>
              <w:pStyle w:val="Normalbulletsublist"/>
            </w:pPr>
            <w:r>
              <w:t>recording of information and/or data in the appropriate information systems</w:t>
            </w:r>
          </w:p>
        </w:tc>
        <w:tc>
          <w:tcPr>
            <w:tcW w:w="7261" w:type="dxa"/>
            <w:tcMar>
              <w:top w:w="108" w:type="dxa"/>
              <w:bottom w:w="108" w:type="dxa"/>
            </w:tcMar>
          </w:tcPr>
          <w:p w14:paraId="7E5FCE67" w14:textId="16576278" w:rsidR="00DD25AC" w:rsidRPr="00CD50CC" w:rsidRDefault="00B32CC0" w:rsidP="00DD25AC">
            <w:pPr>
              <w:pStyle w:val="Normalbulletlist"/>
            </w:pPr>
            <w:r>
              <w:t>L</w:t>
            </w:r>
            <w:r w:rsidR="00EC0C00">
              <w:t>earner</w:t>
            </w:r>
            <w:r>
              <w:t>s to</w:t>
            </w:r>
            <w:r w:rsidR="00EC0C00">
              <w:t xml:space="preserve"> understand the organisational procedures should any variation to the original works be necessary</w:t>
            </w:r>
            <w:r>
              <w:t>.</w:t>
            </w:r>
          </w:p>
          <w:p w14:paraId="3C7E4193" w14:textId="7D8BF44B" w:rsidR="00DD25AC" w:rsidRPr="00CD50CC" w:rsidRDefault="00B32CC0" w:rsidP="00DD25AC">
            <w:pPr>
              <w:pStyle w:val="Normalbulletlist"/>
            </w:pPr>
            <w:r>
              <w:t>L</w:t>
            </w:r>
            <w:r w:rsidR="00EC0C00">
              <w:t>earner</w:t>
            </w:r>
            <w:r>
              <w:t>s to</w:t>
            </w:r>
            <w:r w:rsidR="00EC0C00">
              <w:t xml:space="preserve"> understand that any variations must be agreed with the customer/client</w:t>
            </w:r>
            <w:r w:rsidR="002F2E0B">
              <w:t>,</w:t>
            </w:r>
            <w:r w:rsidR="00EC0C00">
              <w:t xml:space="preserve"> preferably in writing.</w:t>
            </w:r>
          </w:p>
          <w:p w14:paraId="1BC8EC5A" w14:textId="3890F85D" w:rsidR="00F35233" w:rsidRPr="00CD50CC" w:rsidRDefault="00A8351A" w:rsidP="00F35233">
            <w:pPr>
              <w:pStyle w:val="Normalbulletlist"/>
            </w:pPr>
            <w:r>
              <w:t>L</w:t>
            </w:r>
            <w:r w:rsidR="00EC0C00">
              <w:t>earner</w:t>
            </w:r>
            <w:r>
              <w:t>s to</w:t>
            </w:r>
            <w:r w:rsidR="00EC0C00">
              <w:t xml:space="preserve"> understand the need to verify that all documentation has been completed and recorded in the appropriate information syste</w:t>
            </w:r>
            <w:r w:rsidR="00F35233">
              <w:t>m</w:t>
            </w:r>
            <w:r w:rsidR="002F2E0B">
              <w:t>s</w:t>
            </w:r>
            <w:r w:rsidR="00F35233">
              <w:t>.</w:t>
            </w:r>
          </w:p>
        </w:tc>
      </w:tr>
    </w:tbl>
    <w:p w14:paraId="3E3F30D3" w14:textId="573DE2DE" w:rsidR="0098637D" w:rsidRDefault="0098637D" w:rsidP="00E26CCE"/>
    <w:p w14:paraId="7C355016" w14:textId="77777777" w:rsidR="00077194" w:rsidRPr="00E26CCE" w:rsidRDefault="00077194" w:rsidP="00E26CCE"/>
    <w:sectPr w:rsidR="00077194" w:rsidRPr="00E26CCE" w:rsidSect="006C0843">
      <w:headerReference w:type="even" r:id="rId18"/>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C2EC1" w14:textId="77777777" w:rsidR="00D12248" w:rsidRDefault="00D12248">
      <w:pPr>
        <w:spacing w:before="0" w:after="0"/>
      </w:pPr>
      <w:r>
        <w:separator/>
      </w:r>
    </w:p>
  </w:endnote>
  <w:endnote w:type="continuationSeparator" w:id="0">
    <w:p w14:paraId="40105175" w14:textId="77777777" w:rsidR="00D12248" w:rsidRDefault="00D12248">
      <w:pPr>
        <w:spacing w:before="0" w:after="0"/>
      </w:pPr>
      <w:r>
        <w:continuationSeparator/>
      </w:r>
    </w:p>
  </w:endnote>
  <w:endnote w:type="continuationNotice" w:id="1">
    <w:p w14:paraId="40D8E2CB" w14:textId="77777777" w:rsidR="00D12248" w:rsidRDefault="00D1224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F4C7A" w14:textId="77777777" w:rsidR="00D12248" w:rsidRDefault="00D12248">
      <w:pPr>
        <w:spacing w:before="0" w:after="0"/>
      </w:pPr>
      <w:r>
        <w:separator/>
      </w:r>
    </w:p>
  </w:footnote>
  <w:footnote w:type="continuationSeparator" w:id="0">
    <w:p w14:paraId="09A2CCDD" w14:textId="77777777" w:rsidR="00D12248" w:rsidRDefault="00D12248">
      <w:pPr>
        <w:spacing w:before="0" w:after="0"/>
      </w:pPr>
      <w:r>
        <w:continuationSeparator/>
      </w:r>
    </w:p>
  </w:footnote>
  <w:footnote w:type="continuationNotice" w:id="1">
    <w:p w14:paraId="404580DA" w14:textId="77777777" w:rsidR="00D12248" w:rsidRDefault="00D1224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681B3C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0E181649" w:rsidR="008C49CA" w:rsidRPr="003E5525"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5F2645"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6251EB">
      <w:rPr>
        <w:color w:val="0077E3"/>
        <w:sz w:val="24"/>
        <w:szCs w:val="28"/>
      </w:rPr>
      <w:t>1</w:t>
    </w:r>
    <w:r w:rsidR="00C56276">
      <w:rPr>
        <w:color w:val="0077E3"/>
        <w:sz w:val="24"/>
        <w:szCs w:val="28"/>
      </w:rPr>
      <w:t>7</w:t>
    </w:r>
    <w:r w:rsidR="008A48A5">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D9607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DA27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96260C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0F817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A5009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229C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CCAC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516C6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8A5A62"/>
    <w:multiLevelType w:val="hybridMultilevel"/>
    <w:tmpl w:val="534AB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325343"/>
    <w:multiLevelType w:val="multilevel"/>
    <w:tmpl w:val="0809001F"/>
    <w:numStyleLink w:val="111111"/>
  </w:abstractNum>
  <w:abstractNum w:abstractNumId="37"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0" w15:restartNumberingAfterBreak="0">
    <w:nsid w:val="7B220A37"/>
    <w:multiLevelType w:val="hybridMultilevel"/>
    <w:tmpl w:val="17A6B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8"/>
  </w:num>
  <w:num w:numId="8">
    <w:abstractNumId w:val="33"/>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6"/>
  </w:num>
  <w:num w:numId="26">
    <w:abstractNumId w:val="24"/>
  </w:num>
  <w:num w:numId="27">
    <w:abstractNumId w:val="39"/>
  </w:num>
  <w:num w:numId="28">
    <w:abstractNumId w:val="20"/>
  </w:num>
  <w:num w:numId="29">
    <w:abstractNumId w:val="11"/>
  </w:num>
  <w:num w:numId="30">
    <w:abstractNumId w:val="34"/>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37"/>
  </w:num>
  <w:num w:numId="39">
    <w:abstractNumId w:val="35"/>
  </w:num>
  <w:num w:numId="40">
    <w:abstractNumId w:val="23"/>
    <w:lvlOverride w:ilvl="0">
      <w:startOverride w:val="1"/>
    </w:lvlOverride>
  </w:num>
  <w:num w:numId="41">
    <w:abstractNumId w:val="40"/>
  </w:num>
  <w:num w:numId="42">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593"/>
    <w:rsid w:val="00012AFC"/>
    <w:rsid w:val="00014527"/>
    <w:rsid w:val="0002664E"/>
    <w:rsid w:val="000355F3"/>
    <w:rsid w:val="00040E0F"/>
    <w:rsid w:val="00041DCF"/>
    <w:rsid w:val="000458C1"/>
    <w:rsid w:val="000462D0"/>
    <w:rsid w:val="00047F52"/>
    <w:rsid w:val="00052D44"/>
    <w:rsid w:val="00054A70"/>
    <w:rsid w:val="00054B3E"/>
    <w:rsid w:val="0006200D"/>
    <w:rsid w:val="000625C1"/>
    <w:rsid w:val="00063502"/>
    <w:rsid w:val="00065897"/>
    <w:rsid w:val="000716D9"/>
    <w:rsid w:val="00071BEF"/>
    <w:rsid w:val="00077194"/>
    <w:rsid w:val="00077883"/>
    <w:rsid w:val="00077B8F"/>
    <w:rsid w:val="0008323C"/>
    <w:rsid w:val="0008649B"/>
    <w:rsid w:val="0008737F"/>
    <w:rsid w:val="00091C2F"/>
    <w:rsid w:val="00092EB2"/>
    <w:rsid w:val="000A7B23"/>
    <w:rsid w:val="000B475D"/>
    <w:rsid w:val="000B6211"/>
    <w:rsid w:val="000D3C05"/>
    <w:rsid w:val="000D52CE"/>
    <w:rsid w:val="000E3286"/>
    <w:rsid w:val="000E4B1A"/>
    <w:rsid w:val="000E7C90"/>
    <w:rsid w:val="000F1280"/>
    <w:rsid w:val="000F20D7"/>
    <w:rsid w:val="000F364F"/>
    <w:rsid w:val="00100DE4"/>
    <w:rsid w:val="00100E6D"/>
    <w:rsid w:val="001022C8"/>
    <w:rsid w:val="00102645"/>
    <w:rsid w:val="00105894"/>
    <w:rsid w:val="00105DC9"/>
    <w:rsid w:val="00106031"/>
    <w:rsid w:val="00106685"/>
    <w:rsid w:val="001130F0"/>
    <w:rsid w:val="00117558"/>
    <w:rsid w:val="00125D30"/>
    <w:rsid w:val="00126511"/>
    <w:rsid w:val="00130361"/>
    <w:rsid w:val="00132527"/>
    <w:rsid w:val="00134922"/>
    <w:rsid w:val="00143276"/>
    <w:rsid w:val="00153498"/>
    <w:rsid w:val="00153EEC"/>
    <w:rsid w:val="0017259D"/>
    <w:rsid w:val="00173126"/>
    <w:rsid w:val="001732E9"/>
    <w:rsid w:val="001759B2"/>
    <w:rsid w:val="00177DC8"/>
    <w:rsid w:val="00182D11"/>
    <w:rsid w:val="00183375"/>
    <w:rsid w:val="001937DA"/>
    <w:rsid w:val="00194C52"/>
    <w:rsid w:val="00195896"/>
    <w:rsid w:val="00197A45"/>
    <w:rsid w:val="001A7852"/>
    <w:rsid w:val="001A7C68"/>
    <w:rsid w:val="001A7D8A"/>
    <w:rsid w:val="001B1C38"/>
    <w:rsid w:val="001B4FD3"/>
    <w:rsid w:val="001C0CA5"/>
    <w:rsid w:val="001C3078"/>
    <w:rsid w:val="001C3886"/>
    <w:rsid w:val="001C60E8"/>
    <w:rsid w:val="001C7E71"/>
    <w:rsid w:val="001D141F"/>
    <w:rsid w:val="001D2C30"/>
    <w:rsid w:val="001E1554"/>
    <w:rsid w:val="001E6D3F"/>
    <w:rsid w:val="001F1B94"/>
    <w:rsid w:val="001F1F60"/>
    <w:rsid w:val="001F60AD"/>
    <w:rsid w:val="00204C49"/>
    <w:rsid w:val="00205182"/>
    <w:rsid w:val="00206215"/>
    <w:rsid w:val="00206423"/>
    <w:rsid w:val="00216B57"/>
    <w:rsid w:val="00221382"/>
    <w:rsid w:val="00223C68"/>
    <w:rsid w:val="00227BB7"/>
    <w:rsid w:val="00251361"/>
    <w:rsid w:val="00255C72"/>
    <w:rsid w:val="00256227"/>
    <w:rsid w:val="00260F31"/>
    <w:rsid w:val="002700B6"/>
    <w:rsid w:val="00270A96"/>
    <w:rsid w:val="00273525"/>
    <w:rsid w:val="00290BAA"/>
    <w:rsid w:val="00292E84"/>
    <w:rsid w:val="00293285"/>
    <w:rsid w:val="002978B3"/>
    <w:rsid w:val="002A24D9"/>
    <w:rsid w:val="002A4F81"/>
    <w:rsid w:val="002A6F27"/>
    <w:rsid w:val="002B0267"/>
    <w:rsid w:val="002C0A3D"/>
    <w:rsid w:val="002C242A"/>
    <w:rsid w:val="002C2564"/>
    <w:rsid w:val="002C3245"/>
    <w:rsid w:val="002D1E6A"/>
    <w:rsid w:val="002D44A8"/>
    <w:rsid w:val="002D44D0"/>
    <w:rsid w:val="002E4B7C"/>
    <w:rsid w:val="002F145D"/>
    <w:rsid w:val="002F2A70"/>
    <w:rsid w:val="002F2E0B"/>
    <w:rsid w:val="002F5DF2"/>
    <w:rsid w:val="003048E2"/>
    <w:rsid w:val="00304C92"/>
    <w:rsid w:val="00305CD1"/>
    <w:rsid w:val="00306544"/>
    <w:rsid w:val="00312073"/>
    <w:rsid w:val="00314A1C"/>
    <w:rsid w:val="0031505C"/>
    <w:rsid w:val="00321A9E"/>
    <w:rsid w:val="00323546"/>
    <w:rsid w:val="003331C2"/>
    <w:rsid w:val="0033413A"/>
    <w:rsid w:val="00337DF5"/>
    <w:rsid w:val="00342F12"/>
    <w:rsid w:val="00344136"/>
    <w:rsid w:val="00346D85"/>
    <w:rsid w:val="003553A4"/>
    <w:rsid w:val="0036127C"/>
    <w:rsid w:val="00362F07"/>
    <w:rsid w:val="003729D3"/>
    <w:rsid w:val="00372FB3"/>
    <w:rsid w:val="00376CB6"/>
    <w:rsid w:val="003871A2"/>
    <w:rsid w:val="00396404"/>
    <w:rsid w:val="003A63CF"/>
    <w:rsid w:val="003B5C80"/>
    <w:rsid w:val="003C415E"/>
    <w:rsid w:val="003E004B"/>
    <w:rsid w:val="003E449A"/>
    <w:rsid w:val="003E5525"/>
    <w:rsid w:val="00400DB4"/>
    <w:rsid w:val="004057E7"/>
    <w:rsid w:val="00412D3F"/>
    <w:rsid w:val="0041389A"/>
    <w:rsid w:val="004220EA"/>
    <w:rsid w:val="00426CD6"/>
    <w:rsid w:val="00445191"/>
    <w:rsid w:val="0045095C"/>
    <w:rsid w:val="00451F96"/>
    <w:rsid w:val="004523E2"/>
    <w:rsid w:val="00453AEB"/>
    <w:rsid w:val="00457D67"/>
    <w:rsid w:val="0046039E"/>
    <w:rsid w:val="00464277"/>
    <w:rsid w:val="00466297"/>
    <w:rsid w:val="00475DDE"/>
    <w:rsid w:val="00480BAD"/>
    <w:rsid w:val="00485824"/>
    <w:rsid w:val="0048597F"/>
    <w:rsid w:val="00495453"/>
    <w:rsid w:val="004A2268"/>
    <w:rsid w:val="004A2E47"/>
    <w:rsid w:val="004A408A"/>
    <w:rsid w:val="004B29B1"/>
    <w:rsid w:val="004B6E5D"/>
    <w:rsid w:val="004C705A"/>
    <w:rsid w:val="004D0BA5"/>
    <w:rsid w:val="004D1459"/>
    <w:rsid w:val="004D546D"/>
    <w:rsid w:val="004D7FBF"/>
    <w:rsid w:val="004E00C4"/>
    <w:rsid w:val="004E05C5"/>
    <w:rsid w:val="004E191A"/>
    <w:rsid w:val="004F689A"/>
    <w:rsid w:val="004F725E"/>
    <w:rsid w:val="00503D86"/>
    <w:rsid w:val="005117DA"/>
    <w:rsid w:val="0051582F"/>
    <w:rsid w:val="00527ECE"/>
    <w:rsid w:val="005329BB"/>
    <w:rsid w:val="00535AFF"/>
    <w:rsid w:val="00552896"/>
    <w:rsid w:val="00564AED"/>
    <w:rsid w:val="0056783E"/>
    <w:rsid w:val="00570E11"/>
    <w:rsid w:val="00573C2E"/>
    <w:rsid w:val="00577ED7"/>
    <w:rsid w:val="0058088A"/>
    <w:rsid w:val="00582A25"/>
    <w:rsid w:val="00582E73"/>
    <w:rsid w:val="005832CE"/>
    <w:rsid w:val="0058565A"/>
    <w:rsid w:val="00597F33"/>
    <w:rsid w:val="005A253C"/>
    <w:rsid w:val="005A3B1D"/>
    <w:rsid w:val="005A4DAD"/>
    <w:rsid w:val="005A503B"/>
    <w:rsid w:val="005D01D9"/>
    <w:rsid w:val="005D3C3D"/>
    <w:rsid w:val="005D523A"/>
    <w:rsid w:val="005E7339"/>
    <w:rsid w:val="00604FE4"/>
    <w:rsid w:val="006127E0"/>
    <w:rsid w:val="00613AB3"/>
    <w:rsid w:val="0061455B"/>
    <w:rsid w:val="00617325"/>
    <w:rsid w:val="006206F6"/>
    <w:rsid w:val="0062250B"/>
    <w:rsid w:val="006251EB"/>
    <w:rsid w:val="00625780"/>
    <w:rsid w:val="00626FFC"/>
    <w:rsid w:val="006325CE"/>
    <w:rsid w:val="00635630"/>
    <w:rsid w:val="00641F5D"/>
    <w:rsid w:val="0064207A"/>
    <w:rsid w:val="006508BF"/>
    <w:rsid w:val="00653766"/>
    <w:rsid w:val="00657E0F"/>
    <w:rsid w:val="00672BED"/>
    <w:rsid w:val="006806A2"/>
    <w:rsid w:val="0068763C"/>
    <w:rsid w:val="00691B8B"/>
    <w:rsid w:val="006A4B0B"/>
    <w:rsid w:val="006A5608"/>
    <w:rsid w:val="006A729D"/>
    <w:rsid w:val="006B0AF2"/>
    <w:rsid w:val="006B23A9"/>
    <w:rsid w:val="006B4C1B"/>
    <w:rsid w:val="006B502B"/>
    <w:rsid w:val="006B58BB"/>
    <w:rsid w:val="006C0843"/>
    <w:rsid w:val="006C56EE"/>
    <w:rsid w:val="006D11E5"/>
    <w:rsid w:val="006D1C62"/>
    <w:rsid w:val="006D4994"/>
    <w:rsid w:val="006D52C4"/>
    <w:rsid w:val="006E00EE"/>
    <w:rsid w:val="006E03E6"/>
    <w:rsid w:val="006E1D6C"/>
    <w:rsid w:val="006E67F0"/>
    <w:rsid w:val="006E7C99"/>
    <w:rsid w:val="006F39AB"/>
    <w:rsid w:val="007018C7"/>
    <w:rsid w:val="00704B0B"/>
    <w:rsid w:val="00707563"/>
    <w:rsid w:val="00710A1E"/>
    <w:rsid w:val="0071431F"/>
    <w:rsid w:val="0071471E"/>
    <w:rsid w:val="00715647"/>
    <w:rsid w:val="00721D92"/>
    <w:rsid w:val="007317D2"/>
    <w:rsid w:val="00731CF7"/>
    <w:rsid w:val="00733A39"/>
    <w:rsid w:val="007448E4"/>
    <w:rsid w:val="0075004A"/>
    <w:rsid w:val="00756D14"/>
    <w:rsid w:val="00772D58"/>
    <w:rsid w:val="0077513F"/>
    <w:rsid w:val="00777D67"/>
    <w:rsid w:val="007813B8"/>
    <w:rsid w:val="00786E7D"/>
    <w:rsid w:val="0079118A"/>
    <w:rsid w:val="00793E95"/>
    <w:rsid w:val="007A5093"/>
    <w:rsid w:val="007A693A"/>
    <w:rsid w:val="007A7146"/>
    <w:rsid w:val="007B1727"/>
    <w:rsid w:val="007B50CD"/>
    <w:rsid w:val="007C40D7"/>
    <w:rsid w:val="007C4321"/>
    <w:rsid w:val="007D0058"/>
    <w:rsid w:val="007D16FA"/>
    <w:rsid w:val="007D363A"/>
    <w:rsid w:val="007D7195"/>
    <w:rsid w:val="007F1DBA"/>
    <w:rsid w:val="008005D4"/>
    <w:rsid w:val="00801706"/>
    <w:rsid w:val="00812680"/>
    <w:rsid w:val="0081501A"/>
    <w:rsid w:val="008228D6"/>
    <w:rsid w:val="00823FBE"/>
    <w:rsid w:val="00824773"/>
    <w:rsid w:val="008365A1"/>
    <w:rsid w:val="00847CB0"/>
    <w:rsid w:val="00847CC6"/>
    <w:rsid w:val="00850408"/>
    <w:rsid w:val="008512F7"/>
    <w:rsid w:val="0085162B"/>
    <w:rsid w:val="00852B68"/>
    <w:rsid w:val="00853096"/>
    <w:rsid w:val="00861EEA"/>
    <w:rsid w:val="00863609"/>
    <w:rsid w:val="00880EAA"/>
    <w:rsid w:val="00881E4B"/>
    <w:rsid w:val="00885ED3"/>
    <w:rsid w:val="00886270"/>
    <w:rsid w:val="00887ED5"/>
    <w:rsid w:val="008A48A5"/>
    <w:rsid w:val="008A4FC4"/>
    <w:rsid w:val="008B030B"/>
    <w:rsid w:val="008B136D"/>
    <w:rsid w:val="008B583E"/>
    <w:rsid w:val="008C0A02"/>
    <w:rsid w:val="008C3A38"/>
    <w:rsid w:val="008C49CA"/>
    <w:rsid w:val="008D2769"/>
    <w:rsid w:val="008D34B5"/>
    <w:rsid w:val="008D37DF"/>
    <w:rsid w:val="008D634D"/>
    <w:rsid w:val="008D6F37"/>
    <w:rsid w:val="008F2236"/>
    <w:rsid w:val="008F2798"/>
    <w:rsid w:val="00905483"/>
    <w:rsid w:val="00905996"/>
    <w:rsid w:val="00925205"/>
    <w:rsid w:val="009370AF"/>
    <w:rsid w:val="0094112A"/>
    <w:rsid w:val="00942041"/>
    <w:rsid w:val="009475CB"/>
    <w:rsid w:val="00954ECD"/>
    <w:rsid w:val="00962BD3"/>
    <w:rsid w:val="009674DC"/>
    <w:rsid w:val="00982E0B"/>
    <w:rsid w:val="0098315D"/>
    <w:rsid w:val="0098637D"/>
    <w:rsid w:val="0098732F"/>
    <w:rsid w:val="0099094F"/>
    <w:rsid w:val="009929E4"/>
    <w:rsid w:val="00992CFC"/>
    <w:rsid w:val="009934B4"/>
    <w:rsid w:val="00993EE1"/>
    <w:rsid w:val="009A071E"/>
    <w:rsid w:val="009A272A"/>
    <w:rsid w:val="009A2797"/>
    <w:rsid w:val="009A30A5"/>
    <w:rsid w:val="009A64BB"/>
    <w:rsid w:val="009B0EE5"/>
    <w:rsid w:val="009B6DCF"/>
    <w:rsid w:val="009B740D"/>
    <w:rsid w:val="009C0CB2"/>
    <w:rsid w:val="009C3C1F"/>
    <w:rsid w:val="009C5958"/>
    <w:rsid w:val="009D0107"/>
    <w:rsid w:val="009D503D"/>
    <w:rsid w:val="009D56CC"/>
    <w:rsid w:val="009E0787"/>
    <w:rsid w:val="009E0E16"/>
    <w:rsid w:val="009E2AFE"/>
    <w:rsid w:val="009E3E89"/>
    <w:rsid w:val="009F1EE2"/>
    <w:rsid w:val="00A01055"/>
    <w:rsid w:val="00A1277C"/>
    <w:rsid w:val="00A13019"/>
    <w:rsid w:val="00A16377"/>
    <w:rsid w:val="00A169C7"/>
    <w:rsid w:val="00A16DE4"/>
    <w:rsid w:val="00A22AFB"/>
    <w:rsid w:val="00A276C2"/>
    <w:rsid w:val="00A51D58"/>
    <w:rsid w:val="00A551CF"/>
    <w:rsid w:val="00A554B0"/>
    <w:rsid w:val="00A616D2"/>
    <w:rsid w:val="00A63F2B"/>
    <w:rsid w:val="00A70489"/>
    <w:rsid w:val="00A71800"/>
    <w:rsid w:val="00A81A5C"/>
    <w:rsid w:val="00A8351A"/>
    <w:rsid w:val="00A971D2"/>
    <w:rsid w:val="00A97D4E"/>
    <w:rsid w:val="00AA020E"/>
    <w:rsid w:val="00AA076A"/>
    <w:rsid w:val="00AA08E6"/>
    <w:rsid w:val="00AA5021"/>
    <w:rsid w:val="00AA66B6"/>
    <w:rsid w:val="00AA78DB"/>
    <w:rsid w:val="00AA7A74"/>
    <w:rsid w:val="00AB0BEE"/>
    <w:rsid w:val="00AB366F"/>
    <w:rsid w:val="00AB577F"/>
    <w:rsid w:val="00AB6C35"/>
    <w:rsid w:val="00AC3BFD"/>
    <w:rsid w:val="00AC59B7"/>
    <w:rsid w:val="00AC7BD3"/>
    <w:rsid w:val="00AD58EB"/>
    <w:rsid w:val="00AE3AF7"/>
    <w:rsid w:val="00AE4181"/>
    <w:rsid w:val="00AE64CD"/>
    <w:rsid w:val="00AF03BF"/>
    <w:rsid w:val="00AF252C"/>
    <w:rsid w:val="00AF29D1"/>
    <w:rsid w:val="00AF4DB0"/>
    <w:rsid w:val="00AF6E81"/>
    <w:rsid w:val="00AF78D1"/>
    <w:rsid w:val="00AF7A4F"/>
    <w:rsid w:val="00B016BE"/>
    <w:rsid w:val="00B0190D"/>
    <w:rsid w:val="00B01D0E"/>
    <w:rsid w:val="00B061D8"/>
    <w:rsid w:val="00B13391"/>
    <w:rsid w:val="00B27B25"/>
    <w:rsid w:val="00B32CC0"/>
    <w:rsid w:val="00B378E1"/>
    <w:rsid w:val="00B440B6"/>
    <w:rsid w:val="00B639AA"/>
    <w:rsid w:val="00B63B08"/>
    <w:rsid w:val="00B66ECB"/>
    <w:rsid w:val="00B74F03"/>
    <w:rsid w:val="00B752E1"/>
    <w:rsid w:val="00B772B2"/>
    <w:rsid w:val="00B82490"/>
    <w:rsid w:val="00B8507B"/>
    <w:rsid w:val="00B924A8"/>
    <w:rsid w:val="00B93185"/>
    <w:rsid w:val="00B966B8"/>
    <w:rsid w:val="00B966B9"/>
    <w:rsid w:val="00B9709E"/>
    <w:rsid w:val="00B97758"/>
    <w:rsid w:val="00BA62E4"/>
    <w:rsid w:val="00BA7704"/>
    <w:rsid w:val="00BB09B2"/>
    <w:rsid w:val="00BB3F5A"/>
    <w:rsid w:val="00BC28B4"/>
    <w:rsid w:val="00BC4C7B"/>
    <w:rsid w:val="00BD07C5"/>
    <w:rsid w:val="00BD12F2"/>
    <w:rsid w:val="00BD1647"/>
    <w:rsid w:val="00BD2993"/>
    <w:rsid w:val="00BD2D4D"/>
    <w:rsid w:val="00BD4774"/>
    <w:rsid w:val="00BD5BAD"/>
    <w:rsid w:val="00BD6326"/>
    <w:rsid w:val="00BD66E2"/>
    <w:rsid w:val="00BE0E94"/>
    <w:rsid w:val="00BF09ED"/>
    <w:rsid w:val="00BF0FE3"/>
    <w:rsid w:val="00BF1797"/>
    <w:rsid w:val="00BF1C77"/>
    <w:rsid w:val="00BF20EA"/>
    <w:rsid w:val="00BF3408"/>
    <w:rsid w:val="00BF7512"/>
    <w:rsid w:val="00C0700F"/>
    <w:rsid w:val="00C13343"/>
    <w:rsid w:val="00C172F8"/>
    <w:rsid w:val="00C23427"/>
    <w:rsid w:val="00C23486"/>
    <w:rsid w:val="00C23918"/>
    <w:rsid w:val="00C269AC"/>
    <w:rsid w:val="00C273F0"/>
    <w:rsid w:val="00C31F5E"/>
    <w:rsid w:val="00C344FE"/>
    <w:rsid w:val="00C46401"/>
    <w:rsid w:val="00C51CBF"/>
    <w:rsid w:val="00C56276"/>
    <w:rsid w:val="00C573C2"/>
    <w:rsid w:val="00C629D1"/>
    <w:rsid w:val="00C6602A"/>
    <w:rsid w:val="00C703F0"/>
    <w:rsid w:val="00C72748"/>
    <w:rsid w:val="00C7404B"/>
    <w:rsid w:val="00C74317"/>
    <w:rsid w:val="00C85C02"/>
    <w:rsid w:val="00C86972"/>
    <w:rsid w:val="00C87B39"/>
    <w:rsid w:val="00C9244F"/>
    <w:rsid w:val="00C9454E"/>
    <w:rsid w:val="00C94BFD"/>
    <w:rsid w:val="00C95238"/>
    <w:rsid w:val="00CA4288"/>
    <w:rsid w:val="00CB0CC2"/>
    <w:rsid w:val="00CB10F4"/>
    <w:rsid w:val="00CB165E"/>
    <w:rsid w:val="00CC1C2A"/>
    <w:rsid w:val="00CC25B7"/>
    <w:rsid w:val="00CD50CC"/>
    <w:rsid w:val="00CE32E5"/>
    <w:rsid w:val="00CE3AF8"/>
    <w:rsid w:val="00CE43F3"/>
    <w:rsid w:val="00CE6DC5"/>
    <w:rsid w:val="00CF1831"/>
    <w:rsid w:val="00CF69B0"/>
    <w:rsid w:val="00CF6B3E"/>
    <w:rsid w:val="00CF7F32"/>
    <w:rsid w:val="00D00FE2"/>
    <w:rsid w:val="00D02E37"/>
    <w:rsid w:val="00D03853"/>
    <w:rsid w:val="00D04BE6"/>
    <w:rsid w:val="00D06BFF"/>
    <w:rsid w:val="00D102F4"/>
    <w:rsid w:val="00D12248"/>
    <w:rsid w:val="00D129BC"/>
    <w:rsid w:val="00D14B60"/>
    <w:rsid w:val="00D245EE"/>
    <w:rsid w:val="00D3176E"/>
    <w:rsid w:val="00D33FC2"/>
    <w:rsid w:val="00D35F16"/>
    <w:rsid w:val="00D44A96"/>
    <w:rsid w:val="00D45288"/>
    <w:rsid w:val="00D47CF4"/>
    <w:rsid w:val="00D52A99"/>
    <w:rsid w:val="00D52B53"/>
    <w:rsid w:val="00D73626"/>
    <w:rsid w:val="00D7542B"/>
    <w:rsid w:val="00D76422"/>
    <w:rsid w:val="00D8330C"/>
    <w:rsid w:val="00D8348D"/>
    <w:rsid w:val="00D86CA9"/>
    <w:rsid w:val="00D908B1"/>
    <w:rsid w:val="00D908B7"/>
    <w:rsid w:val="00D92020"/>
    <w:rsid w:val="00D93C78"/>
    <w:rsid w:val="00D979B1"/>
    <w:rsid w:val="00DA7A44"/>
    <w:rsid w:val="00DA7FE9"/>
    <w:rsid w:val="00DB3BF5"/>
    <w:rsid w:val="00DB3C95"/>
    <w:rsid w:val="00DB5B26"/>
    <w:rsid w:val="00DC2A19"/>
    <w:rsid w:val="00DC63E6"/>
    <w:rsid w:val="00DC642B"/>
    <w:rsid w:val="00DC6734"/>
    <w:rsid w:val="00DD25AC"/>
    <w:rsid w:val="00DD4BBA"/>
    <w:rsid w:val="00DE572B"/>
    <w:rsid w:val="00DE647C"/>
    <w:rsid w:val="00DE70F3"/>
    <w:rsid w:val="00DF0116"/>
    <w:rsid w:val="00DF022A"/>
    <w:rsid w:val="00DF4F8B"/>
    <w:rsid w:val="00DF5AEE"/>
    <w:rsid w:val="00E031BB"/>
    <w:rsid w:val="00E163A8"/>
    <w:rsid w:val="00E170AE"/>
    <w:rsid w:val="00E2563B"/>
    <w:rsid w:val="00E26CCE"/>
    <w:rsid w:val="00E3263C"/>
    <w:rsid w:val="00E359F2"/>
    <w:rsid w:val="00E37AF1"/>
    <w:rsid w:val="00E56577"/>
    <w:rsid w:val="00E6073F"/>
    <w:rsid w:val="00E766BE"/>
    <w:rsid w:val="00E77982"/>
    <w:rsid w:val="00E92EFF"/>
    <w:rsid w:val="00E934C1"/>
    <w:rsid w:val="00E943D1"/>
    <w:rsid w:val="00E95CA3"/>
    <w:rsid w:val="00EB04F0"/>
    <w:rsid w:val="00EB4F72"/>
    <w:rsid w:val="00EC0C00"/>
    <w:rsid w:val="00EC1468"/>
    <w:rsid w:val="00EC4F59"/>
    <w:rsid w:val="00EC5A6B"/>
    <w:rsid w:val="00EC6C25"/>
    <w:rsid w:val="00ED21B8"/>
    <w:rsid w:val="00EE05F7"/>
    <w:rsid w:val="00EE3E72"/>
    <w:rsid w:val="00EF33B4"/>
    <w:rsid w:val="00EF6580"/>
    <w:rsid w:val="00F03C3F"/>
    <w:rsid w:val="00F0585E"/>
    <w:rsid w:val="00F12D0C"/>
    <w:rsid w:val="00F160AE"/>
    <w:rsid w:val="00F23F4A"/>
    <w:rsid w:val="00F30345"/>
    <w:rsid w:val="00F310C7"/>
    <w:rsid w:val="00F35233"/>
    <w:rsid w:val="00F418EF"/>
    <w:rsid w:val="00F42FC2"/>
    <w:rsid w:val="00F4626C"/>
    <w:rsid w:val="00F52A5C"/>
    <w:rsid w:val="00F56E6E"/>
    <w:rsid w:val="00F705C8"/>
    <w:rsid w:val="00F759C5"/>
    <w:rsid w:val="00F75D03"/>
    <w:rsid w:val="00F777B2"/>
    <w:rsid w:val="00F8506D"/>
    <w:rsid w:val="00F9003A"/>
    <w:rsid w:val="00F90F8B"/>
    <w:rsid w:val="00F93080"/>
    <w:rsid w:val="00F97DCF"/>
    <w:rsid w:val="00FA1C3D"/>
    <w:rsid w:val="00FA2636"/>
    <w:rsid w:val="00FB20FA"/>
    <w:rsid w:val="00FC0CB4"/>
    <w:rsid w:val="00FC51D1"/>
    <w:rsid w:val="00FC76BE"/>
    <w:rsid w:val="00FD198C"/>
    <w:rsid w:val="00FD3ED6"/>
    <w:rsid w:val="00FE1E19"/>
    <w:rsid w:val="00FE30D5"/>
    <w:rsid w:val="00FE741C"/>
    <w:rsid w:val="00FF0827"/>
    <w:rsid w:val="00FF1F97"/>
    <w:rsid w:val="00FF66E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2564"/>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063502"/>
    <w:rPr>
      <w:color w:val="605E5C"/>
      <w:shd w:val="clear" w:color="auto" w:fill="E1DFDD"/>
    </w:rPr>
  </w:style>
  <w:style w:type="paragraph" w:styleId="NoSpacing">
    <w:name w:val="No Spacing"/>
    <w:rsid w:val="00653766"/>
    <w:rPr>
      <w:rFonts w:ascii="Arial" w:hAnsi="Arial"/>
      <w:sz w:val="22"/>
      <w:szCs w:val="24"/>
      <w:lang w:eastAsia="en-US"/>
    </w:rPr>
  </w:style>
  <w:style w:type="paragraph" w:styleId="Revision">
    <w:name w:val="Revision"/>
    <w:hidden/>
    <w:semiHidden/>
    <w:rsid w:val="000F20D7"/>
    <w:rPr>
      <w:rFonts w:ascii="Arial" w:hAnsi="Arial"/>
      <w:sz w:val="22"/>
      <w:szCs w:val="24"/>
      <w:lang w:eastAsia="en-US"/>
    </w:rPr>
  </w:style>
  <w:style w:type="paragraph" w:customStyle="1" w:styleId="Default">
    <w:name w:val="Default"/>
    <w:rsid w:val="00AA502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77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slation.gov.uk/uksi/1989/635/contents/mad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lectricalapprentice.co.uk/" TargetMode="External"/><Relationship Id="rId17" Type="http://schemas.openxmlformats.org/officeDocument/2006/relationships/hyperlink" Target="https://www.legislation.gov.uk/uksi/1989/635/contents/made" TargetMode="External"/><Relationship Id="rId2" Type="http://schemas.openxmlformats.org/officeDocument/2006/relationships/customXml" Target="../customXml/item2.xml"/><Relationship Id="rId16" Type="http://schemas.openxmlformats.org/officeDocument/2006/relationships/hyperlink" Target="https://www.youtube.com/channel/UCgtbE9w_d-u2AvPp3WBlPf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youtube.com/user/chriskitche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martscreen.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A1AFC8-C68D-4C85-A3C9-20F744D60D7A}"/>
</file>

<file path=customXml/itemProps3.xml><?xml version="1.0" encoding="utf-8"?>
<ds:datastoreItem xmlns:ds="http://schemas.openxmlformats.org/officeDocument/2006/customXml" ds:itemID="{525094AC-D678-4BC0-A0D1-7927E9140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2746</Words>
  <Characters>15653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2021-11-25T14:17:00Z</dcterms:created>
  <dcterms:modified xsi:type="dcterms:W3CDTF">2021-12-01T11:21:00Z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