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C6AA020" w:rsidR="00CC1C2A" w:rsidRDefault="00376CB6" w:rsidP="00205182">
      <w:pPr>
        <w:pStyle w:val="Unittitle"/>
      </w:pPr>
      <w:r>
        <w:t>U</w:t>
      </w:r>
      <w:r w:rsidR="0017259D">
        <w:t xml:space="preserve">nit </w:t>
      </w:r>
      <w:r w:rsidR="00B75AAA">
        <w:t>3</w:t>
      </w:r>
      <w:r w:rsidR="006419B1">
        <w:t>3</w:t>
      </w:r>
      <w:r w:rsidR="002E2693">
        <w:t>8</w:t>
      </w:r>
      <w:r w:rsidR="00CC1C2A" w:rsidRPr="00CC1C2A">
        <w:t xml:space="preserve">: </w:t>
      </w:r>
      <w:r w:rsidR="002E2693">
        <w:t>Install dry lining systems</w:t>
      </w:r>
    </w:p>
    <w:p w14:paraId="3719F5E0" w14:textId="5A6CEFD1" w:rsidR="009B0EE5" w:rsidRPr="00CA6EB5" w:rsidRDefault="006B23A9" w:rsidP="000F364F">
      <w:pPr>
        <w:pStyle w:val="Heading1"/>
        <w:rPr>
          <w:sz w:val="28"/>
          <w:szCs w:val="28"/>
        </w:rPr>
        <w:sectPr w:rsidR="009B0EE5" w:rsidRPr="00CA6EB5"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CA6EB5">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4A1DFDBA" w14:textId="77777777" w:rsidR="002E2693" w:rsidRDefault="002E2693" w:rsidP="000F364F">
      <w:pPr>
        <w:spacing w:before="0" w:line="240" w:lineRule="auto"/>
      </w:pPr>
      <w:r>
        <w:t>This unit is about interpreting information, adopting safe, healthy and environmentally responsible work practices. It also covers selecting and using materials, components, tools and equipment whilst preparing, installing and repairing proprietary dry lining systems.</w:t>
      </w:r>
    </w:p>
    <w:p w14:paraId="39BCCD03" w14:textId="24D63E3A" w:rsidR="005A22B8" w:rsidRDefault="005A22B8" w:rsidP="000F364F">
      <w:pPr>
        <w:spacing w:before="0" w:line="240" w:lineRule="auto"/>
      </w:pPr>
      <w:r>
        <w:t>Learners may be introduced to this unit by asking themselves questions such as:</w:t>
      </w:r>
    </w:p>
    <w:p w14:paraId="0B919C15" w14:textId="77777777" w:rsidR="002E2693" w:rsidRDefault="002E2693" w:rsidP="002E2693">
      <w:pPr>
        <w:pStyle w:val="Normalbulletlist"/>
      </w:pPr>
      <w:r w:rsidRPr="002E2693">
        <w:t>What is the difference between solid plastering and dry lining direct bond?</w:t>
      </w:r>
    </w:p>
    <w:p w14:paraId="350B81B1" w14:textId="77777777" w:rsidR="002E2693" w:rsidRDefault="002E2693" w:rsidP="002E2693">
      <w:pPr>
        <w:pStyle w:val="Normalbulletlist"/>
      </w:pPr>
      <w:r w:rsidRPr="002E2693">
        <w:t>What is performance plasterboard?</w:t>
      </w:r>
    </w:p>
    <w:p w14:paraId="647AD103" w14:textId="77777777" w:rsidR="002E2693" w:rsidRDefault="002E2693" w:rsidP="002E2693">
      <w:pPr>
        <w:pStyle w:val="Normalbulletlist"/>
      </w:pPr>
      <w:r w:rsidRPr="002E2693">
        <w:t>What type of backgrounds will I come across in buildings?</w:t>
      </w:r>
    </w:p>
    <w:p w14:paraId="0205CBFB" w14:textId="616334F4" w:rsidR="007A0173" w:rsidRDefault="002E2693" w:rsidP="002E2693">
      <w:pPr>
        <w:pStyle w:val="Normalbulletlist"/>
      </w:pPr>
      <w:r w:rsidRPr="002E2693">
        <w:t>Why are some dry lining backgrounds finished using tape and jointing compound?</w:t>
      </w:r>
    </w:p>
    <w:p w14:paraId="35F3542D" w14:textId="77777777" w:rsidR="002E2693" w:rsidRPr="002E2693" w:rsidRDefault="002E2693" w:rsidP="002E2693">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BD66020" w14:textId="77777777" w:rsidR="006419B1" w:rsidRDefault="006419B1" w:rsidP="00FF7D8C">
      <w:pPr>
        <w:pStyle w:val="Normalnumberedlist"/>
      </w:pPr>
      <w:r>
        <w:t>Understand resource selection</w:t>
      </w:r>
    </w:p>
    <w:p w14:paraId="6B79E400" w14:textId="77777777" w:rsidR="006419B1" w:rsidRDefault="006419B1" w:rsidP="00FF7D8C">
      <w:pPr>
        <w:pStyle w:val="Normalnumberedlist"/>
      </w:pPr>
      <w:r>
        <w:t>Understand working to a contract specification</w:t>
      </w:r>
    </w:p>
    <w:p w14:paraId="1B85ADA9" w14:textId="4ECD6311" w:rsidR="00455B1C" w:rsidRDefault="00A35B3D" w:rsidP="00455B1C">
      <w:pPr>
        <w:pStyle w:val="Normalnumberedlist"/>
      </w:pPr>
      <w:r>
        <w:t>C</w:t>
      </w:r>
      <w:r w:rsidR="006419B1">
        <w:t>omply with the given contract information to carry out the work safely and efficiently to the required specification</w:t>
      </w:r>
    </w:p>
    <w:p w14:paraId="05E8087E" w14:textId="2F598C97" w:rsidR="004D0BA5" w:rsidRPr="001C0CA5" w:rsidRDefault="00DF022A" w:rsidP="000F364F">
      <w:pPr>
        <w:pStyle w:val="Style1"/>
        <w:spacing w:before="0" w:line="240" w:lineRule="auto"/>
      </w:pPr>
      <w:r>
        <w:t>Suggested resources</w:t>
      </w:r>
    </w:p>
    <w:p w14:paraId="79D2DDA0" w14:textId="26A7A40C" w:rsidR="005A22B8" w:rsidRDefault="005A22B8" w:rsidP="005A22B8">
      <w:pPr>
        <w:pStyle w:val="Normalheadingblack"/>
        <w:rPr>
          <w:bCs/>
          <w:szCs w:val="22"/>
        </w:rPr>
      </w:pPr>
      <w:bookmarkStart w:id="0" w:name="_Hlk77780823"/>
      <w:bookmarkStart w:id="1" w:name="_Hlk77780722"/>
      <w:bookmarkStart w:id="2" w:name="_Hlk77779949"/>
      <w:r>
        <w:t>Textbook</w:t>
      </w:r>
    </w:p>
    <w:p w14:paraId="6117CB64" w14:textId="77777777" w:rsidR="007766D7" w:rsidRDefault="007766D7" w:rsidP="007766D7">
      <w:pPr>
        <w:pStyle w:val="Normalbulletlist"/>
      </w:pPr>
      <w:r>
        <w:t xml:space="preserve">Gashe, M., Byrne, K. (2020) </w:t>
      </w:r>
      <w:r w:rsidRPr="00A718E1">
        <w:rPr>
          <w:i/>
          <w:iCs/>
        </w:rPr>
        <w:t>The City &amp; Guilds Textbook: Plastering for Levels 1 and 2</w:t>
      </w:r>
      <w:r>
        <w:rPr>
          <w:i/>
          <w:iCs/>
        </w:rPr>
        <w:t>.</w:t>
      </w:r>
      <w:r>
        <w:t xml:space="preserve"> London: Hodder Education. </w:t>
      </w:r>
      <w:r w:rsidRPr="00117EDB">
        <w:t xml:space="preserve"> </w:t>
      </w:r>
    </w:p>
    <w:p w14:paraId="68E2ADD1" w14:textId="77777777" w:rsidR="007766D7" w:rsidRDefault="007766D7" w:rsidP="007766D7">
      <w:pPr>
        <w:pStyle w:val="Normalbulletsublist"/>
        <w:numPr>
          <w:ilvl w:val="0"/>
          <w:numId w:val="0"/>
        </w:numPr>
        <w:ind w:left="568" w:hanging="284"/>
      </w:pPr>
      <w:r>
        <w:t>ISBN 978-1-3983-0647-9</w:t>
      </w:r>
    </w:p>
    <w:p w14:paraId="28EB8D38" w14:textId="77777777" w:rsidR="00455B1C" w:rsidRDefault="00455B1C" w:rsidP="005A22B8">
      <w:pPr>
        <w:pStyle w:val="Normalheadingblack"/>
      </w:pPr>
      <w:bookmarkStart w:id="3" w:name="_Hlk77780839"/>
      <w:bookmarkEnd w:id="0"/>
    </w:p>
    <w:p w14:paraId="1C084B5C" w14:textId="5D733CAC" w:rsidR="005A22B8" w:rsidRDefault="005A22B8" w:rsidP="005A22B8">
      <w:pPr>
        <w:pStyle w:val="Normalheadingblack"/>
        <w:rPr>
          <w:bCs/>
          <w:szCs w:val="22"/>
        </w:rPr>
      </w:pPr>
      <w:r>
        <w:t>Websites</w:t>
      </w:r>
    </w:p>
    <w:bookmarkEnd w:id="1"/>
    <w:p w14:paraId="140FBA4B" w14:textId="77777777" w:rsidR="00100D9F" w:rsidRDefault="00100D9F" w:rsidP="00100D9F">
      <w:pPr>
        <w:pStyle w:val="Normalbulletlist"/>
        <w:rPr>
          <w:rFonts w:eastAsia="Arial"/>
        </w:rPr>
      </w:pPr>
      <w:r>
        <w:rPr>
          <w:rFonts w:eastAsia="Arial"/>
        </w:rPr>
        <w:fldChar w:fldCharType="begin"/>
      </w:r>
      <w:r>
        <w:rPr>
          <w:rFonts w:eastAsia="Arial"/>
        </w:rPr>
        <w:instrText>HYPERLINK "https://www.chas.co.uk/help-advice/risk-management-compliance/risk-assessment-introduction/method-statement-contents/"</w:instrText>
      </w:r>
      <w:r>
        <w:rPr>
          <w:rFonts w:eastAsia="Arial"/>
        </w:rPr>
        <w:fldChar w:fldCharType="separate"/>
      </w:r>
      <w:r>
        <w:rPr>
          <w:rStyle w:val="Hyperlink"/>
          <w:rFonts w:eastAsia="Arial" w:cs="Arial"/>
          <w:szCs w:val="22"/>
        </w:rPr>
        <w:t>CHAS | What are RAMS Documents in Health and Safety</w:t>
      </w:r>
      <w:r>
        <w:rPr>
          <w:rFonts w:eastAsia="Arial"/>
        </w:rPr>
        <w:fldChar w:fldCharType="end"/>
      </w:r>
    </w:p>
    <w:p w14:paraId="3A6A9D52" w14:textId="77777777" w:rsidR="00100D9F" w:rsidRPr="00B92748" w:rsidRDefault="0099779A" w:rsidP="00100D9F">
      <w:pPr>
        <w:pStyle w:val="Normalbulletlist"/>
        <w:rPr>
          <w:rStyle w:val="Hyperlink"/>
          <w:rFonts w:eastAsia="Arial" w:cs="Arial"/>
          <w:color w:val="auto"/>
          <w:szCs w:val="22"/>
          <w:u w:val="none"/>
        </w:rPr>
      </w:pPr>
      <w:hyperlink r:id="rId16" w:history="1">
        <w:r w:rsidR="00100D9F">
          <w:rPr>
            <w:rStyle w:val="Hyperlink"/>
            <w:rFonts w:eastAsia="Arial" w:cs="Arial"/>
            <w:szCs w:val="22"/>
          </w:rPr>
          <w:t>British Gypsum | The White Book</w:t>
        </w:r>
      </w:hyperlink>
    </w:p>
    <w:p w14:paraId="214B366A" w14:textId="77777777" w:rsidR="00455B1C" w:rsidRDefault="00455B1C" w:rsidP="007E2BA3">
      <w:pPr>
        <w:pStyle w:val="Normalheadingblack"/>
        <w:rPr>
          <w:rStyle w:val="Hyperlink"/>
          <w:color w:val="auto"/>
          <w:u w:val="none"/>
        </w:rPr>
      </w:pPr>
    </w:p>
    <w:p w14:paraId="65F734F7" w14:textId="69C763C4" w:rsidR="000B47D8" w:rsidRPr="007E2BA3" w:rsidRDefault="000B47D8" w:rsidP="007E2BA3">
      <w:pPr>
        <w:pStyle w:val="Normalheadingblack"/>
      </w:pPr>
      <w:r w:rsidRPr="007E2BA3">
        <w:rPr>
          <w:rStyle w:val="Hyperlink"/>
          <w:color w:val="auto"/>
          <w:u w:val="none"/>
        </w:rPr>
        <w:t>Legislatio</w:t>
      </w:r>
      <w:r w:rsidR="007E2BA3" w:rsidRPr="007E2BA3">
        <w:rPr>
          <w:rStyle w:val="Hyperlink"/>
          <w:color w:val="auto"/>
          <w:u w:val="none"/>
        </w:rPr>
        <w:t>n</w:t>
      </w:r>
    </w:p>
    <w:p w14:paraId="02A18D6B" w14:textId="77777777" w:rsidR="001D202C" w:rsidRDefault="0099779A" w:rsidP="001D202C">
      <w:pPr>
        <w:pStyle w:val="Normalbulletlist"/>
        <w:rPr>
          <w:rFonts w:eastAsia="Arial" w:cs="Arial"/>
          <w:szCs w:val="22"/>
        </w:rPr>
      </w:pPr>
      <w:hyperlink r:id="rId17" w:history="1">
        <w:r w:rsidR="001D202C">
          <w:rPr>
            <w:rStyle w:val="Hyperlink"/>
            <w:rFonts w:eastAsia="Arial" w:cs="Arial"/>
            <w:szCs w:val="22"/>
          </w:rPr>
          <w:t>HSE | Reporting a health and safety issue</w:t>
        </w:r>
      </w:hyperlink>
    </w:p>
    <w:p w14:paraId="3CBE04DD" w14:textId="77777777" w:rsidR="000573EC" w:rsidRDefault="000573EC" w:rsidP="00FB3358">
      <w:pPr>
        <w:pStyle w:val="Normalbulletsublist"/>
        <w:numPr>
          <w:ilvl w:val="0"/>
          <w:numId w:val="0"/>
        </w:numPr>
        <w:ind w:left="568"/>
        <w:rPr>
          <w:rFonts w:eastAsia="Arial" w:cs="Arial"/>
          <w:szCs w:val="22"/>
        </w:rPr>
      </w:pPr>
    </w:p>
    <w:bookmarkEnd w:id="2"/>
    <w:bookmarkEnd w:id="3"/>
    <w:p w14:paraId="2060A32B" w14:textId="3E2CCCA3" w:rsidR="009B0EE5" w:rsidRDefault="009B0EE5" w:rsidP="00FB3358">
      <w:pPr>
        <w:pStyle w:val="Normalbulletsublist"/>
        <w:numPr>
          <w:ilvl w:val="0"/>
          <w:numId w:val="0"/>
        </w:numPr>
        <w:ind w:left="568" w:hanging="284"/>
      </w:pPr>
    </w:p>
    <w:p w14:paraId="57B34DC6" w14:textId="385E609D" w:rsidR="006419B1" w:rsidRDefault="006419B1" w:rsidP="005A22B8">
      <w:pPr>
        <w:pStyle w:val="Normalbulletsublist"/>
        <w:numPr>
          <w:ilvl w:val="0"/>
          <w:numId w:val="0"/>
        </w:numPr>
        <w:ind w:left="284"/>
      </w:pPr>
    </w:p>
    <w:p w14:paraId="17AD2DEC" w14:textId="77777777" w:rsidR="00455B1C" w:rsidRDefault="00455B1C" w:rsidP="005A22B8">
      <w:pPr>
        <w:pStyle w:val="Normalbulletsublist"/>
        <w:numPr>
          <w:ilvl w:val="0"/>
          <w:numId w:val="0"/>
        </w:numPr>
        <w:ind w:left="284"/>
      </w:pPr>
    </w:p>
    <w:p w14:paraId="1DC49B57" w14:textId="1A882A5B" w:rsidR="000B47D8" w:rsidRDefault="000B47D8" w:rsidP="005A22B8">
      <w:pPr>
        <w:pStyle w:val="Normalbulletsublist"/>
        <w:numPr>
          <w:ilvl w:val="0"/>
          <w:numId w:val="0"/>
        </w:numPr>
        <w:ind w:left="284"/>
      </w:pPr>
    </w:p>
    <w:p w14:paraId="74CD9F0D" w14:textId="77777777" w:rsidR="000B47D8" w:rsidRDefault="000B47D8" w:rsidP="005A22B8">
      <w:pPr>
        <w:pStyle w:val="Normalbulletsublist"/>
        <w:numPr>
          <w:ilvl w:val="0"/>
          <w:numId w:val="0"/>
        </w:numPr>
        <w:ind w:left="284"/>
      </w:pPr>
    </w:p>
    <w:p w14:paraId="4A5A3598" w14:textId="77777777" w:rsidR="000B47D8" w:rsidRDefault="000B47D8" w:rsidP="005A22B8">
      <w:pPr>
        <w:pStyle w:val="Normalbulletsublist"/>
        <w:numPr>
          <w:ilvl w:val="0"/>
          <w:numId w:val="0"/>
        </w:numPr>
        <w:ind w:left="284"/>
      </w:pPr>
    </w:p>
    <w:p w14:paraId="1B9DD587" w14:textId="79BD0FC6" w:rsidR="00D93C78" w:rsidRDefault="00D93C78" w:rsidP="007377A9">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1FA5D4D8" w:rsidR="003729D3" w:rsidRDefault="003729D3" w:rsidP="007377A9">
      <w:pPr>
        <w:spacing w:before="0" w:after="0" w:line="240" w:lineRule="auto"/>
        <w:rPr>
          <w:bCs/>
          <w:color w:val="FFFFFF" w:themeColor="background1"/>
        </w:rPr>
        <w:sectPr w:rsidR="003729D3" w:rsidSect="006C0843">
          <w:headerReference w:type="even" r:id="rId18"/>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CFEC52D" w:rsidR="00041DCF" w:rsidRPr="00E6073F" w:rsidRDefault="00DF022A" w:rsidP="00D979B1">
            <w:pPr>
              <w:rPr>
                <w:b/>
                <w:bCs/>
                <w:color w:val="FFFFFF" w:themeColor="background1"/>
              </w:rPr>
            </w:pPr>
            <w:r>
              <w:rPr>
                <w:b/>
                <w:bCs/>
                <w:color w:val="FFFFFF" w:themeColor="background1"/>
              </w:rPr>
              <w:t>Delivery guidance</w:t>
            </w:r>
          </w:p>
        </w:tc>
      </w:tr>
      <w:tr w:rsidR="00AD6BC2" w:rsidRPr="00D979B1" w14:paraId="1E63667F" w14:textId="77777777" w:rsidTr="00106031">
        <w:tc>
          <w:tcPr>
            <w:tcW w:w="3627" w:type="dxa"/>
            <w:vMerge w:val="restart"/>
            <w:tcBorders>
              <w:top w:val="nil"/>
            </w:tcBorders>
            <w:tcMar>
              <w:top w:w="108" w:type="dxa"/>
              <w:bottom w:w="108" w:type="dxa"/>
            </w:tcMar>
          </w:tcPr>
          <w:p w14:paraId="52543770" w14:textId="77777777" w:rsidR="00AD6BC2" w:rsidRPr="00CD50CC" w:rsidRDefault="00AD6BC2" w:rsidP="006A59A9">
            <w:pPr>
              <w:pStyle w:val="Normalnumberedlist"/>
              <w:numPr>
                <w:ilvl w:val="0"/>
                <w:numId w:val="37"/>
              </w:numPr>
            </w:pPr>
            <w:r>
              <w:t>Understand resource selection</w:t>
            </w:r>
          </w:p>
          <w:p w14:paraId="028BA971" w14:textId="685854B0" w:rsidR="00AD6BC2" w:rsidRPr="00CD50CC" w:rsidRDefault="00AD6BC2" w:rsidP="00AD6BC2">
            <w:pPr>
              <w:adjustRightInd w:val="0"/>
              <w:spacing w:line="240" w:lineRule="auto"/>
            </w:pPr>
          </w:p>
        </w:tc>
        <w:tc>
          <w:tcPr>
            <w:tcW w:w="3627" w:type="dxa"/>
            <w:tcBorders>
              <w:top w:val="nil"/>
            </w:tcBorders>
            <w:tcMar>
              <w:top w:w="108" w:type="dxa"/>
              <w:bottom w:w="108" w:type="dxa"/>
            </w:tcMar>
          </w:tcPr>
          <w:p w14:paraId="404EE5F5" w14:textId="4EAA275F" w:rsidR="00AD6BC2" w:rsidRPr="00CD50CC" w:rsidRDefault="00AD6BC2"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315BDAFD" w14:textId="326695D8" w:rsidR="00690D0C" w:rsidRPr="00E267D7" w:rsidRDefault="00072639" w:rsidP="00072639">
            <w:pPr>
              <w:pStyle w:val="Normalbulletlist"/>
            </w:pPr>
            <w:r w:rsidRPr="00E267D7">
              <w:t xml:space="preserve">Learners </w:t>
            </w:r>
            <w:r w:rsidR="00690D0C" w:rsidRPr="00E267D7">
              <w:t xml:space="preserve">to </w:t>
            </w:r>
            <w:r w:rsidRPr="00E267D7">
              <w:t xml:space="preserve">research the benefits and reasons of </w:t>
            </w:r>
            <w:r w:rsidR="00690D0C" w:rsidRPr="00E267D7">
              <w:t xml:space="preserve">installing </w:t>
            </w:r>
            <w:r w:rsidRPr="00E267D7">
              <w:t xml:space="preserve">interior systems for producing metal framed partitioning, wall and ceiling linings and encasements and framed </w:t>
            </w:r>
            <w:r w:rsidR="00EE0E13" w:rsidRPr="00E267D7">
              <w:t xml:space="preserve">ceiling </w:t>
            </w:r>
            <w:r w:rsidRPr="00E267D7">
              <w:t xml:space="preserve">systems using various metal components and fixings in line with each system. </w:t>
            </w:r>
          </w:p>
          <w:p w14:paraId="2A250FBE" w14:textId="6F95650C" w:rsidR="00072639" w:rsidRPr="00E267D7" w:rsidRDefault="00690D0C" w:rsidP="00072639">
            <w:pPr>
              <w:pStyle w:val="Normalbulletlist"/>
            </w:pPr>
            <w:r w:rsidRPr="00E267D7">
              <w:t>Lea</w:t>
            </w:r>
            <w:r w:rsidR="00455B1C">
              <w:t>r</w:t>
            </w:r>
            <w:r w:rsidRPr="00E267D7">
              <w:t>ners to</w:t>
            </w:r>
            <w:r w:rsidR="00072639" w:rsidRPr="00E267D7">
              <w:t xml:space="preserve"> understand how </w:t>
            </w:r>
            <w:r w:rsidR="00EE0E13" w:rsidRPr="00E267D7">
              <w:t>each manufacture</w:t>
            </w:r>
            <w:r w:rsidR="00E267D7" w:rsidRPr="00E267D7">
              <w:t>r’</w:t>
            </w:r>
            <w:r w:rsidR="00EE0E13" w:rsidRPr="00E267D7">
              <w:t>s system</w:t>
            </w:r>
            <w:r w:rsidR="00072639" w:rsidRPr="00E267D7">
              <w:t xml:space="preserve"> </w:t>
            </w:r>
            <w:r w:rsidR="00EE0E13" w:rsidRPr="00E267D7">
              <w:t>is</w:t>
            </w:r>
            <w:r w:rsidR="00072639" w:rsidRPr="00E267D7">
              <w:t xml:space="preserve"> used to produce complex surfaces to form various finishes such as vertical, horizontal, curved, inclined, right angles and splayed to</w:t>
            </w:r>
            <w:r w:rsidR="00EE0E13" w:rsidRPr="00E267D7">
              <w:t xml:space="preserve"> receive</w:t>
            </w:r>
            <w:r w:rsidR="00072639" w:rsidRPr="00E267D7">
              <w:t xml:space="preserve"> plasterboard</w:t>
            </w:r>
            <w:r w:rsidR="00FB3358" w:rsidRPr="00E267D7">
              <w:t>.</w:t>
            </w:r>
          </w:p>
          <w:p w14:paraId="0DCCE030" w14:textId="7A4331E8" w:rsidR="00072639" w:rsidRDefault="00072639" w:rsidP="00072639">
            <w:pPr>
              <w:pStyle w:val="Normalbulletlist"/>
            </w:pPr>
            <w:r>
              <w:t xml:space="preserve">Learners </w:t>
            </w:r>
            <w:r w:rsidR="00B07E1B">
              <w:t xml:space="preserve">to </w:t>
            </w:r>
            <w:r>
              <w:t>share their workplace experience and knowledge to identify and select the correct type and size of track, standard and performance stud, furring and linings, perimeter and secondary channels, connectors, clips, brackets, fixings</w:t>
            </w:r>
            <w:r w:rsidR="00E555F8">
              <w:t xml:space="preserve"> and</w:t>
            </w:r>
            <w:r>
              <w:t xml:space="preserve"> anchors for the chosen system</w:t>
            </w:r>
            <w:r w:rsidR="00FB3358">
              <w:t>.</w:t>
            </w:r>
          </w:p>
          <w:p w14:paraId="7EDE905B" w14:textId="009C4960" w:rsidR="00953E25" w:rsidRPr="00455B1C" w:rsidRDefault="00953E25" w:rsidP="00072639">
            <w:pPr>
              <w:pStyle w:val="Normalbulletlist"/>
              <w:rPr>
                <w:color w:val="000000" w:themeColor="text1"/>
              </w:rPr>
            </w:pPr>
            <w:r w:rsidRPr="00455B1C">
              <w:rPr>
                <w:color w:val="000000" w:themeColor="text1"/>
              </w:rPr>
              <w:t>Learners to engage in workshop activities to identify different components and fixings for varied fixing scenarios e.g. ceiling systems, varied wall systems</w:t>
            </w:r>
            <w:r w:rsidR="00E84861" w:rsidRPr="00455B1C">
              <w:rPr>
                <w:color w:val="000000" w:themeColor="text1"/>
              </w:rPr>
              <w:t>.</w:t>
            </w:r>
            <w:r w:rsidRPr="00455B1C">
              <w:rPr>
                <w:color w:val="000000" w:themeColor="text1"/>
              </w:rPr>
              <w:t xml:space="preserve"> </w:t>
            </w:r>
          </w:p>
          <w:p w14:paraId="4A29C4A7" w14:textId="0EF514DB" w:rsidR="00AD6BC2" w:rsidRDefault="00072639" w:rsidP="00072639">
            <w:pPr>
              <w:pStyle w:val="Normalbulletlist"/>
            </w:pPr>
            <w:r>
              <w:t xml:space="preserve">Learners </w:t>
            </w:r>
            <w:r w:rsidR="00E267D7">
              <w:rPr>
                <w:rStyle w:val="normaltextrun"/>
                <w:color w:val="000000"/>
                <w:szCs w:val="22"/>
                <w:bdr w:val="none" w:sz="0" w:space="0" w:color="auto" w:frame="1"/>
              </w:rPr>
              <w:t xml:space="preserve">will collaborate, discuss and share their work place experience and knowledge </w:t>
            </w:r>
            <w:r>
              <w:t xml:space="preserve">to assess the quality and condition of materials and components including accessories for fire proofing and insulating to ensure they are fit for </w:t>
            </w:r>
            <w:r w:rsidRPr="00E267D7">
              <w:t>use</w:t>
            </w:r>
            <w:r w:rsidR="00EE0E13" w:rsidRPr="00E267D7">
              <w:t xml:space="preserve"> and meet building regulations</w:t>
            </w:r>
            <w:r w:rsidRPr="00E267D7">
              <w:t>.</w:t>
            </w:r>
          </w:p>
          <w:p w14:paraId="52A1A5D3" w14:textId="6BD8F6C8" w:rsidR="00072639" w:rsidRPr="00CD50CC" w:rsidRDefault="00072639" w:rsidP="00FB3358">
            <w:pPr>
              <w:pStyle w:val="Normalbulletlist"/>
            </w:pPr>
            <w:r>
              <w:t>Learners to ensure materials are stored in line with manufacturers</w:t>
            </w:r>
            <w:r w:rsidR="00FC721E">
              <w:t>’</w:t>
            </w:r>
            <w:r>
              <w:t xml:space="preserve"> information</w:t>
            </w:r>
            <w:r w:rsidR="001D2D93">
              <w:t>,</w:t>
            </w:r>
            <w:r>
              <w:t xml:space="preserve"> </w:t>
            </w:r>
            <w:r w:rsidR="00D74A92">
              <w:t xml:space="preserve">to </w:t>
            </w:r>
            <w:r w:rsidR="00BE674E">
              <w:t xml:space="preserve">be able to </w:t>
            </w:r>
            <w:r>
              <w:t xml:space="preserve">identify defective materials and accessories for poor quality, condition and contamination and </w:t>
            </w:r>
            <w:r w:rsidR="001D2D93">
              <w:t xml:space="preserve">to </w:t>
            </w:r>
            <w:r>
              <w:t>ensure they are removed and set to one side.</w:t>
            </w:r>
          </w:p>
        </w:tc>
      </w:tr>
      <w:tr w:rsidR="00AD6BC2" w:rsidRPr="00D979B1" w14:paraId="2DF4DFA8" w14:textId="77777777" w:rsidTr="00106031">
        <w:tc>
          <w:tcPr>
            <w:tcW w:w="3627" w:type="dxa"/>
            <w:vMerge/>
            <w:tcMar>
              <w:top w:w="108" w:type="dxa"/>
              <w:bottom w:w="108" w:type="dxa"/>
            </w:tcMar>
          </w:tcPr>
          <w:p w14:paraId="6F7632F3" w14:textId="63C080BF" w:rsidR="00AD6BC2" w:rsidRPr="00CD50CC" w:rsidRDefault="00AD6BC2" w:rsidP="006A59A9">
            <w:pPr>
              <w:pStyle w:val="ListParagraph"/>
              <w:numPr>
                <w:ilvl w:val="0"/>
                <w:numId w:val="37"/>
              </w:numPr>
              <w:adjustRightInd w:val="0"/>
              <w:spacing w:line="240" w:lineRule="auto"/>
            </w:pPr>
          </w:p>
        </w:tc>
        <w:tc>
          <w:tcPr>
            <w:tcW w:w="3627" w:type="dxa"/>
            <w:tcMar>
              <w:top w:w="108" w:type="dxa"/>
              <w:bottom w:w="108" w:type="dxa"/>
            </w:tcMar>
          </w:tcPr>
          <w:p w14:paraId="38AF087A" w14:textId="12752592" w:rsidR="00AD6BC2" w:rsidRPr="00CD50CC" w:rsidRDefault="00AD6BC2" w:rsidP="00C85C02">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6DEB9AA3" w14:textId="386F0D17" w:rsidR="00AD6BC2" w:rsidRPr="00CC2574" w:rsidRDefault="000573EC" w:rsidP="000573EC">
            <w:pPr>
              <w:pStyle w:val="Normalbulletlist"/>
            </w:pPr>
            <w:r>
              <w:t xml:space="preserve">Learners </w:t>
            </w:r>
            <w:r w:rsidR="00D74A92">
              <w:t xml:space="preserve">to </w:t>
            </w:r>
            <w:r>
              <w:t xml:space="preserve">revisit previous </w:t>
            </w:r>
            <w:r w:rsidR="007E25EB">
              <w:t>Risk Assessment Method Statement</w:t>
            </w:r>
            <w:r w:rsidR="007E25EB" w:rsidDel="003B69A0">
              <w:t xml:space="preserve"> </w:t>
            </w:r>
            <w:r w:rsidR="007E25EB">
              <w:t>(RAMS)</w:t>
            </w:r>
            <w:r>
              <w:t xml:space="preserve"> work to enable selection of suitable different materials and components for setting out and installing framed partitioning, wall and ceiling linings and encasements </w:t>
            </w:r>
            <w:r w:rsidRPr="00CC2574">
              <w:t xml:space="preserve">and </w:t>
            </w:r>
            <w:r w:rsidR="00EE0E13" w:rsidRPr="00CC2574">
              <w:t xml:space="preserve">framed </w:t>
            </w:r>
            <w:r w:rsidRPr="00CC2574">
              <w:t>ceiling systems.</w:t>
            </w:r>
          </w:p>
          <w:p w14:paraId="77450958" w14:textId="59BA6CCD" w:rsidR="000573EC" w:rsidRPr="00CC2574" w:rsidRDefault="000573EC" w:rsidP="000573EC">
            <w:pPr>
              <w:pStyle w:val="Normalbulletlist"/>
            </w:pPr>
            <w:r w:rsidRPr="00CC2574">
              <w:lastRenderedPageBreak/>
              <w:t xml:space="preserve">Learners </w:t>
            </w:r>
            <w:r w:rsidR="00E72366" w:rsidRPr="00CC2574">
              <w:t>to</w:t>
            </w:r>
            <w:r w:rsidRPr="00CC2574">
              <w:t xml:space="preserve"> produce RAMS for a small project of their choice to include some of the above resources</w:t>
            </w:r>
            <w:r w:rsidR="00FB3358" w:rsidRPr="00CC2574">
              <w:t>.</w:t>
            </w:r>
            <w:r w:rsidRPr="00CC2574">
              <w:t xml:space="preserve"> </w:t>
            </w:r>
          </w:p>
          <w:p w14:paraId="05948667" w14:textId="6B2DE1C2" w:rsidR="000573EC" w:rsidRPr="00CD50CC" w:rsidRDefault="000573EC" w:rsidP="000573EC">
            <w:pPr>
              <w:pStyle w:val="Normalbulletlist"/>
            </w:pPr>
            <w:r w:rsidRPr="00CC2574">
              <w:t xml:space="preserve">Learners </w:t>
            </w:r>
            <w:r w:rsidR="00536004" w:rsidRPr="00CC2574">
              <w:t>to know</w:t>
            </w:r>
            <w:r w:rsidRPr="00CC2574">
              <w:t xml:space="preserve"> how to identify and report any problematic issues with background </w:t>
            </w:r>
            <w:r w:rsidR="00EE0E13" w:rsidRPr="00CC2574">
              <w:t>substrates</w:t>
            </w:r>
            <w:r w:rsidRPr="00CC2574">
              <w:t>, preparation</w:t>
            </w:r>
            <w:r w:rsidR="009A0F8B" w:rsidRPr="00CC2574">
              <w:t xml:space="preserve"> </w:t>
            </w:r>
            <w:r w:rsidRPr="00CC2574">
              <w:t xml:space="preserve">methods and related </w:t>
            </w:r>
            <w:r>
              <w:t xml:space="preserve">components and </w:t>
            </w:r>
            <w:r w:rsidR="005C05C2">
              <w:t xml:space="preserve">to </w:t>
            </w:r>
            <w:r w:rsidR="00510813">
              <w:t>know</w:t>
            </w:r>
            <w:r>
              <w:t xml:space="preserve"> the correct reporting procedure including line manager, client, manufacturers etc</w:t>
            </w:r>
            <w:r w:rsidR="00FB3358">
              <w:t>.</w:t>
            </w:r>
          </w:p>
        </w:tc>
      </w:tr>
      <w:tr w:rsidR="00AD6BC2" w:rsidRPr="00D979B1" w14:paraId="24BC335D" w14:textId="77777777" w:rsidTr="00106031">
        <w:tc>
          <w:tcPr>
            <w:tcW w:w="3627" w:type="dxa"/>
            <w:vMerge/>
            <w:tcMar>
              <w:top w:w="108" w:type="dxa"/>
              <w:bottom w:w="108" w:type="dxa"/>
            </w:tcMar>
          </w:tcPr>
          <w:p w14:paraId="71A0F004" w14:textId="6002FE95" w:rsidR="00AD6BC2" w:rsidRPr="00CD50CC" w:rsidRDefault="00AD6BC2" w:rsidP="006A59A9">
            <w:pPr>
              <w:pStyle w:val="ListParagraph"/>
              <w:numPr>
                <w:ilvl w:val="0"/>
                <w:numId w:val="37"/>
              </w:numPr>
              <w:adjustRightInd w:val="0"/>
              <w:spacing w:line="240" w:lineRule="auto"/>
            </w:pPr>
          </w:p>
        </w:tc>
        <w:tc>
          <w:tcPr>
            <w:tcW w:w="3627" w:type="dxa"/>
            <w:tcMar>
              <w:top w:w="108" w:type="dxa"/>
              <w:bottom w:w="108" w:type="dxa"/>
            </w:tcMar>
          </w:tcPr>
          <w:p w14:paraId="64BFB36B" w14:textId="589A1E76" w:rsidR="00AD6BC2" w:rsidRPr="00CD50CC" w:rsidRDefault="00AD6BC2"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67C7B2DD" w14:textId="5E9F2D09" w:rsidR="000573EC" w:rsidRDefault="000573EC" w:rsidP="000573EC">
            <w:pPr>
              <w:pStyle w:val="Normalbulletlist"/>
            </w:pPr>
            <w:r>
              <w:t xml:space="preserve">Learners </w:t>
            </w:r>
            <w:r w:rsidR="001E2BF7">
              <w:t xml:space="preserve">to </w:t>
            </w:r>
            <w:r>
              <w:t>discuss their workplace experience for selecting materials</w:t>
            </w:r>
            <w:r w:rsidR="00A73B9A">
              <w:t xml:space="preserve"> and components</w:t>
            </w:r>
            <w:r w:rsidR="001B2DC8">
              <w:t xml:space="preserve"> and</w:t>
            </w:r>
            <w:r>
              <w:t xml:space="preserve"> interpreting and extracting technical information sources such as drawing, specifications, schedules and manufacturers</w:t>
            </w:r>
            <w:r w:rsidR="00A9338B">
              <w:t>’</w:t>
            </w:r>
            <w:r>
              <w:t xml:space="preserve"> information to ensure quality prior and during preparation, fixing and application to meet the required industry standard.</w:t>
            </w:r>
          </w:p>
          <w:p w14:paraId="21CF31F4" w14:textId="35ABC555" w:rsidR="00AD6BC2" w:rsidRPr="00CD50CC" w:rsidRDefault="000573EC" w:rsidP="00C85C02">
            <w:pPr>
              <w:pStyle w:val="Normalbulletlist"/>
            </w:pPr>
            <w:r>
              <w:t xml:space="preserve">Learners </w:t>
            </w:r>
            <w:r w:rsidR="001E2BF7">
              <w:t>to</w:t>
            </w:r>
            <w:r>
              <w:t xml:space="preserve"> </w:t>
            </w:r>
            <w:r w:rsidR="00FB1156">
              <w:t>know</w:t>
            </w:r>
            <w:r>
              <w:t xml:space="preserve"> the organisational procedures for reporting defects and inaccuracies within documentation and </w:t>
            </w:r>
            <w:r w:rsidR="00FB1156">
              <w:t xml:space="preserve">to be able to </w:t>
            </w:r>
            <w:r>
              <w:t xml:space="preserve">explain the chain of command </w:t>
            </w:r>
            <w:r w:rsidR="00FB1156">
              <w:t>for</w:t>
            </w:r>
            <w:r>
              <w:t xml:space="preserve"> this process e.g.</w:t>
            </w:r>
            <w:r w:rsidR="001E2BF7">
              <w:t>,</w:t>
            </w:r>
            <w:r>
              <w:t xml:space="preserve"> line manager etc</w:t>
            </w:r>
            <w:r w:rsidR="00FB3358">
              <w:t>.</w:t>
            </w:r>
          </w:p>
        </w:tc>
      </w:tr>
      <w:tr w:rsidR="00AD6BC2" w:rsidRPr="00D979B1" w14:paraId="72FC67E0" w14:textId="77777777" w:rsidTr="00106031">
        <w:tc>
          <w:tcPr>
            <w:tcW w:w="3627" w:type="dxa"/>
            <w:vMerge/>
            <w:tcMar>
              <w:top w:w="108" w:type="dxa"/>
              <w:bottom w:w="108" w:type="dxa"/>
            </w:tcMar>
          </w:tcPr>
          <w:p w14:paraId="0166AC09" w14:textId="2DA9B182" w:rsidR="00AD6BC2" w:rsidRPr="00CD50CC" w:rsidRDefault="00AD6BC2" w:rsidP="006A59A9">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5AD0067E" w:rsidR="00AD6BC2" w:rsidRPr="00CD50CC" w:rsidRDefault="00AD6BC2"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49658708" w14:textId="33E5BB0A" w:rsidR="00AD6BC2" w:rsidRDefault="000573EC" w:rsidP="000573EC">
            <w:pPr>
              <w:pStyle w:val="Normalbulletlist"/>
            </w:pPr>
            <w:r>
              <w:t xml:space="preserve">Learners </w:t>
            </w:r>
            <w:r w:rsidR="001E2BF7">
              <w:t>to</w:t>
            </w:r>
            <w:r>
              <w:t xml:space="preserve"> </w:t>
            </w:r>
            <w:r w:rsidR="00F9193F">
              <w:t>discuss</w:t>
            </w:r>
            <w:r>
              <w:t xml:space="preserve"> previous RAMS to know and identify hazards associated with the work schedule</w:t>
            </w:r>
            <w:r w:rsidR="00EF428F">
              <w:t>,</w:t>
            </w:r>
            <w:r>
              <w:t xml:space="preserve"> materials </w:t>
            </w:r>
            <w:r w:rsidR="00EF428F">
              <w:t xml:space="preserve">and components </w:t>
            </w:r>
            <w:r>
              <w:t>associated with the installation and fixing process</w:t>
            </w:r>
            <w:r w:rsidR="00FB3358">
              <w:t>.</w:t>
            </w:r>
          </w:p>
          <w:p w14:paraId="0C3A61DD" w14:textId="1A669273" w:rsidR="002D59C1" w:rsidRDefault="002D59C1" w:rsidP="002D59C1">
            <w:pPr>
              <w:pStyle w:val="Normalbulletlist"/>
            </w:pPr>
            <w:r>
              <w:t xml:space="preserve">Learners </w:t>
            </w:r>
            <w:r w:rsidR="001E2BF7">
              <w:t>to</w:t>
            </w:r>
            <w:r>
              <w:t xml:space="preserve"> research how to produce and follow method statements and risk assessments to identify correct </w:t>
            </w:r>
            <w:r w:rsidR="0001588F">
              <w:t>Personal Protective Equipment (</w:t>
            </w:r>
            <w:r>
              <w:t>PPE</w:t>
            </w:r>
            <w:r w:rsidR="0001588F">
              <w:t>)</w:t>
            </w:r>
            <w:r>
              <w:t xml:space="preserve"> and carry out the work safely and competently in accordance with health and safety legislation.</w:t>
            </w:r>
          </w:p>
          <w:p w14:paraId="09D50970" w14:textId="77777777" w:rsidR="000573EC" w:rsidRDefault="002D59C1" w:rsidP="000573EC">
            <w:pPr>
              <w:pStyle w:val="Normalbulletlist"/>
            </w:pPr>
            <w:r>
              <w:t xml:space="preserve">Learners </w:t>
            </w:r>
            <w:r w:rsidR="001E2BF7">
              <w:t>to</w:t>
            </w:r>
            <w:r>
              <w:t xml:space="preserve"> </w:t>
            </w:r>
            <w:r w:rsidR="00690934">
              <w:t>understand</w:t>
            </w:r>
            <w:r>
              <w:t xml:space="preserve"> their responsibility for reporting accidents, hazards and near misses within the workplace to the correct level of authority and </w:t>
            </w:r>
            <w:r w:rsidR="001C66AD">
              <w:t>establish</w:t>
            </w:r>
            <w:r w:rsidR="003B248B">
              <w:t xml:space="preserve"> </w:t>
            </w:r>
            <w:r>
              <w:t>the correct chain of command in this process</w:t>
            </w:r>
            <w:r w:rsidR="00FB3358">
              <w:t>.</w:t>
            </w:r>
          </w:p>
          <w:p w14:paraId="2B36DE57" w14:textId="341EE5DE" w:rsidR="00953E25" w:rsidRPr="00CD50CC" w:rsidRDefault="00953E25" w:rsidP="000573EC">
            <w:pPr>
              <w:pStyle w:val="Normalbulletlist"/>
            </w:pPr>
            <w:r w:rsidRPr="00455B1C">
              <w:rPr>
                <w:color w:val="000000" w:themeColor="text1"/>
              </w:rPr>
              <w:t xml:space="preserve">Learners to engage in a mock theory activity of reporting an accident to RIDDOR (Reporting of Injuries, Diseases and Dangerous </w:t>
            </w:r>
            <w:r w:rsidRPr="00455B1C">
              <w:rPr>
                <w:color w:val="000000" w:themeColor="text1"/>
              </w:rPr>
              <w:lastRenderedPageBreak/>
              <w:t xml:space="preserve">Occurrences Regulations) </w:t>
            </w:r>
            <w:r w:rsidR="00E84861" w:rsidRPr="00455B1C">
              <w:rPr>
                <w:color w:val="000000" w:themeColor="text1"/>
              </w:rPr>
              <w:t xml:space="preserve">and </w:t>
            </w:r>
            <w:r w:rsidRPr="00455B1C">
              <w:rPr>
                <w:color w:val="000000" w:themeColor="text1"/>
              </w:rPr>
              <w:t xml:space="preserve">to the HSE (Health and </w:t>
            </w:r>
            <w:r w:rsidR="00F73329">
              <w:rPr>
                <w:color w:val="000000" w:themeColor="text1"/>
              </w:rPr>
              <w:t>S</w:t>
            </w:r>
            <w:r w:rsidRPr="00455B1C">
              <w:rPr>
                <w:color w:val="000000" w:themeColor="text1"/>
              </w:rPr>
              <w:t>afety Executive)</w:t>
            </w:r>
            <w:r w:rsidR="00E84861" w:rsidRPr="00455B1C">
              <w:rPr>
                <w:color w:val="000000" w:themeColor="text1"/>
              </w:rPr>
              <w:t>.</w:t>
            </w:r>
          </w:p>
        </w:tc>
      </w:tr>
      <w:tr w:rsidR="005A22B8" w:rsidRPr="00D979B1" w14:paraId="2C9C32BB" w14:textId="77777777" w:rsidTr="00106031">
        <w:tc>
          <w:tcPr>
            <w:tcW w:w="3627" w:type="dxa"/>
            <w:vMerge w:val="restart"/>
            <w:tcMar>
              <w:top w:w="108" w:type="dxa"/>
              <w:bottom w:w="108" w:type="dxa"/>
            </w:tcMar>
          </w:tcPr>
          <w:p w14:paraId="654FB670" w14:textId="684F9472" w:rsidR="005A22B8" w:rsidRPr="00CD50CC" w:rsidRDefault="00AD6BC2" w:rsidP="00C85C02">
            <w:pPr>
              <w:pStyle w:val="ListParagraph"/>
              <w:numPr>
                <w:ilvl w:val="0"/>
                <w:numId w:val="3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1CEED745" w14:textId="05C0B086" w:rsidR="005A22B8" w:rsidRPr="00CD50CC" w:rsidRDefault="00AD6BC2"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28CDDDBC" w14:textId="5D457893" w:rsidR="005A22B8" w:rsidRDefault="002D59C1" w:rsidP="00C85C02">
            <w:pPr>
              <w:pStyle w:val="Normalbulletlist"/>
            </w:pPr>
            <w:r>
              <w:t xml:space="preserve">Learners </w:t>
            </w:r>
            <w:r w:rsidR="001E2BF7">
              <w:t>to</w:t>
            </w:r>
            <w:r>
              <w:t xml:space="preserve"> </w:t>
            </w:r>
            <w:r w:rsidR="001C66AD">
              <w:t>research</w:t>
            </w:r>
            <w:r>
              <w:t xml:space="preserve"> their responsibility for completing set work tasks to the required standard and time frames set by planned work programmes</w:t>
            </w:r>
            <w:r w:rsidR="00FB3358">
              <w:t>.</w:t>
            </w:r>
          </w:p>
          <w:p w14:paraId="48AC3887" w14:textId="12C1C8CF" w:rsidR="002D59C1" w:rsidRDefault="002D59C1" w:rsidP="002D59C1">
            <w:pPr>
              <w:pStyle w:val="Normalbulletlist"/>
            </w:pPr>
            <w:r>
              <w:t xml:space="preserve">Learners </w:t>
            </w:r>
            <w:r w:rsidR="001E2BF7">
              <w:t>to</w:t>
            </w:r>
            <w:r>
              <w:t xml:space="preserve"> complete a Gantt chart to show a work programme for a small </w:t>
            </w:r>
            <w:r w:rsidR="00EE0E13" w:rsidRPr="001C66AD">
              <w:t>installation</w:t>
            </w:r>
            <w:r w:rsidRPr="001C66AD">
              <w:t xml:space="preserve"> project</w:t>
            </w:r>
            <w:r w:rsidR="00FB3358" w:rsidRPr="001C66AD">
              <w:t>.</w:t>
            </w:r>
            <w:r w:rsidRPr="001C66AD">
              <w:t xml:space="preserve"> </w:t>
            </w:r>
          </w:p>
          <w:p w14:paraId="6BC2D617" w14:textId="5126299E" w:rsidR="002D59C1" w:rsidRPr="00CD50CC" w:rsidRDefault="002D59C1" w:rsidP="00C85C02">
            <w:pPr>
              <w:pStyle w:val="Normalbulletlist"/>
            </w:pPr>
            <w:r>
              <w:t xml:space="preserve">Learners </w:t>
            </w:r>
            <w:r w:rsidR="001E2BF7">
              <w:t>to</w:t>
            </w:r>
            <w:r>
              <w:t xml:space="preserve"> share workplace experience</w:t>
            </w:r>
            <w:r w:rsidR="004E4CAA">
              <w:t>s</w:t>
            </w:r>
            <w:r>
              <w:t xml:space="preserve"> of the effects of not meeting planned deadlines and the follow-on effects it has on other trades and planned work programmes.</w:t>
            </w:r>
          </w:p>
        </w:tc>
      </w:tr>
      <w:tr w:rsidR="00C7163E" w:rsidRPr="00D979B1" w14:paraId="0F4C2CBD" w14:textId="77777777" w:rsidTr="00106031">
        <w:tc>
          <w:tcPr>
            <w:tcW w:w="3627" w:type="dxa"/>
            <w:vMerge/>
            <w:tcMar>
              <w:top w:w="108" w:type="dxa"/>
              <w:bottom w:w="108" w:type="dxa"/>
            </w:tcMar>
          </w:tcPr>
          <w:p w14:paraId="3CD74F43" w14:textId="77777777" w:rsidR="00C7163E" w:rsidRPr="00CD50CC" w:rsidRDefault="00C7163E"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B088798" w14:textId="3DFF32EC" w:rsidR="00C7163E" w:rsidRDefault="00AD6BC2" w:rsidP="008E5779">
            <w:pPr>
              <w:pStyle w:val="ListParagraph"/>
              <w:numPr>
                <w:ilvl w:val="1"/>
                <w:numId w:val="37"/>
              </w:numPr>
              <w:adjustRightInd w:val="0"/>
              <w:spacing w:line="240" w:lineRule="auto"/>
              <w:contextualSpacing w:val="0"/>
            </w:pPr>
            <w:r>
              <w:t>Tools and equipment</w:t>
            </w:r>
          </w:p>
        </w:tc>
        <w:tc>
          <w:tcPr>
            <w:tcW w:w="7261" w:type="dxa"/>
            <w:tcMar>
              <w:top w:w="108" w:type="dxa"/>
              <w:bottom w:w="108" w:type="dxa"/>
            </w:tcMar>
          </w:tcPr>
          <w:p w14:paraId="6EF6D1AA" w14:textId="206544C6" w:rsidR="001C66AD" w:rsidRPr="001C66AD" w:rsidRDefault="001C66AD" w:rsidP="002D59C1">
            <w:pPr>
              <w:pStyle w:val="Normalbulletlist"/>
              <w:rPr>
                <w:rStyle w:val="eop"/>
              </w:rPr>
            </w:pPr>
            <w:r>
              <w:rPr>
                <w:rStyle w:val="normaltextrun"/>
                <w:color w:val="000000"/>
                <w:szCs w:val="22"/>
                <w:shd w:val="clear" w:color="auto" w:fill="FFFFFF"/>
              </w:rPr>
              <w:t xml:space="preserve">Learners will collaborate and discuss how to carry out pre-checks on hand tools and power tools to ensure they are fit for use and purpose when fixing metal stud single, twin, staggered, curved, walls over </w:t>
            </w:r>
            <w:r w:rsidR="00FE3AFF">
              <w:rPr>
                <w:rStyle w:val="normaltextrun"/>
                <w:color w:val="000000"/>
                <w:szCs w:val="22"/>
                <w:shd w:val="clear" w:color="auto" w:fill="FFFFFF"/>
              </w:rPr>
              <w:t>three</w:t>
            </w:r>
            <w:r>
              <w:rPr>
                <w:rStyle w:val="normaltextrun"/>
                <w:color w:val="000000"/>
                <w:szCs w:val="22"/>
                <w:shd w:val="clear" w:color="auto" w:fill="FFFFFF"/>
              </w:rPr>
              <w:t> metres and deflection heads, wall and ceiling linings and encasements, metal furring ceilings systems.</w:t>
            </w:r>
            <w:r>
              <w:rPr>
                <w:rStyle w:val="eop"/>
                <w:rFonts w:cs="Arial"/>
                <w:color w:val="000000"/>
                <w:szCs w:val="22"/>
                <w:shd w:val="clear" w:color="auto" w:fill="FFFFFF"/>
              </w:rPr>
              <w:t> </w:t>
            </w:r>
          </w:p>
          <w:p w14:paraId="2D610401" w14:textId="5FAF9BBF" w:rsidR="002D59C1" w:rsidRDefault="002D59C1" w:rsidP="002D59C1">
            <w:pPr>
              <w:pStyle w:val="Normalbulletlist"/>
            </w:pPr>
            <w:r>
              <w:t xml:space="preserve">Learners </w:t>
            </w:r>
            <w:r w:rsidR="001E2BF7">
              <w:t>to</w:t>
            </w:r>
            <w:r>
              <w:t xml:space="preserve"> research and discuss </w:t>
            </w:r>
            <w:r w:rsidR="005562A5">
              <w:t>Provision and Use of Work Equipment Regulations 1998 (PUWER).</w:t>
            </w:r>
          </w:p>
          <w:p w14:paraId="59C71CB1" w14:textId="0012F33B" w:rsidR="001C66AD" w:rsidRDefault="002D59C1" w:rsidP="001C66AD">
            <w:pPr>
              <w:pStyle w:val="Normalbulletlist"/>
            </w:pPr>
            <w:r>
              <w:t xml:space="preserve">Learners </w:t>
            </w:r>
            <w:r w:rsidR="001E2BF7">
              <w:t>to</w:t>
            </w:r>
            <w:r>
              <w:t xml:space="preserve"> </w:t>
            </w:r>
            <w:r w:rsidR="005E6B90">
              <w:t xml:space="preserve">know </w:t>
            </w:r>
            <w:r>
              <w:t xml:space="preserve">how to </w:t>
            </w:r>
            <w:r w:rsidR="005E6B90">
              <w:t xml:space="preserve">select </w:t>
            </w:r>
            <w:r>
              <w:t xml:space="preserve">hand tools, power tools and access equipment </w:t>
            </w:r>
            <w:r w:rsidR="00516927" w:rsidRPr="00516927">
              <w:t xml:space="preserve">to carry out the setting out and transfer of dimensions and datums, preparation of work areas including services and access points, measuring of materials and components, cutting, positioning, installing </w:t>
            </w:r>
            <w:r w:rsidR="00875832" w:rsidRPr="001C66AD">
              <w:t xml:space="preserve">complex and </w:t>
            </w:r>
            <w:r w:rsidR="00516927" w:rsidRPr="001C66AD">
              <w:t>plain</w:t>
            </w:r>
            <w:r w:rsidR="00516927" w:rsidRPr="00516927">
              <w:t xml:space="preserve"> walls and ceilings and walls and ceilings with openings including beams and columns</w:t>
            </w:r>
            <w:r w:rsidR="001C66AD">
              <w:t>.</w:t>
            </w:r>
          </w:p>
          <w:p w14:paraId="0146AC49" w14:textId="2CC9EE48" w:rsidR="002D59C1" w:rsidRPr="00CD50CC" w:rsidRDefault="00AA35A7" w:rsidP="001C66AD">
            <w:pPr>
              <w:pStyle w:val="Normalbulletlist"/>
            </w:pPr>
            <w:r>
              <w:t>Learners to know how to</w:t>
            </w:r>
            <w:r w:rsidR="002D59C1">
              <w:t xml:space="preserve"> store and maintain</w:t>
            </w:r>
            <w:r>
              <w:t xml:space="preserve"> hand tools and power tools including access equipment</w:t>
            </w:r>
            <w:r w:rsidR="002D59C1">
              <w:t xml:space="preserve"> during and after completing set work tasks</w:t>
            </w:r>
            <w:r w:rsidR="00FB3358">
              <w:t>.</w:t>
            </w:r>
          </w:p>
        </w:tc>
      </w:tr>
      <w:tr w:rsidR="00C7163E" w:rsidRPr="00D979B1" w14:paraId="3B39B472" w14:textId="77777777" w:rsidTr="00106031">
        <w:tc>
          <w:tcPr>
            <w:tcW w:w="3627" w:type="dxa"/>
            <w:vMerge w:val="restart"/>
            <w:tcMar>
              <w:top w:w="108" w:type="dxa"/>
              <w:bottom w:w="108" w:type="dxa"/>
            </w:tcMar>
          </w:tcPr>
          <w:p w14:paraId="2BC5D9A3" w14:textId="586EC7CD" w:rsidR="00C7163E" w:rsidRPr="00CD50CC" w:rsidRDefault="00AD6BC2" w:rsidP="00C85C02">
            <w:pPr>
              <w:pStyle w:val="ListParagraph"/>
              <w:numPr>
                <w:ilvl w:val="0"/>
                <w:numId w:val="37"/>
              </w:numPr>
              <w:adjustRightInd w:val="0"/>
              <w:spacing w:line="240" w:lineRule="auto"/>
              <w:contextualSpacing w:val="0"/>
            </w:pPr>
            <w:r>
              <w:lastRenderedPageBreak/>
              <w:t>Comply with the given contract information to carry out the work safely and efficiently to the required specification</w:t>
            </w:r>
          </w:p>
        </w:tc>
        <w:tc>
          <w:tcPr>
            <w:tcW w:w="3627" w:type="dxa"/>
            <w:tcMar>
              <w:top w:w="108" w:type="dxa"/>
              <w:bottom w:w="108" w:type="dxa"/>
            </w:tcMar>
          </w:tcPr>
          <w:p w14:paraId="603AFC22" w14:textId="5262688B" w:rsidR="00C7163E" w:rsidRDefault="005A3977" w:rsidP="008E5779">
            <w:pPr>
              <w:pStyle w:val="ListParagraph"/>
              <w:numPr>
                <w:ilvl w:val="1"/>
                <w:numId w:val="37"/>
              </w:numPr>
              <w:adjustRightInd w:val="0"/>
              <w:spacing w:line="240" w:lineRule="auto"/>
              <w:contextualSpacing w:val="0"/>
            </w:pPr>
            <w:r>
              <w:t>Demonstration of work skills to measure, set out, fit, position and install dry lining systems</w:t>
            </w:r>
          </w:p>
        </w:tc>
        <w:tc>
          <w:tcPr>
            <w:tcW w:w="7261" w:type="dxa"/>
            <w:tcMar>
              <w:top w:w="108" w:type="dxa"/>
              <w:bottom w:w="108" w:type="dxa"/>
            </w:tcMar>
          </w:tcPr>
          <w:p w14:paraId="7444CCB4" w14:textId="3B78DC32" w:rsidR="00420892" w:rsidRDefault="002D59C1" w:rsidP="00420892">
            <w:pPr>
              <w:pStyle w:val="Normalbulletlist"/>
            </w:pPr>
            <w:r w:rsidRPr="008B63BA">
              <w:t xml:space="preserve">Learners to undertake workshop activities around </w:t>
            </w:r>
            <w:r w:rsidR="00875832" w:rsidRPr="008B63BA">
              <w:t>the installation of complex a</w:t>
            </w:r>
            <w:r w:rsidR="008B63BA" w:rsidRPr="008B63BA">
              <w:t>n</w:t>
            </w:r>
            <w:r w:rsidR="00875832" w:rsidRPr="008B63BA">
              <w:t xml:space="preserve">d plain </w:t>
            </w:r>
            <w:r w:rsidRPr="008B63BA">
              <w:t>vertical and horizontal surfaces, angles and splays prior to measur</w:t>
            </w:r>
            <w:r w:rsidR="00875832" w:rsidRPr="008B63BA">
              <w:t>ing</w:t>
            </w:r>
            <w:r w:rsidRPr="008B63BA">
              <w:t>, set</w:t>
            </w:r>
            <w:r w:rsidR="00875832" w:rsidRPr="008B63BA">
              <w:t>ting</w:t>
            </w:r>
            <w:r w:rsidRPr="008B63BA">
              <w:t xml:space="preserve"> out, fit, position and install</w:t>
            </w:r>
            <w:r w:rsidR="00875832" w:rsidRPr="008B63BA">
              <w:t>ation of</w:t>
            </w:r>
            <w:r w:rsidRPr="008B63BA">
              <w:t xml:space="preserve"> dry lining</w:t>
            </w:r>
            <w:r w:rsidR="00875832" w:rsidRPr="008B63BA">
              <w:t xml:space="preserve"> interior</w:t>
            </w:r>
            <w:r w:rsidRPr="008B63BA">
              <w:t xml:space="preserve"> systems</w:t>
            </w:r>
            <w:r w:rsidR="00420892" w:rsidRPr="008B63BA">
              <w:t xml:space="preserve"> including service hatches, sockets and pipework</w:t>
            </w:r>
            <w:r w:rsidR="00FB3358" w:rsidRPr="008B63BA">
              <w:t>.</w:t>
            </w:r>
          </w:p>
          <w:p w14:paraId="26A45085" w14:textId="777684A2" w:rsidR="00953E25" w:rsidRPr="00455B1C" w:rsidRDefault="00953E25" w:rsidP="00E84861">
            <w:pPr>
              <w:pStyle w:val="Normalbulletlist"/>
              <w:rPr>
                <w:color w:val="000000" w:themeColor="text1"/>
              </w:rPr>
            </w:pPr>
            <w:r w:rsidRPr="00455B1C">
              <w:rPr>
                <w:color w:val="000000" w:themeColor="text1"/>
              </w:rPr>
              <w:t xml:space="preserve">Learners to partake in workshop activities to build and finish non 90-degree splays and to </w:t>
            </w:r>
            <w:r w:rsidR="00E84861" w:rsidRPr="00455B1C">
              <w:rPr>
                <w:color w:val="000000" w:themeColor="text1"/>
              </w:rPr>
              <w:t xml:space="preserve">practice the </w:t>
            </w:r>
            <w:r w:rsidRPr="00455B1C">
              <w:rPr>
                <w:color w:val="000000" w:themeColor="text1"/>
              </w:rPr>
              <w:t>application of pattresses’ and cutting out for any necessary sockets and pipework</w:t>
            </w:r>
            <w:r w:rsidR="00E84861" w:rsidRPr="00455B1C">
              <w:rPr>
                <w:color w:val="000000" w:themeColor="text1"/>
              </w:rPr>
              <w:t>.</w:t>
            </w:r>
          </w:p>
          <w:p w14:paraId="6B47552A" w14:textId="77777777" w:rsidR="00500642" w:rsidRDefault="006854A1" w:rsidP="006854A1">
            <w:pPr>
              <w:pStyle w:val="Normalbulletlist"/>
            </w:pPr>
            <w:r>
              <w:t xml:space="preserve">Learners </w:t>
            </w:r>
            <w:r w:rsidR="00500642">
              <w:t>to</w:t>
            </w:r>
            <w:r>
              <w:t xml:space="preserve"> be able to identify and select the correct size and type of metal products, materials and components for installing metal stud partitioning, wall and ceiling linings and encasements and metal furring ceiling systems in line with drawings, specifications, schedules and manufacture</w:t>
            </w:r>
            <w:r w:rsidR="00500642">
              <w:t>r</w:t>
            </w:r>
            <w:r>
              <w:t>s</w:t>
            </w:r>
            <w:r w:rsidR="00500642">
              <w:t>’</w:t>
            </w:r>
            <w:r>
              <w:t xml:space="preserve"> information to industry standard.</w:t>
            </w:r>
          </w:p>
          <w:p w14:paraId="51E78DDA" w14:textId="591B44DF" w:rsidR="006854A1" w:rsidRPr="00CD50CC" w:rsidRDefault="006854A1" w:rsidP="008B63BA">
            <w:pPr>
              <w:pStyle w:val="Normalbulletlist"/>
            </w:pPr>
            <w:r>
              <w:t xml:space="preserve">Learners </w:t>
            </w:r>
            <w:r w:rsidR="00500642">
              <w:t>to</w:t>
            </w:r>
            <w:r>
              <w:t xml:space="preserve"> assess and carry out pre-checks on background substrates for correct strength, condition, accommodation, compatibility and suitability of the chosen/specified installation system.</w:t>
            </w:r>
          </w:p>
        </w:tc>
      </w:tr>
      <w:tr w:rsidR="005F770C" w:rsidRPr="00D979B1" w14:paraId="631A18B0" w14:textId="77777777" w:rsidTr="00106031">
        <w:tc>
          <w:tcPr>
            <w:tcW w:w="3627" w:type="dxa"/>
            <w:vMerge/>
            <w:tcMar>
              <w:top w:w="108" w:type="dxa"/>
              <w:bottom w:w="108" w:type="dxa"/>
            </w:tcMar>
          </w:tcPr>
          <w:p w14:paraId="06130BC5" w14:textId="77777777" w:rsidR="005F770C" w:rsidRPr="00CD50CC" w:rsidRDefault="005F770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CCF1875" w14:textId="77777777" w:rsidR="005A3977" w:rsidRDefault="005A3977" w:rsidP="00C7163E">
            <w:pPr>
              <w:pStyle w:val="ListParagraph"/>
              <w:numPr>
                <w:ilvl w:val="1"/>
                <w:numId w:val="37"/>
              </w:numPr>
              <w:adjustRightInd w:val="0"/>
              <w:spacing w:line="240" w:lineRule="auto"/>
              <w:contextualSpacing w:val="0"/>
            </w:pPr>
            <w:r>
              <w:t>Use and maintain hand tools, portable power tools and ancillary equipment to install the following, including fixing deflection heads, forming openings and junctions, and carrying out repairs, to given working instructions:</w:t>
            </w:r>
          </w:p>
          <w:p w14:paraId="77A1A59C" w14:textId="77777777" w:rsidR="005A3977" w:rsidRDefault="005A3977" w:rsidP="005A3977">
            <w:pPr>
              <w:pStyle w:val="Normalbulletsublist"/>
            </w:pPr>
            <w:r>
              <w:t>metal stud partitions</w:t>
            </w:r>
          </w:p>
          <w:p w14:paraId="5F196200" w14:textId="77777777" w:rsidR="005A3977" w:rsidRDefault="005A3977" w:rsidP="005A3977">
            <w:pPr>
              <w:pStyle w:val="Normalbulletsublist"/>
            </w:pPr>
            <w:r>
              <w:t>metal furring ceilings</w:t>
            </w:r>
          </w:p>
          <w:p w14:paraId="481F43B3" w14:textId="77777777" w:rsidR="005A3977" w:rsidRDefault="005A3977" w:rsidP="005A3977">
            <w:pPr>
              <w:pStyle w:val="Normalbulletsublist"/>
            </w:pPr>
            <w:r>
              <w:lastRenderedPageBreak/>
              <w:t>framed wall linings</w:t>
            </w:r>
          </w:p>
          <w:p w14:paraId="38C3D31E" w14:textId="77777777" w:rsidR="005A3977" w:rsidRDefault="005A3977" w:rsidP="005A3977">
            <w:pPr>
              <w:pStyle w:val="Normalbulletsublist"/>
            </w:pPr>
            <w:r>
              <w:t>twin walls</w:t>
            </w:r>
          </w:p>
          <w:p w14:paraId="2B81BDCB" w14:textId="77777777" w:rsidR="005A3977" w:rsidRDefault="005A3977" w:rsidP="005A3977">
            <w:pPr>
              <w:pStyle w:val="Normalbulletsublist"/>
            </w:pPr>
            <w:r>
              <w:t>staggered studs</w:t>
            </w:r>
          </w:p>
          <w:p w14:paraId="23B74442" w14:textId="495F0073" w:rsidR="005F770C" w:rsidRDefault="005A3977" w:rsidP="005A3977">
            <w:pPr>
              <w:pStyle w:val="Normalbulletsublist"/>
            </w:pPr>
            <w:r>
              <w:t>framed and frameless beam and column encasement</w:t>
            </w:r>
          </w:p>
        </w:tc>
        <w:tc>
          <w:tcPr>
            <w:tcW w:w="7261" w:type="dxa"/>
            <w:tcMar>
              <w:top w:w="108" w:type="dxa"/>
              <w:bottom w:w="108" w:type="dxa"/>
            </w:tcMar>
          </w:tcPr>
          <w:p w14:paraId="2BE49D3F" w14:textId="7CA17681" w:rsidR="00420892" w:rsidRPr="0018004D" w:rsidRDefault="00420892" w:rsidP="00420892">
            <w:pPr>
              <w:pStyle w:val="Normalbulletlist"/>
            </w:pPr>
            <w:r w:rsidRPr="0018004D">
              <w:lastRenderedPageBreak/>
              <w:t xml:space="preserve">Learners to engage in workshop activities when using and maintaining hand tools, portable power tools and ancillary equipment to prepare background </w:t>
            </w:r>
            <w:r w:rsidR="00875832" w:rsidRPr="0018004D">
              <w:t xml:space="preserve">substrates to </w:t>
            </w:r>
            <w:r w:rsidRPr="0018004D">
              <w:t xml:space="preserve">install dry lining </w:t>
            </w:r>
            <w:r w:rsidR="00875832" w:rsidRPr="0018004D">
              <w:t xml:space="preserve">interior </w:t>
            </w:r>
            <w:r w:rsidRPr="0018004D">
              <w:t xml:space="preserve">systems to </w:t>
            </w:r>
            <w:r w:rsidR="00875832" w:rsidRPr="0018004D">
              <w:t xml:space="preserve">produce complex and plain </w:t>
            </w:r>
            <w:r w:rsidRPr="0018004D">
              <w:t>vertical and horizontal surfaces</w:t>
            </w:r>
            <w:r w:rsidR="00FB3358" w:rsidRPr="0018004D">
              <w:t>.</w:t>
            </w:r>
          </w:p>
          <w:p w14:paraId="4099122E" w14:textId="76FD01F9" w:rsidR="0007346A" w:rsidRDefault="0007346A" w:rsidP="0007346A">
            <w:pPr>
              <w:pStyle w:val="Normalbulletlist"/>
            </w:pPr>
            <w:r>
              <w:t>Learners to be able to use the different types of hand tools and power tools to prepare and set out interior systems, measure accurately, cut, pre-position and install interior system components and systems using appropriate methods and techniques including the need for increasing fire proofing and</w:t>
            </w:r>
            <w:r w:rsidRPr="0018004D">
              <w:t xml:space="preserve"> </w:t>
            </w:r>
            <w:r w:rsidR="00231D39" w:rsidRPr="0018004D">
              <w:t>thermal insulation</w:t>
            </w:r>
            <w:r w:rsidR="00875832" w:rsidRPr="0018004D">
              <w:t xml:space="preserve"> to meet building regulations</w:t>
            </w:r>
            <w:r w:rsidRPr="0018004D">
              <w:t xml:space="preserve">. </w:t>
            </w:r>
          </w:p>
          <w:p w14:paraId="31136A77" w14:textId="028DA838" w:rsidR="0007346A" w:rsidRDefault="0007346A" w:rsidP="0007346A">
            <w:pPr>
              <w:pStyle w:val="Normalbulletlist"/>
            </w:pPr>
            <w:r>
              <w:t>Learners to be able to carry out different installation methods and techniques for setting out, installing</w:t>
            </w:r>
            <w:r w:rsidRPr="0018004D">
              <w:t xml:space="preserve"> and finishing </w:t>
            </w:r>
            <w:r w:rsidR="00875832" w:rsidRPr="0018004D">
              <w:t xml:space="preserve">complex and </w:t>
            </w:r>
            <w:r>
              <w:t xml:space="preserve">plain </w:t>
            </w:r>
            <w:r>
              <w:lastRenderedPageBreak/>
              <w:t xml:space="preserve">walls and ceilings and walls and ceilings with openings including beams and columns: </w:t>
            </w:r>
          </w:p>
          <w:p w14:paraId="393D1DC2" w14:textId="680C3293" w:rsidR="00495327" w:rsidRDefault="0007346A" w:rsidP="000B47D8">
            <w:pPr>
              <w:pStyle w:val="Normalbulletsublist"/>
            </w:pPr>
            <w:r>
              <w:t>metal stud single</w:t>
            </w:r>
            <w:r w:rsidR="00495327">
              <w:t xml:space="preserve">, </w:t>
            </w:r>
            <w:r>
              <w:t>twin</w:t>
            </w:r>
            <w:r w:rsidR="00495327">
              <w:t xml:space="preserve">, </w:t>
            </w:r>
            <w:r>
              <w:t xml:space="preserve">staggered, curved, walls over </w:t>
            </w:r>
            <w:r w:rsidR="008671D9">
              <w:t>three</w:t>
            </w:r>
            <w:r w:rsidR="00495327">
              <w:t xml:space="preserve"> </w:t>
            </w:r>
            <w:r>
              <w:t>metres and deflection heads</w:t>
            </w:r>
          </w:p>
          <w:p w14:paraId="20F0323E" w14:textId="77777777" w:rsidR="00495327" w:rsidRDefault="0007346A" w:rsidP="000B47D8">
            <w:pPr>
              <w:pStyle w:val="Normalbulletsublist"/>
            </w:pPr>
            <w:r>
              <w:t>wall and ceiling linings and encasements</w:t>
            </w:r>
          </w:p>
          <w:p w14:paraId="385E75B8" w14:textId="77777777" w:rsidR="00495327" w:rsidRDefault="0007346A" w:rsidP="000B47D8">
            <w:pPr>
              <w:pStyle w:val="Normalbulletsublist"/>
            </w:pPr>
            <w:r>
              <w:t xml:space="preserve">metal furring ceilings systems. </w:t>
            </w:r>
          </w:p>
          <w:p w14:paraId="230F2BE2" w14:textId="53592646" w:rsidR="009803D7" w:rsidRDefault="0007346A" w:rsidP="00495327">
            <w:pPr>
              <w:pStyle w:val="Normalbulletlist"/>
            </w:pPr>
            <w:r>
              <w:t xml:space="preserve">Learners </w:t>
            </w:r>
            <w:r w:rsidR="009803D7">
              <w:t>to</w:t>
            </w:r>
            <w:r>
              <w:t xml:space="preserve"> be able to carry out pre</w:t>
            </w:r>
            <w:r w:rsidR="00875832">
              <w:t>-</w:t>
            </w:r>
            <w:r>
              <w:t xml:space="preserve">installation checks such as sound proofing to party walls, applying intumescent sealant to form fire breaks and forming perimeter seals using compound adhesive including the positioning of insulation materials. </w:t>
            </w:r>
          </w:p>
          <w:p w14:paraId="36460595" w14:textId="77777777" w:rsidR="00CF3FC1" w:rsidRDefault="0007346A" w:rsidP="00495327">
            <w:pPr>
              <w:pStyle w:val="Normalbulletlist"/>
            </w:pPr>
            <w:r>
              <w:t xml:space="preserve">Learners </w:t>
            </w:r>
            <w:r w:rsidR="009803D7">
              <w:t>to</w:t>
            </w:r>
            <w:r>
              <w:t xml:space="preserve"> be able to select and install standard and performance metal products, materials and components to reduce acoustic and sound transmittance, to assist in increasing thermal properties and increase resistance against impact and increase fire proofing.</w:t>
            </w:r>
          </w:p>
          <w:p w14:paraId="48C25A96" w14:textId="29E75485" w:rsidR="00420892" w:rsidRPr="00CD50CC" w:rsidRDefault="0007346A" w:rsidP="00F15C4C">
            <w:pPr>
              <w:pStyle w:val="Normalbulletlist"/>
            </w:pPr>
            <w:r w:rsidRPr="00F15C4C">
              <w:t>Learners</w:t>
            </w:r>
            <w:r w:rsidR="00CF3FC1" w:rsidRPr="00F15C4C">
              <w:t xml:space="preserve"> to</w:t>
            </w:r>
            <w:r w:rsidRPr="00F15C4C">
              <w:t xml:space="preserve"> be able to use correct installation methods</w:t>
            </w:r>
            <w:r w:rsidR="00875832" w:rsidRPr="00F15C4C">
              <w:t xml:space="preserve"> and techniques</w:t>
            </w:r>
            <w:r w:rsidRPr="00F15C4C">
              <w:t xml:space="preserve">, using accurate fixing and </w:t>
            </w:r>
            <w:r w:rsidR="00875832" w:rsidRPr="00F15C4C">
              <w:t xml:space="preserve">ensuring correct </w:t>
            </w:r>
            <w:r w:rsidRPr="00F15C4C">
              <w:t>fixing centr</w:t>
            </w:r>
            <w:r w:rsidR="0018004D" w:rsidRPr="00F15C4C">
              <w:t>e</w:t>
            </w:r>
            <w:r w:rsidRPr="00F15C4C">
              <w:t>s to correctly set out and install interior systems using appropriate anchors, clips and mechanical fixings including cartridge operated fixing tool</w:t>
            </w:r>
            <w:r w:rsidR="00F42972" w:rsidRPr="00F15C4C">
              <w:t xml:space="preserve"> in line with specifications a</w:t>
            </w:r>
            <w:r w:rsidR="00F15C4C">
              <w:t>n</w:t>
            </w:r>
            <w:r w:rsidR="00F42972" w:rsidRPr="00F15C4C">
              <w:t>d manufacture</w:t>
            </w:r>
            <w:r w:rsidR="00F15C4C">
              <w:t>r’</w:t>
            </w:r>
            <w:r w:rsidR="00F42972" w:rsidRPr="00F15C4C">
              <w:t>s instructions</w:t>
            </w:r>
            <w:r w:rsidRPr="00F15C4C">
              <w:t>.</w:t>
            </w:r>
          </w:p>
        </w:tc>
      </w:tr>
      <w:tr w:rsidR="005A22B8" w:rsidRPr="00D979B1" w14:paraId="1F08EBE6" w14:textId="77777777" w:rsidTr="00106031">
        <w:tc>
          <w:tcPr>
            <w:tcW w:w="3627" w:type="dxa"/>
            <w:vMerge/>
            <w:tcMar>
              <w:top w:w="108" w:type="dxa"/>
              <w:bottom w:w="108" w:type="dxa"/>
            </w:tcMar>
          </w:tcPr>
          <w:p w14:paraId="74111422" w14:textId="77777777" w:rsidR="005A22B8" w:rsidRPr="00CD50CC" w:rsidRDefault="005A22B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35217AE9" w:rsidR="005A22B8" w:rsidRPr="00CD50CC" w:rsidRDefault="005A3977" w:rsidP="005F770C">
            <w:pPr>
              <w:pStyle w:val="ListParagraph"/>
              <w:numPr>
                <w:ilvl w:val="1"/>
                <w:numId w:val="37"/>
              </w:numPr>
              <w:adjustRightInd w:val="0"/>
              <w:spacing w:line="240" w:lineRule="auto"/>
              <w:contextualSpacing w:val="0"/>
            </w:pPr>
            <w:r>
              <w:t>Install at least two of the following systems to given working instructions, including fixing deflection heads, service shaft partitions, curved walls, walls over three metres high</w:t>
            </w:r>
          </w:p>
        </w:tc>
        <w:tc>
          <w:tcPr>
            <w:tcW w:w="7261" w:type="dxa"/>
            <w:tcMar>
              <w:top w:w="108" w:type="dxa"/>
              <w:bottom w:w="108" w:type="dxa"/>
            </w:tcMar>
          </w:tcPr>
          <w:p w14:paraId="2851FCDA" w14:textId="2AA22FE9" w:rsidR="00DA63A1" w:rsidRDefault="00DA63A1" w:rsidP="00DA63A1">
            <w:pPr>
              <w:pStyle w:val="Normalbulletlist"/>
            </w:pPr>
            <w:r>
              <w:t xml:space="preserve">Learners </w:t>
            </w:r>
            <w:r w:rsidR="001E2BF7">
              <w:t>to</w:t>
            </w:r>
            <w:r>
              <w:t xml:space="preserve"> research and discuss the application and</w:t>
            </w:r>
            <w:r w:rsidRPr="00F15C4C">
              <w:t xml:space="preserve"> </w:t>
            </w:r>
            <w:r w:rsidR="00F42972" w:rsidRPr="00F15C4C">
              <w:t>installation</w:t>
            </w:r>
            <w:r w:rsidRPr="00F15C4C">
              <w:t xml:space="preserve"> </w:t>
            </w:r>
            <w:r>
              <w:t>process in line with drawings, specifications, schedules and manufacture</w:t>
            </w:r>
            <w:r w:rsidR="00B172FC">
              <w:t>r</w:t>
            </w:r>
            <w:r>
              <w:t>s</w:t>
            </w:r>
            <w:r w:rsidR="00B172FC">
              <w:t>’</w:t>
            </w:r>
            <w:r>
              <w:t xml:space="preserve"> information to meet industry standard.</w:t>
            </w:r>
          </w:p>
          <w:p w14:paraId="56916C28" w14:textId="23EF21DC" w:rsidR="00F15C4C" w:rsidRPr="00F15C4C" w:rsidRDefault="00F15C4C" w:rsidP="00DA63A1">
            <w:pPr>
              <w:pStyle w:val="Normalbulletlist"/>
              <w:rPr>
                <w:rStyle w:val="eop"/>
              </w:rPr>
            </w:pPr>
            <w:r>
              <w:rPr>
                <w:rStyle w:val="normaltextrun"/>
                <w:color w:val="000000"/>
                <w:szCs w:val="22"/>
                <w:shd w:val="clear" w:color="auto" w:fill="FFFFFF"/>
              </w:rPr>
              <w:t>Learners will research and discuss how to assess and carry out pre-checks to deflection heads, service shaft partitions, curved walls and walls over three metres high.</w:t>
            </w:r>
            <w:r>
              <w:rPr>
                <w:rStyle w:val="eop"/>
                <w:rFonts w:cs="Arial"/>
                <w:color w:val="000000"/>
                <w:szCs w:val="22"/>
                <w:shd w:val="clear" w:color="auto" w:fill="FFFFFF"/>
              </w:rPr>
              <w:t> </w:t>
            </w:r>
          </w:p>
          <w:p w14:paraId="3CCC6B34" w14:textId="76B9F24D" w:rsidR="00A45679" w:rsidRDefault="00DA63A1" w:rsidP="00DA63A1">
            <w:pPr>
              <w:pStyle w:val="Normalbulletlist"/>
            </w:pPr>
            <w:r>
              <w:t xml:space="preserve">Learners </w:t>
            </w:r>
            <w:r w:rsidR="001E2BF7">
              <w:t>to</w:t>
            </w:r>
            <w:r>
              <w:t xml:space="preserve"> partake in workshop activities to at least two of the following systems and procedures: </w:t>
            </w:r>
          </w:p>
          <w:p w14:paraId="7DBBF765" w14:textId="356F2D73" w:rsidR="00A45679" w:rsidRDefault="00DA63A1" w:rsidP="000B47D8">
            <w:pPr>
              <w:pStyle w:val="Normalbulletsublist"/>
            </w:pPr>
            <w:r>
              <w:t>deflection heads</w:t>
            </w:r>
          </w:p>
          <w:p w14:paraId="6A129889" w14:textId="052F754A" w:rsidR="00A45679" w:rsidRDefault="00DA63A1" w:rsidP="000B47D8">
            <w:pPr>
              <w:pStyle w:val="Normalbulletsublist"/>
            </w:pPr>
            <w:r>
              <w:t>service shaft partitions</w:t>
            </w:r>
          </w:p>
          <w:p w14:paraId="5E83C064" w14:textId="08B34990" w:rsidR="00EE73CF" w:rsidRDefault="00DA63A1" w:rsidP="00BE73AF">
            <w:pPr>
              <w:pStyle w:val="Normalbulletsublist"/>
            </w:pPr>
            <w:r>
              <w:lastRenderedPageBreak/>
              <w:t xml:space="preserve">curved walls </w:t>
            </w:r>
          </w:p>
          <w:p w14:paraId="4A183DD5" w14:textId="36FD18A8" w:rsidR="00DA63A1" w:rsidRPr="00CD50CC" w:rsidRDefault="00DA63A1" w:rsidP="000B47D8">
            <w:pPr>
              <w:pStyle w:val="Normalbulletsublist"/>
            </w:pPr>
            <w:r>
              <w:t xml:space="preserve">walls over </w:t>
            </w:r>
            <w:r w:rsidR="00FE3AFF">
              <w:t>three</w:t>
            </w:r>
            <w:r w:rsidR="00BE73AF">
              <w:t xml:space="preserve"> </w:t>
            </w:r>
            <w:r>
              <w:t>metres high</w:t>
            </w:r>
            <w:r w:rsidR="00FB3358">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B8BE6" w14:textId="77777777" w:rsidR="0087080F" w:rsidRDefault="0087080F">
      <w:pPr>
        <w:spacing w:before="0" w:after="0"/>
      </w:pPr>
      <w:r>
        <w:separator/>
      </w:r>
    </w:p>
  </w:endnote>
  <w:endnote w:type="continuationSeparator" w:id="0">
    <w:p w14:paraId="3599823D" w14:textId="77777777" w:rsidR="0087080F" w:rsidRDefault="0087080F">
      <w:pPr>
        <w:spacing w:before="0" w:after="0"/>
      </w:pPr>
      <w:r>
        <w:continuationSeparator/>
      </w:r>
    </w:p>
  </w:endnote>
  <w:endnote w:type="continuationNotice" w:id="1">
    <w:p w14:paraId="1D1CEDBD" w14:textId="77777777" w:rsidR="0087080F" w:rsidRDefault="0087080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80C6" w14:textId="77777777" w:rsidR="0099779A" w:rsidRDefault="009977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99779A">
      <w:fldChar w:fldCharType="begin"/>
    </w:r>
    <w:r w:rsidR="0099779A">
      <w:instrText xml:space="preserve"> NUMPAGES   \* MERGEFORMAT </w:instrText>
    </w:r>
    <w:r w:rsidR="0099779A">
      <w:fldChar w:fldCharType="separate"/>
    </w:r>
    <w:r>
      <w:t>3</w:t>
    </w:r>
    <w:r w:rsidR="0099779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A7651" w14:textId="77777777" w:rsidR="0099779A" w:rsidRDefault="009977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8FDF2" w14:textId="77777777" w:rsidR="0087080F" w:rsidRDefault="0087080F">
      <w:pPr>
        <w:spacing w:before="0" w:after="0"/>
      </w:pPr>
      <w:r>
        <w:separator/>
      </w:r>
    </w:p>
  </w:footnote>
  <w:footnote w:type="continuationSeparator" w:id="0">
    <w:p w14:paraId="6AA18D77" w14:textId="77777777" w:rsidR="0087080F" w:rsidRDefault="0087080F">
      <w:pPr>
        <w:spacing w:before="0" w:after="0"/>
      </w:pPr>
      <w:r>
        <w:continuationSeparator/>
      </w:r>
    </w:p>
  </w:footnote>
  <w:footnote w:type="continuationNotice" w:id="1">
    <w:p w14:paraId="365612BC" w14:textId="77777777" w:rsidR="0087080F" w:rsidRDefault="0087080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77362" w14:textId="77777777" w:rsidR="0099779A" w:rsidRDefault="009977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62549472"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B75AAA">
      <w:rPr>
        <w:b/>
        <w:bCs/>
        <w:sz w:val="28"/>
        <w:szCs w:val="28"/>
      </w:rPr>
      <w:t>Construction</w:t>
    </w:r>
    <w:r w:rsidR="00DC642B">
      <w:rPr>
        <w:b/>
        <w:bCs/>
        <w:sz w:val="28"/>
        <w:szCs w:val="28"/>
      </w:rPr>
      <w:t xml:space="preserve"> (Level </w:t>
    </w:r>
    <w:r w:rsidR="00B75AAA">
      <w:rPr>
        <w:b/>
        <w:bCs/>
        <w:sz w:val="28"/>
        <w:szCs w:val="28"/>
      </w:rPr>
      <w:t>3</w:t>
    </w:r>
    <w:r w:rsidR="00DC642B">
      <w:rPr>
        <w:b/>
        <w:bCs/>
        <w:sz w:val="28"/>
        <w:szCs w:val="28"/>
      </w:rPr>
      <w:t>)</w:t>
    </w:r>
  </w:p>
  <w:p w14:paraId="1A87A6D0" w14:textId="36E1D4DB"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E5CF55"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B75AAA">
      <w:rPr>
        <w:color w:val="0077E3"/>
        <w:sz w:val="24"/>
        <w:szCs w:val="28"/>
      </w:rPr>
      <w:t>3</w:t>
    </w:r>
    <w:r w:rsidR="006419B1">
      <w:rPr>
        <w:color w:val="0077E3"/>
        <w:sz w:val="24"/>
        <w:szCs w:val="28"/>
      </w:rPr>
      <w:t>3</w:t>
    </w:r>
    <w:r w:rsidR="002E2693">
      <w:rPr>
        <w:color w:val="0077E3"/>
        <w:sz w:val="24"/>
        <w:szCs w:val="28"/>
      </w:rPr>
      <w:t>8</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5A22B8">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E2872" w14:textId="77777777" w:rsidR="0099779A" w:rsidRDefault="009977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59AEF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F450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E47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96033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D23A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DEA9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906F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AF423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7BF00850"/>
    <w:lvl w:ilvl="0" w:tplc="52AABD6C">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1588F"/>
    <w:rsid w:val="000355F3"/>
    <w:rsid w:val="00041DCF"/>
    <w:rsid w:val="000462D0"/>
    <w:rsid w:val="00052D44"/>
    <w:rsid w:val="00054A3D"/>
    <w:rsid w:val="000573EC"/>
    <w:rsid w:val="000625C1"/>
    <w:rsid w:val="00072639"/>
    <w:rsid w:val="0007346A"/>
    <w:rsid w:val="00077B8F"/>
    <w:rsid w:val="0008737F"/>
    <w:rsid w:val="000916D6"/>
    <w:rsid w:val="00092778"/>
    <w:rsid w:val="000A7B23"/>
    <w:rsid w:val="000B475D"/>
    <w:rsid w:val="000B47D8"/>
    <w:rsid w:val="000C0C33"/>
    <w:rsid w:val="000E3286"/>
    <w:rsid w:val="000E4B1A"/>
    <w:rsid w:val="000E7C90"/>
    <w:rsid w:val="000F1280"/>
    <w:rsid w:val="000F364F"/>
    <w:rsid w:val="00100D9F"/>
    <w:rsid w:val="00100DE4"/>
    <w:rsid w:val="00102645"/>
    <w:rsid w:val="00106031"/>
    <w:rsid w:val="00106685"/>
    <w:rsid w:val="0012415B"/>
    <w:rsid w:val="00126511"/>
    <w:rsid w:val="001343C0"/>
    <w:rsid w:val="00134922"/>
    <w:rsid w:val="00143276"/>
    <w:rsid w:val="00153EEC"/>
    <w:rsid w:val="001654D4"/>
    <w:rsid w:val="0017259D"/>
    <w:rsid w:val="001759B2"/>
    <w:rsid w:val="0018004D"/>
    <w:rsid w:val="00183375"/>
    <w:rsid w:val="00194C52"/>
    <w:rsid w:val="00195896"/>
    <w:rsid w:val="00197A45"/>
    <w:rsid w:val="001A7852"/>
    <w:rsid w:val="001A7C68"/>
    <w:rsid w:val="001B2DC8"/>
    <w:rsid w:val="001B4FD3"/>
    <w:rsid w:val="001C0CA5"/>
    <w:rsid w:val="001C66AD"/>
    <w:rsid w:val="001D202C"/>
    <w:rsid w:val="001D2C30"/>
    <w:rsid w:val="001D2D93"/>
    <w:rsid w:val="001E1554"/>
    <w:rsid w:val="001E2BF7"/>
    <w:rsid w:val="001E6D3F"/>
    <w:rsid w:val="001F60AD"/>
    <w:rsid w:val="002042AA"/>
    <w:rsid w:val="00205182"/>
    <w:rsid w:val="00231D39"/>
    <w:rsid w:val="00273525"/>
    <w:rsid w:val="002A24D9"/>
    <w:rsid w:val="002A4F81"/>
    <w:rsid w:val="002D44D0"/>
    <w:rsid w:val="002D59C1"/>
    <w:rsid w:val="002D799D"/>
    <w:rsid w:val="002E2693"/>
    <w:rsid w:val="002E4B7C"/>
    <w:rsid w:val="002F145D"/>
    <w:rsid w:val="002F2A70"/>
    <w:rsid w:val="002F60D9"/>
    <w:rsid w:val="00312073"/>
    <w:rsid w:val="00321A9E"/>
    <w:rsid w:val="00332805"/>
    <w:rsid w:val="00337DF5"/>
    <w:rsid w:val="00342F12"/>
    <w:rsid w:val="003553A4"/>
    <w:rsid w:val="00370B61"/>
    <w:rsid w:val="003729D3"/>
    <w:rsid w:val="00372FB3"/>
    <w:rsid w:val="00376CB6"/>
    <w:rsid w:val="00384825"/>
    <w:rsid w:val="00396404"/>
    <w:rsid w:val="003979F6"/>
    <w:rsid w:val="003B248B"/>
    <w:rsid w:val="003C415E"/>
    <w:rsid w:val="003F5DC7"/>
    <w:rsid w:val="004057E7"/>
    <w:rsid w:val="0041389A"/>
    <w:rsid w:val="00420892"/>
    <w:rsid w:val="0045095C"/>
    <w:rsid w:val="004523E2"/>
    <w:rsid w:val="00455B1C"/>
    <w:rsid w:val="00457D67"/>
    <w:rsid w:val="0046039E"/>
    <w:rsid w:val="00464277"/>
    <w:rsid w:val="00466297"/>
    <w:rsid w:val="0047136D"/>
    <w:rsid w:val="004766E9"/>
    <w:rsid w:val="00495327"/>
    <w:rsid w:val="004A2268"/>
    <w:rsid w:val="004B6E5D"/>
    <w:rsid w:val="004C705A"/>
    <w:rsid w:val="004D0BA5"/>
    <w:rsid w:val="004E191A"/>
    <w:rsid w:val="004E2F71"/>
    <w:rsid w:val="004E4CAA"/>
    <w:rsid w:val="00500642"/>
    <w:rsid w:val="00510813"/>
    <w:rsid w:val="00511F95"/>
    <w:rsid w:val="00516927"/>
    <w:rsid w:val="005329BB"/>
    <w:rsid w:val="00536004"/>
    <w:rsid w:val="00552896"/>
    <w:rsid w:val="005562A5"/>
    <w:rsid w:val="00564AED"/>
    <w:rsid w:val="0056783E"/>
    <w:rsid w:val="00570E11"/>
    <w:rsid w:val="00577ED7"/>
    <w:rsid w:val="0058088A"/>
    <w:rsid w:val="00582A25"/>
    <w:rsid w:val="00582E73"/>
    <w:rsid w:val="00590297"/>
    <w:rsid w:val="005A22B8"/>
    <w:rsid w:val="005A3977"/>
    <w:rsid w:val="005A503B"/>
    <w:rsid w:val="005B5A3F"/>
    <w:rsid w:val="005C05C2"/>
    <w:rsid w:val="005E6B90"/>
    <w:rsid w:val="005F3A9D"/>
    <w:rsid w:val="005F770C"/>
    <w:rsid w:val="00613AB3"/>
    <w:rsid w:val="0061455B"/>
    <w:rsid w:val="00626FFC"/>
    <w:rsid w:val="006325CE"/>
    <w:rsid w:val="00635630"/>
    <w:rsid w:val="006419B1"/>
    <w:rsid w:val="00641F5D"/>
    <w:rsid w:val="00657E0F"/>
    <w:rsid w:val="00672BED"/>
    <w:rsid w:val="006854A1"/>
    <w:rsid w:val="00690934"/>
    <w:rsid w:val="00690D0C"/>
    <w:rsid w:val="006A59A9"/>
    <w:rsid w:val="006B23A9"/>
    <w:rsid w:val="006C0843"/>
    <w:rsid w:val="006D4994"/>
    <w:rsid w:val="006E67F0"/>
    <w:rsid w:val="006E7C99"/>
    <w:rsid w:val="00704B0B"/>
    <w:rsid w:val="0071471E"/>
    <w:rsid w:val="00715647"/>
    <w:rsid w:val="00721EED"/>
    <w:rsid w:val="007317D2"/>
    <w:rsid w:val="00733A39"/>
    <w:rsid w:val="007377A9"/>
    <w:rsid w:val="0074366B"/>
    <w:rsid w:val="00756D14"/>
    <w:rsid w:val="00772D58"/>
    <w:rsid w:val="007766D7"/>
    <w:rsid w:val="00777D67"/>
    <w:rsid w:val="00785055"/>
    <w:rsid w:val="00786E7D"/>
    <w:rsid w:val="0079118A"/>
    <w:rsid w:val="007A0173"/>
    <w:rsid w:val="007A5093"/>
    <w:rsid w:val="007A693A"/>
    <w:rsid w:val="007B50CD"/>
    <w:rsid w:val="007D0058"/>
    <w:rsid w:val="007E25EB"/>
    <w:rsid w:val="007E2BA3"/>
    <w:rsid w:val="008005D4"/>
    <w:rsid w:val="00801706"/>
    <w:rsid w:val="00812680"/>
    <w:rsid w:val="00847CC6"/>
    <w:rsid w:val="00850408"/>
    <w:rsid w:val="00866382"/>
    <w:rsid w:val="008671D9"/>
    <w:rsid w:val="0087080F"/>
    <w:rsid w:val="00875832"/>
    <w:rsid w:val="00880EAA"/>
    <w:rsid w:val="00885ED3"/>
    <w:rsid w:val="00886270"/>
    <w:rsid w:val="008A4FC4"/>
    <w:rsid w:val="008B030B"/>
    <w:rsid w:val="008B63BA"/>
    <w:rsid w:val="008C49CA"/>
    <w:rsid w:val="008D37DF"/>
    <w:rsid w:val="008E2E4E"/>
    <w:rsid w:val="008E5779"/>
    <w:rsid w:val="008F2236"/>
    <w:rsid w:val="00905483"/>
    <w:rsid w:val="00905996"/>
    <w:rsid w:val="0094112A"/>
    <w:rsid w:val="00953E25"/>
    <w:rsid w:val="00954ECD"/>
    <w:rsid w:val="00961399"/>
    <w:rsid w:val="00962BD3"/>
    <w:rsid w:val="009674DC"/>
    <w:rsid w:val="00970E5B"/>
    <w:rsid w:val="009803D7"/>
    <w:rsid w:val="0098637D"/>
    <w:rsid w:val="0098732F"/>
    <w:rsid w:val="0099094F"/>
    <w:rsid w:val="0099779A"/>
    <w:rsid w:val="009A0F8B"/>
    <w:rsid w:val="009A272A"/>
    <w:rsid w:val="009A30A5"/>
    <w:rsid w:val="009B0EE5"/>
    <w:rsid w:val="009B740D"/>
    <w:rsid w:val="009C0CB2"/>
    <w:rsid w:val="009D0107"/>
    <w:rsid w:val="009D56CC"/>
    <w:rsid w:val="009E0787"/>
    <w:rsid w:val="009F1EE2"/>
    <w:rsid w:val="009F22B7"/>
    <w:rsid w:val="00A07A84"/>
    <w:rsid w:val="00A1277C"/>
    <w:rsid w:val="00A16377"/>
    <w:rsid w:val="00A35B3D"/>
    <w:rsid w:val="00A45679"/>
    <w:rsid w:val="00A616D2"/>
    <w:rsid w:val="00A63F2B"/>
    <w:rsid w:val="00A70489"/>
    <w:rsid w:val="00A71800"/>
    <w:rsid w:val="00A73B9A"/>
    <w:rsid w:val="00A77F87"/>
    <w:rsid w:val="00A9338B"/>
    <w:rsid w:val="00AA08E6"/>
    <w:rsid w:val="00AA35A7"/>
    <w:rsid w:val="00AA66B6"/>
    <w:rsid w:val="00AB366F"/>
    <w:rsid w:val="00AC3BFD"/>
    <w:rsid w:val="00AC59B7"/>
    <w:rsid w:val="00AD0D7D"/>
    <w:rsid w:val="00AD6BC2"/>
    <w:rsid w:val="00AE64CD"/>
    <w:rsid w:val="00AF03BF"/>
    <w:rsid w:val="00AF252C"/>
    <w:rsid w:val="00AF7A4F"/>
    <w:rsid w:val="00B016BE"/>
    <w:rsid w:val="00B0190D"/>
    <w:rsid w:val="00B07E1B"/>
    <w:rsid w:val="00B13391"/>
    <w:rsid w:val="00B172FC"/>
    <w:rsid w:val="00B27B25"/>
    <w:rsid w:val="00B34442"/>
    <w:rsid w:val="00B66ECB"/>
    <w:rsid w:val="00B74F03"/>
    <w:rsid w:val="00B752E1"/>
    <w:rsid w:val="00B75AAA"/>
    <w:rsid w:val="00B772B2"/>
    <w:rsid w:val="00B93185"/>
    <w:rsid w:val="00B966B9"/>
    <w:rsid w:val="00B9709E"/>
    <w:rsid w:val="00BC28B4"/>
    <w:rsid w:val="00BD12F2"/>
    <w:rsid w:val="00BD1647"/>
    <w:rsid w:val="00BD2993"/>
    <w:rsid w:val="00BD5BAD"/>
    <w:rsid w:val="00BD66E2"/>
    <w:rsid w:val="00BE0E94"/>
    <w:rsid w:val="00BE674E"/>
    <w:rsid w:val="00BE73AF"/>
    <w:rsid w:val="00BF0FE3"/>
    <w:rsid w:val="00BF20EA"/>
    <w:rsid w:val="00BF3408"/>
    <w:rsid w:val="00BF7512"/>
    <w:rsid w:val="00C12024"/>
    <w:rsid w:val="00C269AC"/>
    <w:rsid w:val="00C344FE"/>
    <w:rsid w:val="00C573C2"/>
    <w:rsid w:val="00C62196"/>
    <w:rsid w:val="00C629D1"/>
    <w:rsid w:val="00C6602A"/>
    <w:rsid w:val="00C7163E"/>
    <w:rsid w:val="00C85C02"/>
    <w:rsid w:val="00CA4288"/>
    <w:rsid w:val="00CA6EB5"/>
    <w:rsid w:val="00CB165E"/>
    <w:rsid w:val="00CC1C2A"/>
    <w:rsid w:val="00CC2574"/>
    <w:rsid w:val="00CD50CC"/>
    <w:rsid w:val="00CE32D4"/>
    <w:rsid w:val="00CE6DC5"/>
    <w:rsid w:val="00CF3FC1"/>
    <w:rsid w:val="00CF7F32"/>
    <w:rsid w:val="00D04BE6"/>
    <w:rsid w:val="00D129BC"/>
    <w:rsid w:val="00D14B60"/>
    <w:rsid w:val="00D245EE"/>
    <w:rsid w:val="00D33445"/>
    <w:rsid w:val="00D33FC2"/>
    <w:rsid w:val="00D43BDC"/>
    <w:rsid w:val="00D44A96"/>
    <w:rsid w:val="00D45288"/>
    <w:rsid w:val="00D74A92"/>
    <w:rsid w:val="00D7542B"/>
    <w:rsid w:val="00D76422"/>
    <w:rsid w:val="00D827CF"/>
    <w:rsid w:val="00D8348D"/>
    <w:rsid w:val="00D92020"/>
    <w:rsid w:val="00D93C78"/>
    <w:rsid w:val="00D979B1"/>
    <w:rsid w:val="00DA63A1"/>
    <w:rsid w:val="00DB3BF5"/>
    <w:rsid w:val="00DC642B"/>
    <w:rsid w:val="00DE572B"/>
    <w:rsid w:val="00DE647C"/>
    <w:rsid w:val="00DF0116"/>
    <w:rsid w:val="00DF022A"/>
    <w:rsid w:val="00DF4F8B"/>
    <w:rsid w:val="00DF5AEE"/>
    <w:rsid w:val="00E031BB"/>
    <w:rsid w:val="00E2563B"/>
    <w:rsid w:val="00E267D7"/>
    <w:rsid w:val="00E26CCE"/>
    <w:rsid w:val="00E3041B"/>
    <w:rsid w:val="00E555F8"/>
    <w:rsid w:val="00E56577"/>
    <w:rsid w:val="00E6073F"/>
    <w:rsid w:val="00E72366"/>
    <w:rsid w:val="00E766BE"/>
    <w:rsid w:val="00E77982"/>
    <w:rsid w:val="00E84861"/>
    <w:rsid w:val="00E92EFF"/>
    <w:rsid w:val="00E95CA3"/>
    <w:rsid w:val="00EE0E13"/>
    <w:rsid w:val="00EE25D1"/>
    <w:rsid w:val="00EE73CF"/>
    <w:rsid w:val="00EF33B4"/>
    <w:rsid w:val="00EF428F"/>
    <w:rsid w:val="00EF6580"/>
    <w:rsid w:val="00F03C3F"/>
    <w:rsid w:val="00F15C4C"/>
    <w:rsid w:val="00F160AE"/>
    <w:rsid w:val="00F20E4D"/>
    <w:rsid w:val="00F23F4A"/>
    <w:rsid w:val="00F30345"/>
    <w:rsid w:val="00F36290"/>
    <w:rsid w:val="00F418EF"/>
    <w:rsid w:val="00F42972"/>
    <w:rsid w:val="00F42FC2"/>
    <w:rsid w:val="00F44497"/>
    <w:rsid w:val="00F52A5C"/>
    <w:rsid w:val="00F73329"/>
    <w:rsid w:val="00F9193F"/>
    <w:rsid w:val="00F93080"/>
    <w:rsid w:val="00FA1C3D"/>
    <w:rsid w:val="00FA2636"/>
    <w:rsid w:val="00FB1156"/>
    <w:rsid w:val="00FB3358"/>
    <w:rsid w:val="00FC2DF6"/>
    <w:rsid w:val="00FC721E"/>
    <w:rsid w:val="00FD198C"/>
    <w:rsid w:val="00FE1E19"/>
    <w:rsid w:val="00FE3AFF"/>
    <w:rsid w:val="00FF0827"/>
    <w:rsid w:val="00FF7D8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Indent">
    <w:name w:val="Normal Indent"/>
    <w:basedOn w:val="Normal"/>
    <w:unhideWhenUsed/>
    <w:rsid w:val="008E5779"/>
    <w:pPr>
      <w:ind w:left="720"/>
    </w:pPr>
  </w:style>
  <w:style w:type="character" w:customStyle="1" w:styleId="normaltextrun">
    <w:name w:val="normaltextrun"/>
    <w:basedOn w:val="DefaultParagraphFont"/>
    <w:rsid w:val="00E267D7"/>
  </w:style>
  <w:style w:type="character" w:customStyle="1" w:styleId="eop">
    <w:name w:val="eop"/>
    <w:basedOn w:val="DefaultParagraphFont"/>
    <w:rsid w:val="001C66AD"/>
  </w:style>
  <w:style w:type="paragraph" w:styleId="Revision">
    <w:name w:val="Revision"/>
    <w:hidden/>
    <w:semiHidden/>
    <w:rsid w:val="00CE32D4"/>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hse.gov.uk/contact/concerns.htm" TargetMode="External"/><Relationship Id="rId2" Type="http://schemas.openxmlformats.org/officeDocument/2006/relationships/customXml" Target="../customXml/item2.xml"/><Relationship Id="rId16" Type="http://schemas.openxmlformats.org/officeDocument/2006/relationships/hyperlink" Target="https://www.british-gypsum.com/literature/white-boo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A3D37F-2AA0-4858-A0EB-95C1F3286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471B8D-F41D-444C-A1BB-DC949C4D91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43AF9A-700F-4D70-9A42-E23E6C42C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2021-12-20T11:20:00Z</dcterms:created>
  <dcterms:modified xsi:type="dcterms:W3CDTF">2022-01-10T16:58:00Z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