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1CBC430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DA6C13">
        <w:t>307</w:t>
      </w:r>
      <w:r w:rsidR="00CC1C2A" w:rsidRPr="00CC1C2A">
        <w:t xml:space="preserve">: </w:t>
      </w:r>
      <w:r w:rsidR="00DA6C13">
        <w:t xml:space="preserve">Erect </w:t>
      </w:r>
      <w:r w:rsidR="001028A5">
        <w:t>m</w:t>
      </w:r>
      <w:r w:rsidR="00DA6C13">
        <w:t xml:space="preserve">asonry </w:t>
      </w:r>
      <w:r w:rsidR="001028A5">
        <w:t>c</w:t>
      </w:r>
      <w:r w:rsidR="00DA6C13">
        <w:t>ladding</w:t>
      </w:r>
    </w:p>
    <w:p w14:paraId="3719F5E0" w14:textId="5A6CEFD1" w:rsidR="009B0EE5" w:rsidRPr="00074A99" w:rsidRDefault="006B23A9" w:rsidP="000F364F">
      <w:pPr>
        <w:pStyle w:val="Heading1"/>
        <w:rPr>
          <w:sz w:val="28"/>
          <w:szCs w:val="28"/>
        </w:rPr>
        <w:sectPr w:rsidR="009B0EE5" w:rsidRPr="00074A9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074A99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7A80F95D" w14:textId="22F6F695" w:rsidR="002B26F6" w:rsidRDefault="002B26F6" w:rsidP="002B26F6">
      <w:pPr>
        <w:pStyle w:val="Default"/>
        <w:rPr>
          <w:sz w:val="22"/>
          <w:szCs w:val="22"/>
        </w:rPr>
      </w:pPr>
      <w:r w:rsidRPr="5EF2834E">
        <w:rPr>
          <w:sz w:val="22"/>
          <w:szCs w:val="22"/>
        </w:rPr>
        <w:t xml:space="preserve">This unit is about preparing and erecting brickwork and blockwork and/or structures of local materials, incorporating arches, curves, chimneys, battered and decorative features. </w:t>
      </w:r>
    </w:p>
    <w:p w14:paraId="21812E00" w14:textId="77777777" w:rsidR="002B26F6" w:rsidRDefault="002B26F6" w:rsidP="002B26F6">
      <w:pPr>
        <w:pStyle w:val="Default"/>
        <w:rPr>
          <w:sz w:val="22"/>
          <w:szCs w:val="22"/>
        </w:rPr>
      </w:pPr>
    </w:p>
    <w:p w14:paraId="73CE8CD7" w14:textId="77777777" w:rsidR="002B26F6" w:rsidRDefault="002B26F6" w:rsidP="002B26F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Learners may be introduced to this unit by asking themselves questions such as: </w:t>
      </w:r>
    </w:p>
    <w:p w14:paraId="55FE01F3" w14:textId="4E6686B2" w:rsidR="002B26F6" w:rsidRDefault="002B26F6" w:rsidP="002B26F6">
      <w:pPr>
        <w:pStyle w:val="Normalbulletlist"/>
      </w:pPr>
      <w:r>
        <w:t xml:space="preserve">Where will I use masonry cladding? </w:t>
      </w:r>
    </w:p>
    <w:p w14:paraId="0C9DAC36" w14:textId="10B02052" w:rsidR="002B26F6" w:rsidRDefault="002B26F6" w:rsidP="002B26F6">
      <w:pPr>
        <w:pStyle w:val="Normalbulletlist"/>
      </w:pPr>
      <w:r>
        <w:t xml:space="preserve">How does a wall fix to cladding? </w:t>
      </w:r>
    </w:p>
    <w:p w14:paraId="17E43A6F" w14:textId="2D84CA24" w:rsidR="002B26F6" w:rsidRDefault="002B26F6" w:rsidP="002B26F6">
      <w:pPr>
        <w:pStyle w:val="Normalbulletlist"/>
      </w:pPr>
      <w:r>
        <w:t xml:space="preserve">What types of background are used for masonry cladding? </w:t>
      </w:r>
    </w:p>
    <w:p w14:paraId="1EDA340D" w14:textId="77777777" w:rsidR="00D45288" w:rsidRDefault="00D45288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113CFBAE" w14:textId="29ADFF21" w:rsidR="002B26F6" w:rsidRDefault="002B26F6" w:rsidP="002B26F6">
      <w:pPr>
        <w:pStyle w:val="ListParagraph"/>
        <w:numPr>
          <w:ilvl w:val="0"/>
          <w:numId w:val="28"/>
        </w:numPr>
      </w:pPr>
      <w:r>
        <w:t xml:space="preserve">Understand resource selection </w:t>
      </w:r>
    </w:p>
    <w:p w14:paraId="7B6FA6FB" w14:textId="5E655CD4" w:rsidR="008F3F8D" w:rsidRDefault="008F3F8D" w:rsidP="008F3F8D">
      <w:pPr>
        <w:pStyle w:val="ListParagraph"/>
        <w:numPr>
          <w:ilvl w:val="0"/>
          <w:numId w:val="28"/>
        </w:numPr>
      </w:pPr>
      <w:r w:rsidRPr="002B26F6">
        <w:t>Understand working to a contract specification</w:t>
      </w:r>
    </w:p>
    <w:p w14:paraId="71A70A7A" w14:textId="022738EF" w:rsidR="00095C79" w:rsidRDefault="00095C79" w:rsidP="008F3F8D">
      <w:pPr>
        <w:pStyle w:val="ListParagraph"/>
        <w:numPr>
          <w:ilvl w:val="0"/>
          <w:numId w:val="28"/>
        </w:numPr>
      </w:pPr>
      <w:r w:rsidRPr="00095C79">
        <w:t>Comply with the given contract information to carry out the work safely and efficiently to the required specification</w:t>
      </w:r>
    </w:p>
    <w:p w14:paraId="35BFE764" w14:textId="397078E8" w:rsidR="007303DA" w:rsidRDefault="007303DA" w:rsidP="007303DA"/>
    <w:p w14:paraId="2ADB379F" w14:textId="3D37F10F" w:rsidR="007303DA" w:rsidRDefault="007303DA" w:rsidP="007303DA"/>
    <w:p w14:paraId="2627A2D8" w14:textId="599EFC81" w:rsidR="000E73F6" w:rsidRDefault="000E73F6" w:rsidP="007303DA"/>
    <w:p w14:paraId="2BEC71D2" w14:textId="77777777" w:rsidR="00EF73EE" w:rsidRDefault="00EF73EE" w:rsidP="00B027CA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bookmarkStart w:id="0" w:name="_Hlk77780692"/>
      <w:r>
        <w:t>Suggested resources</w:t>
      </w:r>
    </w:p>
    <w:p w14:paraId="76DC0DEF" w14:textId="358A3E9E" w:rsidR="2CF6BF0F" w:rsidRDefault="2CF6BF0F" w:rsidP="5EF920CB">
      <w:pPr>
        <w:pStyle w:val="Normalheadingblack"/>
        <w:rPr>
          <w:bCs/>
          <w:szCs w:val="22"/>
        </w:rPr>
      </w:pPr>
      <w:bookmarkStart w:id="1" w:name="_Hlk77780823"/>
      <w:bookmarkStart w:id="2" w:name="_Hlk77780722"/>
      <w:bookmarkStart w:id="3" w:name="_Hlk77779949"/>
      <w:r>
        <w:t>Textbooks</w:t>
      </w:r>
    </w:p>
    <w:p w14:paraId="718A85D7" w14:textId="77777777" w:rsidR="003A4852" w:rsidRDefault="003A4852" w:rsidP="003A4852">
      <w:pPr>
        <w:pStyle w:val="Normalbulletlist"/>
        <w:rPr>
          <w:rStyle w:val="a-size-extra-large"/>
          <w:rFonts w:cs="Arial"/>
          <w:szCs w:val="22"/>
          <w:lang w:eastAsia="en-GB"/>
        </w:rPr>
      </w:pPr>
      <w:r>
        <w:rPr>
          <w:rStyle w:val="a-size-extra-large"/>
          <w:rFonts w:cs="Arial"/>
          <w:szCs w:val="22"/>
          <w:lang w:eastAsia="en-GB"/>
        </w:rPr>
        <w:t xml:space="preserve">Jones, M. (2019) </w:t>
      </w:r>
      <w:r w:rsidRPr="0022473F">
        <w:rPr>
          <w:rStyle w:val="a-size-extra-large"/>
          <w:rFonts w:cs="Arial"/>
          <w:i/>
          <w:iCs/>
          <w:szCs w:val="22"/>
          <w:lang w:eastAsia="en-GB"/>
        </w:rPr>
        <w:t>The City &amp; Guilds Textbook: Bricklaying for the Level 2 Technical Certificate &amp; Level 3 Advanced Technical Diploma (7905), Level 2 &amp; 3 Diploma (6705) and Level 2 Apprenticeship (9077)</w:t>
      </w:r>
      <w:r>
        <w:rPr>
          <w:rStyle w:val="a-size-extra-large"/>
          <w:rFonts w:cs="Arial"/>
          <w:szCs w:val="22"/>
          <w:lang w:eastAsia="en-GB"/>
        </w:rPr>
        <w:t>. London: Hodder Education.</w:t>
      </w:r>
    </w:p>
    <w:p w14:paraId="6A3D8230" w14:textId="77777777" w:rsidR="003A4852" w:rsidRPr="0022473F" w:rsidRDefault="003A4852" w:rsidP="003A4852">
      <w:pPr>
        <w:pStyle w:val="Normalbulletlist"/>
        <w:numPr>
          <w:ilvl w:val="0"/>
          <w:numId w:val="0"/>
        </w:numPr>
        <w:ind w:left="284"/>
        <w:rPr>
          <w:rStyle w:val="a-size-extra-large"/>
          <w:rFonts w:cs="Arial"/>
          <w:szCs w:val="22"/>
          <w:lang w:eastAsia="en-GB"/>
        </w:rPr>
      </w:pPr>
      <w:r>
        <w:rPr>
          <w:rStyle w:val="a-size-extra-large"/>
          <w:rFonts w:cs="Arial"/>
          <w:szCs w:val="22"/>
          <w:lang w:eastAsia="en-GB"/>
        </w:rPr>
        <w:t>ISBN 978-1-5104-5814-7</w:t>
      </w:r>
    </w:p>
    <w:p w14:paraId="1B82B0E4" w14:textId="25973854" w:rsidR="006C6B27" w:rsidRPr="00B027CA" w:rsidRDefault="00142E20" w:rsidP="0021319C">
      <w:pPr>
        <w:pStyle w:val="Normalbulletlist"/>
        <w:rPr>
          <w:rFonts w:eastAsia="Arial" w:cs="Arial"/>
          <w:szCs w:val="22"/>
        </w:rPr>
      </w:pPr>
      <w:hyperlink r:id="rId12" w:history="1">
        <w:proofErr w:type="spellStart"/>
        <w:r w:rsidR="006C1522">
          <w:rPr>
            <w:rStyle w:val="Hyperlink"/>
            <w:rFonts w:eastAsia="Arial" w:cs="Arial"/>
            <w:szCs w:val="22"/>
          </w:rPr>
          <w:t>Merronbrook</w:t>
        </w:r>
        <w:proofErr w:type="spellEnd"/>
        <w:r w:rsidR="006C1522">
          <w:rPr>
            <w:rStyle w:val="Hyperlink"/>
            <w:rFonts w:eastAsia="Arial" w:cs="Arial"/>
            <w:szCs w:val="22"/>
          </w:rPr>
          <w:t xml:space="preserve"> | Timber frame construction. A useful pocket site guide </w:t>
        </w:r>
      </w:hyperlink>
      <w:r w:rsidR="00A76CFE">
        <w:rPr>
          <w:rFonts w:eastAsia="Arial" w:cs="Arial"/>
          <w:szCs w:val="22"/>
        </w:rPr>
        <w:t xml:space="preserve"> </w:t>
      </w:r>
    </w:p>
    <w:p w14:paraId="179C3B84" w14:textId="77777777" w:rsidR="00C24B61" w:rsidRDefault="00C24B61" w:rsidP="5EF920CB">
      <w:pPr>
        <w:pStyle w:val="Normalheadingblack"/>
      </w:pPr>
      <w:bookmarkStart w:id="4" w:name="_Hlk77780839"/>
      <w:bookmarkEnd w:id="1"/>
    </w:p>
    <w:p w14:paraId="78203797" w14:textId="33607CB0" w:rsidR="2CF6BF0F" w:rsidRDefault="2CF6BF0F" w:rsidP="5EF920CB">
      <w:pPr>
        <w:pStyle w:val="Normalheadingblack"/>
        <w:rPr>
          <w:bCs/>
          <w:szCs w:val="22"/>
        </w:rPr>
      </w:pPr>
      <w:r>
        <w:t>Websites</w:t>
      </w:r>
    </w:p>
    <w:p w14:paraId="37E431A3" w14:textId="77777777" w:rsidR="007A75A4" w:rsidRDefault="00142E20" w:rsidP="007A75A4">
      <w:pPr>
        <w:pStyle w:val="Normalbulletlist"/>
      </w:pPr>
      <w:hyperlink r:id="rId13" w:history="1">
        <w:r w:rsidR="007A75A4">
          <w:rPr>
            <w:rStyle w:val="Hyperlink"/>
          </w:rPr>
          <w:t>Self-Build | Cladding a Timber Frame Home</w:t>
        </w:r>
      </w:hyperlink>
    </w:p>
    <w:p w14:paraId="793EADA2" w14:textId="77777777" w:rsidR="007A75A4" w:rsidRPr="007A75A4" w:rsidRDefault="00142E20" w:rsidP="00964836">
      <w:pPr>
        <w:pStyle w:val="Normalbulletlist"/>
        <w:rPr>
          <w:rStyle w:val="Hyperlink"/>
          <w:color w:val="auto"/>
          <w:u w:val="none"/>
        </w:rPr>
      </w:pPr>
      <w:hyperlink r:id="rId14" w:history="1">
        <w:r w:rsidR="007A75A4">
          <w:rPr>
            <w:rStyle w:val="Hyperlink"/>
          </w:rPr>
          <w:t>Timber Focus | Cladding for timber frame buildings</w:t>
        </w:r>
      </w:hyperlink>
    </w:p>
    <w:p w14:paraId="7DDACAAC" w14:textId="5741D6D7" w:rsidR="00964836" w:rsidRDefault="00142E20" w:rsidP="007A75A4">
      <w:pPr>
        <w:pStyle w:val="Normalbulletlist"/>
      </w:pPr>
      <w:hyperlink r:id="rId15" w:history="1">
        <w:r w:rsidR="00CE4ECE">
          <w:rPr>
            <w:rStyle w:val="Hyperlink"/>
          </w:rPr>
          <w:t>TRADA | Cladding for timber frame buildings</w:t>
        </w:r>
      </w:hyperlink>
      <w:bookmarkEnd w:id="0"/>
      <w:bookmarkEnd w:id="2"/>
      <w:bookmarkEnd w:id="3"/>
      <w:bookmarkEnd w:id="4"/>
    </w:p>
    <w:p w14:paraId="01372498" w14:textId="77777777" w:rsidR="00964836" w:rsidRDefault="00964836" w:rsidP="007303DA">
      <w:pPr>
        <w:pStyle w:val="Normalbulletlist"/>
        <w:numPr>
          <w:ilvl w:val="0"/>
          <w:numId w:val="0"/>
        </w:numPr>
        <w:ind w:left="284"/>
      </w:pPr>
    </w:p>
    <w:p w14:paraId="514D9EB8" w14:textId="29CEE245" w:rsidR="008F3F8D" w:rsidRDefault="008F3F8D" w:rsidP="00DF022A">
      <w:pPr>
        <w:pStyle w:val="Normalbulletsublist"/>
        <w:numPr>
          <w:ilvl w:val="0"/>
          <w:numId w:val="0"/>
        </w:numPr>
        <w:ind w:left="568" w:hanging="284"/>
      </w:pPr>
    </w:p>
    <w:p w14:paraId="00CB3A5A" w14:textId="0F8A348A" w:rsidR="008F3F8D" w:rsidRDefault="008F3F8D" w:rsidP="00DF022A">
      <w:pPr>
        <w:pStyle w:val="Normalbulletsublist"/>
        <w:numPr>
          <w:ilvl w:val="0"/>
          <w:numId w:val="0"/>
        </w:numPr>
        <w:ind w:left="568" w:hanging="284"/>
      </w:pPr>
    </w:p>
    <w:p w14:paraId="440E3B32" w14:textId="7101C0D2" w:rsidR="008F3F8D" w:rsidRDefault="008F3F8D" w:rsidP="00DF022A">
      <w:pPr>
        <w:pStyle w:val="Normalbulletsublist"/>
        <w:numPr>
          <w:ilvl w:val="0"/>
          <w:numId w:val="0"/>
        </w:numPr>
        <w:ind w:left="568" w:hanging="284"/>
      </w:pPr>
    </w:p>
    <w:p w14:paraId="6B4F1DBD" w14:textId="5534D9C3" w:rsidR="008F3F8D" w:rsidRDefault="008F3F8D" w:rsidP="00DF022A">
      <w:pPr>
        <w:pStyle w:val="Normalbulletsublist"/>
        <w:numPr>
          <w:ilvl w:val="0"/>
          <w:numId w:val="0"/>
        </w:numPr>
        <w:ind w:left="568" w:hanging="284"/>
      </w:pPr>
    </w:p>
    <w:p w14:paraId="679302A7" w14:textId="0DD9A154" w:rsidR="008F3F8D" w:rsidRDefault="008F3F8D" w:rsidP="00DF022A">
      <w:pPr>
        <w:pStyle w:val="Normalbulletsublist"/>
        <w:numPr>
          <w:ilvl w:val="0"/>
          <w:numId w:val="0"/>
        </w:numPr>
        <w:ind w:left="568" w:hanging="284"/>
      </w:pPr>
    </w:p>
    <w:p w14:paraId="710ED321" w14:textId="77777777" w:rsidR="008F3F8D" w:rsidRDefault="008F3F8D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2A4F23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1080CC5A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0355F3" w:rsidRPr="00D979B1" w14:paraId="1E63667F" w14:textId="77777777" w:rsidTr="002A4F23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D30A637" w14:textId="77777777" w:rsidR="00095C79" w:rsidRDefault="00095C79" w:rsidP="00095C79">
            <w:pPr>
              <w:pStyle w:val="ListParagraph"/>
              <w:numPr>
                <w:ilvl w:val="0"/>
                <w:numId w:val="37"/>
              </w:numPr>
            </w:pPr>
            <w:r>
              <w:t xml:space="preserve">Understand resource selection </w:t>
            </w:r>
          </w:p>
          <w:p w14:paraId="028BA971" w14:textId="30DC0453" w:rsidR="000355F3" w:rsidRPr="00CD50CC" w:rsidRDefault="000355F3" w:rsidP="00095C79">
            <w:pPr>
              <w:pStyle w:val="ListParagraph"/>
              <w:adjustRightInd w:val="0"/>
              <w:spacing w:line="240" w:lineRule="auto"/>
              <w:ind w:left="360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1CD0878" w14:textId="77777777" w:rsidR="00095C79" w:rsidRDefault="00095C79" w:rsidP="00095C7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</w:pPr>
            <w:r>
              <w:t xml:space="preserve">Characteristics of the resources </w:t>
            </w:r>
          </w:p>
          <w:p w14:paraId="404EE5F5" w14:textId="20E1CB94" w:rsidR="000355F3" w:rsidRPr="00CD50CC" w:rsidRDefault="000355F3" w:rsidP="00095C79">
            <w:pPr>
              <w:adjustRightInd w:val="0"/>
              <w:spacing w:line="240" w:lineRule="auto"/>
            </w:pP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27B6F42" w14:textId="64C0583C" w:rsidR="00D945D8" w:rsidRDefault="00D945D8" w:rsidP="007303DA">
            <w:pPr>
              <w:pStyle w:val="Normalbulletlist"/>
            </w:pPr>
            <w:r>
              <w:t xml:space="preserve">Learners </w:t>
            </w:r>
            <w:r w:rsidR="005D3410">
              <w:t>to</w:t>
            </w:r>
            <w:r>
              <w:t xml:space="preserve"> know how to select resources </w:t>
            </w:r>
            <w:r w:rsidR="004D7703">
              <w:t xml:space="preserve">of the correct quality and quantity </w:t>
            </w:r>
            <w:r>
              <w:t xml:space="preserve">that are suitable for the given task </w:t>
            </w:r>
            <w:r w:rsidR="0025673F">
              <w:t>of erecting masonry structures.</w:t>
            </w:r>
          </w:p>
          <w:p w14:paraId="26B3C9D7" w14:textId="60DE85FB" w:rsidR="00D945D8" w:rsidRDefault="00D945D8" w:rsidP="0012044F">
            <w:pPr>
              <w:pStyle w:val="Normalbulletlist"/>
            </w:pPr>
            <w:r>
              <w:t xml:space="preserve">Learners </w:t>
            </w:r>
            <w:r w:rsidR="00287222">
              <w:t>to be able to identify the characteristics,</w:t>
            </w:r>
            <w:r w:rsidR="00036361">
              <w:t xml:space="preserve"> </w:t>
            </w:r>
            <w:r w:rsidR="00287222">
              <w:t>quality, uses, sustainability and</w:t>
            </w:r>
            <w:r>
              <w:t xml:space="preserve"> limitations </w:t>
            </w:r>
            <w:r w:rsidR="00045C1E">
              <w:t xml:space="preserve">associated with those </w:t>
            </w:r>
            <w:r>
              <w:t xml:space="preserve">resources and the defects that can occur by wrong selection. Types of resources </w:t>
            </w:r>
            <w:r w:rsidR="0012044F">
              <w:t xml:space="preserve">and the knowledge required </w:t>
            </w:r>
            <w:r>
              <w:t xml:space="preserve">include: </w:t>
            </w:r>
          </w:p>
          <w:p w14:paraId="3FE65C1F" w14:textId="4C65693C" w:rsidR="00D945D8" w:rsidRPr="001D7D91" w:rsidRDefault="00125AEB" w:rsidP="002E7C17">
            <w:pPr>
              <w:pStyle w:val="Normalbulletsublist"/>
            </w:pPr>
            <w:r w:rsidRPr="00C24B61">
              <w:t xml:space="preserve">the uses of the various types of bricks </w:t>
            </w:r>
          </w:p>
          <w:p w14:paraId="6B8310F1" w14:textId="6C888FC2" w:rsidR="00D945D8" w:rsidRPr="001D7D91" w:rsidRDefault="00125AEB" w:rsidP="002E7C17">
            <w:pPr>
              <w:pStyle w:val="Normalbulletsublist"/>
            </w:pPr>
            <w:r w:rsidRPr="00C24B61">
              <w:t xml:space="preserve">understand the types of blocks and the work that </w:t>
            </w:r>
            <w:r w:rsidR="0012044F" w:rsidRPr="008F08FB">
              <w:t xml:space="preserve">they </w:t>
            </w:r>
            <w:r w:rsidRPr="00C24B61">
              <w:t xml:space="preserve">are used for </w:t>
            </w:r>
          </w:p>
          <w:p w14:paraId="6140AB4B" w14:textId="436FE6FC" w:rsidR="00D945D8" w:rsidRPr="00C24B61" w:rsidRDefault="00D945D8" w:rsidP="002E7C17">
            <w:pPr>
              <w:pStyle w:val="Normalbulletsublist"/>
            </w:pPr>
            <w:r w:rsidRPr="001D7D91">
              <w:t xml:space="preserve">mortars </w:t>
            </w:r>
            <w:r w:rsidR="00125AEB" w:rsidRPr="001D7D91">
              <w:t xml:space="preserve">– </w:t>
            </w:r>
            <w:r w:rsidR="00125AEB" w:rsidRPr="00C24B61">
              <w:t>understand gauging methods and consistency of the mix</w:t>
            </w:r>
          </w:p>
          <w:p w14:paraId="36119239" w14:textId="0C56D8E6" w:rsidR="00D945D8" w:rsidRPr="001D7D91" w:rsidRDefault="0012044F" w:rsidP="002E7C17">
            <w:pPr>
              <w:pStyle w:val="Normalbulletsublist"/>
            </w:pPr>
            <w:r w:rsidRPr="008F08FB">
              <w:t xml:space="preserve">learners to be aware of the </w:t>
            </w:r>
            <w:r w:rsidR="00125AEB" w:rsidRPr="00C24B61">
              <w:t xml:space="preserve">types </w:t>
            </w:r>
            <w:r w:rsidRPr="008F08FB">
              <w:t xml:space="preserve">of window and door frames available and the </w:t>
            </w:r>
            <w:r w:rsidR="00125AEB" w:rsidRPr="00C24B61">
              <w:t xml:space="preserve">fixing methods </w:t>
            </w:r>
            <w:r w:rsidRPr="008F08FB">
              <w:t xml:space="preserve">for each, both </w:t>
            </w:r>
            <w:r w:rsidR="00125AEB" w:rsidRPr="00C24B61">
              <w:t>during and after construction</w:t>
            </w:r>
          </w:p>
          <w:p w14:paraId="7A2C58D4" w14:textId="1AC8C679" w:rsidR="00D945D8" w:rsidRPr="00C24B61" w:rsidRDefault="00125AEB" w:rsidP="002E7C17">
            <w:pPr>
              <w:pStyle w:val="Normalbulletsublist"/>
            </w:pPr>
            <w:r w:rsidRPr="00C24B61">
              <w:t xml:space="preserve">the uses of full, partial fill, and post applied </w:t>
            </w:r>
            <w:r w:rsidR="0012044F" w:rsidRPr="008F08FB">
              <w:t>insulation types</w:t>
            </w:r>
          </w:p>
          <w:p w14:paraId="70FB438A" w14:textId="4B7C660F" w:rsidR="00D945D8" w:rsidRPr="001D7D91" w:rsidRDefault="00D945D8" w:rsidP="002E7C17">
            <w:pPr>
              <w:pStyle w:val="Normalbulletsublist"/>
            </w:pPr>
            <w:r w:rsidRPr="001D7D91">
              <w:t>damp-proof barriers</w:t>
            </w:r>
            <w:r w:rsidR="00125AEB" w:rsidRPr="001D7D91">
              <w:t xml:space="preserve">- </w:t>
            </w:r>
            <w:r w:rsidR="00125AEB" w:rsidRPr="00C24B61">
              <w:t>know the uses of DPC, vertical DPC, membranes and barriers</w:t>
            </w:r>
            <w:r w:rsidRPr="00C24B61">
              <w:t xml:space="preserve"> </w:t>
            </w:r>
          </w:p>
          <w:p w14:paraId="2775B6C0" w14:textId="097D546D" w:rsidR="00D945D8" w:rsidRPr="00C24B61" w:rsidRDefault="00125AEB" w:rsidP="002E7C17">
            <w:pPr>
              <w:pStyle w:val="Normalbulletsublist"/>
            </w:pPr>
            <w:r w:rsidRPr="00C24B61">
              <w:t xml:space="preserve">understand the reasons for </w:t>
            </w:r>
            <w:r w:rsidR="00105850" w:rsidRPr="008F08FB">
              <w:t xml:space="preserve">the </w:t>
            </w:r>
            <w:r w:rsidRPr="00C24B61">
              <w:t xml:space="preserve">use </w:t>
            </w:r>
            <w:r w:rsidR="00105850" w:rsidRPr="008F08FB">
              <w:t xml:space="preserve">of </w:t>
            </w:r>
            <w:r w:rsidR="00105850" w:rsidRPr="001D7D91">
              <w:t xml:space="preserve">radon barriers </w:t>
            </w:r>
            <w:r w:rsidRPr="00C24B61">
              <w:t>and the way they are fitted</w:t>
            </w:r>
          </w:p>
          <w:p w14:paraId="4F1CCFC6" w14:textId="382A8B09" w:rsidR="00D945D8" w:rsidRPr="001D7D91" w:rsidRDefault="00125AEB" w:rsidP="002E7C17">
            <w:pPr>
              <w:pStyle w:val="Normalbulletsublist"/>
            </w:pPr>
            <w:r w:rsidRPr="00C24B61">
              <w:t>understand the purpose and application</w:t>
            </w:r>
            <w:r w:rsidR="00105850" w:rsidRPr="008F08FB">
              <w:t xml:space="preserve"> of </w:t>
            </w:r>
            <w:r w:rsidR="00105850" w:rsidRPr="001D7D91">
              <w:t>cloak systems</w:t>
            </w:r>
          </w:p>
          <w:p w14:paraId="2EB6C799" w14:textId="41B20F44" w:rsidR="00D945D8" w:rsidRPr="001D7D91" w:rsidRDefault="00105850" w:rsidP="002E7C17">
            <w:pPr>
              <w:pStyle w:val="Normalbulletsublist"/>
            </w:pPr>
            <w:r w:rsidRPr="001D7D91">
              <w:t xml:space="preserve">learners to be aware of the different </w:t>
            </w:r>
            <w:r w:rsidR="00D945D8" w:rsidRPr="001D7D91">
              <w:t>lintel types</w:t>
            </w:r>
            <w:r w:rsidRPr="001D7D91">
              <w:t xml:space="preserve">, including </w:t>
            </w:r>
            <w:r w:rsidR="00125AEB" w:rsidRPr="00C24B61">
              <w:t xml:space="preserve">solid, concrete and steel, bearing minimums </w:t>
            </w:r>
            <w:r w:rsidR="00D945D8" w:rsidRPr="00C24B61">
              <w:t xml:space="preserve"> </w:t>
            </w:r>
          </w:p>
          <w:p w14:paraId="01DFDCB8" w14:textId="19D723EB" w:rsidR="00D945D8" w:rsidRPr="001D7D91" w:rsidRDefault="00125AEB" w:rsidP="002E7C17">
            <w:pPr>
              <w:pStyle w:val="Normalbulletsublist"/>
            </w:pPr>
            <w:r w:rsidRPr="00C24B61">
              <w:t>know the types of fixings including wall starters and retaining clips</w:t>
            </w:r>
            <w:r w:rsidR="00D945D8" w:rsidRPr="001D7D91">
              <w:t xml:space="preserve"> </w:t>
            </w:r>
          </w:p>
          <w:p w14:paraId="1AC9DE5B" w14:textId="57C488F4" w:rsidR="00D945D8" w:rsidRPr="001D7D91" w:rsidRDefault="00105850" w:rsidP="002E7C17">
            <w:pPr>
              <w:pStyle w:val="Normalbulletsublist"/>
            </w:pPr>
            <w:r w:rsidRPr="001D7D91">
              <w:t>know the</w:t>
            </w:r>
            <w:r w:rsidR="00125AEB" w:rsidRPr="001D7D91">
              <w:t xml:space="preserve"> </w:t>
            </w:r>
            <w:r w:rsidR="00125AEB" w:rsidRPr="00C24B61">
              <w:t>types of ties and the applications</w:t>
            </w:r>
            <w:r w:rsidR="00D945D8" w:rsidRPr="00C24B61">
              <w:t xml:space="preserve"> </w:t>
            </w:r>
          </w:p>
          <w:p w14:paraId="79889D6F" w14:textId="39B554D4" w:rsidR="00D945D8" w:rsidRPr="001D7D91" w:rsidRDefault="00D945D8" w:rsidP="002E7C17">
            <w:pPr>
              <w:pStyle w:val="Normalbulletsublist"/>
            </w:pPr>
            <w:r w:rsidRPr="001D7D91">
              <w:t xml:space="preserve">trays </w:t>
            </w:r>
            <w:r w:rsidR="00125AEB" w:rsidRPr="001D7D91">
              <w:t xml:space="preserve">– </w:t>
            </w:r>
            <w:r w:rsidR="00105850" w:rsidRPr="001D7D91">
              <w:t xml:space="preserve">understand the </w:t>
            </w:r>
            <w:r w:rsidR="00125AEB" w:rsidRPr="00C24B61">
              <w:t>positions and purposes</w:t>
            </w:r>
          </w:p>
          <w:p w14:paraId="7A376D3F" w14:textId="4F3FDF6B" w:rsidR="00045C1E" w:rsidRPr="001D7D91" w:rsidRDefault="00125AEB" w:rsidP="002E7C17">
            <w:pPr>
              <w:pStyle w:val="Normalbulletsublist"/>
            </w:pPr>
            <w:r w:rsidRPr="00C24B61">
              <w:t>understand the uses and positions</w:t>
            </w:r>
            <w:r w:rsidR="00105850" w:rsidRPr="008F08FB">
              <w:t xml:space="preserve"> of </w:t>
            </w:r>
            <w:r w:rsidR="00105850" w:rsidRPr="001D7D91">
              <w:t>support angles</w:t>
            </w:r>
          </w:p>
          <w:p w14:paraId="77660736" w14:textId="67CCF09F" w:rsidR="000355F3" w:rsidRPr="00C24B61" w:rsidRDefault="0012044F" w:rsidP="002E7C17">
            <w:pPr>
              <w:pStyle w:val="Normalbulletsublist"/>
            </w:pPr>
            <w:r w:rsidRPr="00C24B61">
              <w:t>k</w:t>
            </w:r>
            <w:r w:rsidR="00125AEB" w:rsidRPr="00C24B61">
              <w:t>now the types and applications</w:t>
            </w:r>
            <w:r w:rsidR="00105850" w:rsidRPr="008F08FB">
              <w:t xml:space="preserve"> of </w:t>
            </w:r>
            <w:r w:rsidR="00105850" w:rsidRPr="001D7D91">
              <w:t>soffit systems.</w:t>
            </w:r>
          </w:p>
          <w:p w14:paraId="13E4F01B" w14:textId="3C37E9D1" w:rsidR="005D3410" w:rsidRPr="001D7D91" w:rsidRDefault="00353688" w:rsidP="00045C1E">
            <w:pPr>
              <w:pStyle w:val="Normalbulletlist"/>
            </w:pPr>
            <w:r w:rsidRPr="001D7D91">
              <w:t xml:space="preserve">Learners to know </w:t>
            </w:r>
            <w:r w:rsidRPr="001D7D91">
              <w:rPr>
                <w:szCs w:val="22"/>
              </w:rPr>
              <w:t>how to ensure materials are stored in line with manufacture</w:t>
            </w:r>
            <w:r w:rsidR="00CD7358" w:rsidRPr="001D7D91">
              <w:rPr>
                <w:szCs w:val="22"/>
              </w:rPr>
              <w:t>r</w:t>
            </w:r>
            <w:r w:rsidRPr="001D7D91">
              <w:rPr>
                <w:szCs w:val="22"/>
              </w:rPr>
              <w:t>s</w:t>
            </w:r>
            <w:r w:rsidR="00CD7358" w:rsidRPr="001D7D91">
              <w:rPr>
                <w:szCs w:val="22"/>
              </w:rPr>
              <w:t>’</w:t>
            </w:r>
            <w:r w:rsidRPr="001D7D91">
              <w:rPr>
                <w:szCs w:val="22"/>
              </w:rPr>
              <w:t xml:space="preserve"> information.</w:t>
            </w:r>
            <w:r w:rsidR="00125AEB" w:rsidRPr="001D7D91">
              <w:rPr>
                <w:szCs w:val="22"/>
              </w:rPr>
              <w:t xml:space="preserve"> Understand the ways in which materials should be protected against the weather and theft</w:t>
            </w:r>
            <w:r w:rsidR="00105850" w:rsidRPr="008F08FB">
              <w:rPr>
                <w:szCs w:val="22"/>
              </w:rPr>
              <w:t>.</w:t>
            </w:r>
          </w:p>
          <w:p w14:paraId="595983F4" w14:textId="77777777" w:rsidR="00353688" w:rsidRPr="00125AEB" w:rsidRDefault="00950978" w:rsidP="00B027CA">
            <w:pPr>
              <w:pStyle w:val="Normalbulletlist"/>
            </w:pPr>
            <w:r w:rsidRPr="00A516F9">
              <w:rPr>
                <w:szCs w:val="22"/>
              </w:rPr>
              <w:lastRenderedPageBreak/>
              <w:t>Learners to be able to identify defective materials including accessories for poor quality, condition and contamination and to ensure they are removed and set to one side</w:t>
            </w:r>
            <w:r>
              <w:rPr>
                <w:szCs w:val="22"/>
              </w:rPr>
              <w:t>.</w:t>
            </w:r>
          </w:p>
          <w:p w14:paraId="52A1A5D3" w14:textId="6E7A2143" w:rsidR="00125AEB" w:rsidRPr="00CD50CC" w:rsidRDefault="00105850" w:rsidP="00B027CA">
            <w:pPr>
              <w:pStyle w:val="Normalbulletlist"/>
            </w:pPr>
            <w:r w:rsidRPr="008F08FB">
              <w:rPr>
                <w:szCs w:val="22"/>
              </w:rPr>
              <w:t>Learners to u</w:t>
            </w:r>
            <w:r w:rsidR="00125AEB" w:rsidRPr="001D7D91">
              <w:rPr>
                <w:szCs w:val="22"/>
              </w:rPr>
              <w:t xml:space="preserve">nderstand the consequences of using the wrong materials or materials </w:t>
            </w:r>
            <w:r w:rsidR="00CC3196" w:rsidRPr="008F08FB">
              <w:rPr>
                <w:szCs w:val="22"/>
              </w:rPr>
              <w:t>in</w:t>
            </w:r>
            <w:r w:rsidR="00CC3196" w:rsidRPr="001D7D91">
              <w:rPr>
                <w:szCs w:val="22"/>
              </w:rPr>
              <w:t xml:space="preserve"> </w:t>
            </w:r>
            <w:r w:rsidR="00125AEB" w:rsidRPr="001D7D91">
              <w:rPr>
                <w:szCs w:val="22"/>
              </w:rPr>
              <w:t>the wrong condition.</w:t>
            </w:r>
          </w:p>
        </w:tc>
      </w:tr>
      <w:tr w:rsidR="000355F3" w:rsidRPr="00D979B1" w14:paraId="2DF4DFA8" w14:textId="77777777" w:rsidTr="002A4F23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C2F9086" w14:textId="77777777" w:rsidR="00095C79" w:rsidRDefault="00095C79" w:rsidP="00095C7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</w:pPr>
            <w:r>
              <w:t xml:space="preserve">Use of resources </w:t>
            </w:r>
          </w:p>
          <w:p w14:paraId="07C83335" w14:textId="77777777" w:rsidR="00095C79" w:rsidRDefault="00095C79" w:rsidP="00095C79">
            <w:pPr>
              <w:adjustRightInd w:val="0"/>
              <w:spacing w:line="240" w:lineRule="auto"/>
            </w:pPr>
          </w:p>
          <w:p w14:paraId="38AF087A" w14:textId="12CBF750" w:rsidR="000355F3" w:rsidRPr="00CD50CC" w:rsidRDefault="000355F3" w:rsidP="00095C79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43390B2" w14:textId="265EE92C" w:rsidR="00604ECC" w:rsidRDefault="00D945D8" w:rsidP="002E7C17">
            <w:pPr>
              <w:pStyle w:val="Normalbulletlist"/>
            </w:pPr>
            <w:r>
              <w:t xml:space="preserve">Learners </w:t>
            </w:r>
            <w:r w:rsidR="005D3410">
              <w:t>to</w:t>
            </w:r>
            <w:r>
              <w:t xml:space="preserve"> know how to identify suitable resources for the given task and </w:t>
            </w:r>
            <w:r w:rsidR="00E03C94">
              <w:t>to</w:t>
            </w:r>
            <w:r w:rsidR="00604ECC">
              <w:t xml:space="preserve"> know how to use them correctly</w:t>
            </w:r>
            <w:r>
              <w:t xml:space="preserve">. </w:t>
            </w:r>
          </w:p>
          <w:p w14:paraId="4D01A4F7" w14:textId="5E5AED17" w:rsidR="00FB3EC2" w:rsidRPr="00CD50CC" w:rsidRDefault="00D945D8" w:rsidP="002E7C17">
            <w:pPr>
              <w:pStyle w:val="Normalbulletlist"/>
            </w:pPr>
            <w:r>
              <w:t xml:space="preserve">Learners </w:t>
            </w:r>
            <w:r w:rsidR="00813AEF">
              <w:t xml:space="preserve">to </w:t>
            </w:r>
            <w:r>
              <w:t xml:space="preserve">know how to recognise problems associated with the resources and how </w:t>
            </w:r>
            <w:r w:rsidR="00604ECC">
              <w:t xml:space="preserve">to report any problems associated with the </w:t>
            </w:r>
            <w:r>
              <w:t xml:space="preserve">materials, </w:t>
            </w:r>
            <w:r w:rsidR="00964836">
              <w:t>components</w:t>
            </w:r>
            <w:r>
              <w:t xml:space="preserve"> and equipment, relating to types, quantity</w:t>
            </w:r>
            <w:r w:rsidR="00255983">
              <w:t>,</w:t>
            </w:r>
            <w:r w:rsidR="00FB3EC2">
              <w:t xml:space="preserve"> quality and sizes</w:t>
            </w:r>
            <w:r w:rsidR="00604ECC" w:rsidRPr="001D7D91">
              <w:t>.</w:t>
            </w:r>
            <w:r w:rsidRPr="001D7D91">
              <w:t xml:space="preserve"> </w:t>
            </w:r>
            <w:r w:rsidR="00CC3196" w:rsidRPr="001D7D91">
              <w:t xml:space="preserve">Learners to </w:t>
            </w:r>
            <w:r w:rsidR="00125AEB" w:rsidRPr="001D7D91">
              <w:t>understand who to report the problems to in order to rectify the problems.</w:t>
            </w:r>
          </w:p>
          <w:p w14:paraId="287FD326" w14:textId="43FE6290" w:rsidR="00556CC2" w:rsidRDefault="00FB3EC2" w:rsidP="00FB3EC2">
            <w:pPr>
              <w:pStyle w:val="Normalbulletlist"/>
            </w:pPr>
            <w:r>
              <w:t>C</w:t>
            </w:r>
            <w:r w:rsidR="00604ECC">
              <w:t xml:space="preserve">omponents </w:t>
            </w:r>
            <w:r w:rsidR="00556CC2">
              <w:t>and materials include</w:t>
            </w:r>
            <w:r w:rsidR="00A8037E">
              <w:t>:</w:t>
            </w:r>
            <w:r w:rsidR="00556CC2">
              <w:t xml:space="preserve"> </w:t>
            </w:r>
          </w:p>
          <w:p w14:paraId="410C3AA8" w14:textId="4EFE4263" w:rsidR="00556CC2" w:rsidRDefault="00A8037E" w:rsidP="00B027CA">
            <w:pPr>
              <w:pStyle w:val="Normalbulletsublist"/>
            </w:pPr>
            <w:r>
              <w:t>components fixings</w:t>
            </w:r>
            <w:r w:rsidR="00125AEB">
              <w:t xml:space="preserve"> </w:t>
            </w:r>
          </w:p>
          <w:p w14:paraId="56CBCFE1" w14:textId="20D2126F" w:rsidR="00604ECC" w:rsidRDefault="00604ECC" w:rsidP="002E7C17">
            <w:pPr>
              <w:pStyle w:val="Normalbulletsublist"/>
            </w:pPr>
            <w:r>
              <w:t xml:space="preserve">tools and equipment </w:t>
            </w:r>
          </w:p>
          <w:p w14:paraId="7512C06C" w14:textId="1D5D4299" w:rsidR="00604ECC" w:rsidRDefault="00604ECC" w:rsidP="002E7C17">
            <w:pPr>
              <w:pStyle w:val="Normalbulletsublist"/>
            </w:pPr>
            <w:r>
              <w:t xml:space="preserve">bricks </w:t>
            </w:r>
          </w:p>
          <w:p w14:paraId="6F48BED5" w14:textId="6A90D550" w:rsidR="00604ECC" w:rsidRDefault="00604ECC" w:rsidP="002E7C17">
            <w:pPr>
              <w:pStyle w:val="Normalbulletsublist"/>
            </w:pPr>
            <w:r>
              <w:t xml:space="preserve">blocks </w:t>
            </w:r>
          </w:p>
          <w:p w14:paraId="70CBED23" w14:textId="5AD1EDC0" w:rsidR="00604ECC" w:rsidRDefault="00604ECC" w:rsidP="002E7C17">
            <w:pPr>
              <w:pStyle w:val="Normalbulletsublist"/>
            </w:pPr>
            <w:r>
              <w:t xml:space="preserve">mortars </w:t>
            </w:r>
          </w:p>
          <w:p w14:paraId="12D65544" w14:textId="429ABC1C" w:rsidR="00604ECC" w:rsidRDefault="00604ECC" w:rsidP="002E7C17">
            <w:pPr>
              <w:pStyle w:val="Normalbulletsublist"/>
            </w:pPr>
            <w:r>
              <w:t xml:space="preserve">frames </w:t>
            </w:r>
          </w:p>
          <w:p w14:paraId="4A37E807" w14:textId="452F6473" w:rsidR="00604ECC" w:rsidRDefault="00604ECC" w:rsidP="002E7C17">
            <w:pPr>
              <w:pStyle w:val="Normalbulletsublist"/>
            </w:pPr>
            <w:r>
              <w:t xml:space="preserve">insulation </w:t>
            </w:r>
          </w:p>
          <w:p w14:paraId="267E747D" w14:textId="462D674B" w:rsidR="00604ECC" w:rsidRDefault="00604ECC" w:rsidP="002E7C17">
            <w:pPr>
              <w:pStyle w:val="Normalbulletsublist"/>
            </w:pPr>
            <w:r>
              <w:t xml:space="preserve">damp-proof barriers </w:t>
            </w:r>
          </w:p>
          <w:p w14:paraId="184C9DF1" w14:textId="56E08814" w:rsidR="00604ECC" w:rsidRDefault="00604ECC" w:rsidP="002E7C17">
            <w:pPr>
              <w:pStyle w:val="Normalbulletsublist"/>
            </w:pPr>
            <w:r>
              <w:t xml:space="preserve">brick slips </w:t>
            </w:r>
          </w:p>
          <w:p w14:paraId="5E702B90" w14:textId="7ED14D50" w:rsidR="00604ECC" w:rsidRDefault="00604ECC" w:rsidP="002E7C17">
            <w:pPr>
              <w:pStyle w:val="Normalbulletsublist"/>
            </w:pPr>
            <w:r>
              <w:t>cloak systems</w:t>
            </w:r>
          </w:p>
          <w:p w14:paraId="1F8DEDC3" w14:textId="3E900567" w:rsidR="00604ECC" w:rsidRDefault="00604ECC" w:rsidP="002E7C17">
            <w:pPr>
              <w:pStyle w:val="Normalbulletsublist"/>
            </w:pPr>
            <w:r>
              <w:t xml:space="preserve">cavity closers </w:t>
            </w:r>
          </w:p>
          <w:p w14:paraId="1684066A" w14:textId="362C0654" w:rsidR="00604ECC" w:rsidRDefault="00604ECC" w:rsidP="002E7C17">
            <w:pPr>
              <w:pStyle w:val="Normalbulletsublist"/>
            </w:pPr>
            <w:r>
              <w:t xml:space="preserve">fire breaks </w:t>
            </w:r>
          </w:p>
          <w:p w14:paraId="56A35FDC" w14:textId="51FB8A0C" w:rsidR="00604ECC" w:rsidRDefault="00604ECC" w:rsidP="002E7C17">
            <w:pPr>
              <w:pStyle w:val="Normalbulletsublist"/>
            </w:pPr>
            <w:r>
              <w:t xml:space="preserve">lintels </w:t>
            </w:r>
          </w:p>
          <w:p w14:paraId="05948667" w14:textId="39EBDDC7" w:rsidR="000355F3" w:rsidRPr="00CD50CC" w:rsidRDefault="00604ECC" w:rsidP="002E7C17">
            <w:pPr>
              <w:pStyle w:val="Normalbulletsublist"/>
            </w:pPr>
            <w:r>
              <w:t>fixings and ties</w:t>
            </w:r>
            <w:r w:rsidR="002E7C17">
              <w:t>.</w:t>
            </w:r>
          </w:p>
        </w:tc>
      </w:tr>
      <w:tr w:rsidR="000355F3" w:rsidRPr="00D979B1" w14:paraId="24BC335D" w14:textId="77777777" w:rsidTr="002A4F23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C446F7E" w14:textId="77777777" w:rsidR="00095C79" w:rsidRDefault="00095C79" w:rsidP="00095C7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</w:pPr>
            <w:r>
              <w:t xml:space="preserve">Organisational procedures to select resources </w:t>
            </w:r>
          </w:p>
          <w:p w14:paraId="78761B1F" w14:textId="77777777" w:rsidR="00095C79" w:rsidRDefault="00095C79" w:rsidP="00095C79">
            <w:pPr>
              <w:adjustRightInd w:val="0"/>
              <w:spacing w:line="240" w:lineRule="auto"/>
            </w:pPr>
          </w:p>
          <w:p w14:paraId="64BFB36B" w14:textId="7FE5C276" w:rsidR="000355F3" w:rsidRPr="00CD50CC" w:rsidRDefault="000355F3" w:rsidP="00095C79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7974E7D" w14:textId="65795235" w:rsidR="00604ECC" w:rsidRDefault="00604ECC" w:rsidP="002E7C17">
            <w:pPr>
              <w:pStyle w:val="Normalbulletlist"/>
            </w:pPr>
            <w:r>
              <w:t xml:space="preserve">Learners </w:t>
            </w:r>
            <w:r w:rsidR="00BE3D93">
              <w:t xml:space="preserve">to </w:t>
            </w:r>
            <w:r>
              <w:t xml:space="preserve">understand the </w:t>
            </w:r>
            <w:r w:rsidR="007E744E">
              <w:t xml:space="preserve">organisational </w:t>
            </w:r>
            <w:r>
              <w:t>procedures that are put in place and how they are used to assist them in identifying suitable resources to carry out the work</w:t>
            </w:r>
            <w:r w:rsidR="005E2F2A">
              <w:t>.</w:t>
            </w:r>
            <w:r>
              <w:t xml:space="preserve"> </w:t>
            </w:r>
          </w:p>
          <w:p w14:paraId="7A53B562" w14:textId="61467EF8" w:rsidR="00FA4ECD" w:rsidRPr="001D7D91" w:rsidRDefault="00FA6356" w:rsidP="002E7C17">
            <w:pPr>
              <w:pStyle w:val="Normalbulletlist"/>
            </w:pPr>
            <w:r w:rsidRPr="008F08FB">
              <w:t>Learners to u</w:t>
            </w:r>
            <w:r w:rsidR="00FA4ECD" w:rsidRPr="001D7D91">
              <w:t xml:space="preserve">nderstand </w:t>
            </w:r>
            <w:r w:rsidRPr="008F08FB">
              <w:t xml:space="preserve">the </w:t>
            </w:r>
            <w:r w:rsidR="00FA4ECD" w:rsidRPr="001D7D91">
              <w:t>documentation used in industry and know the methods used to report problems</w:t>
            </w:r>
            <w:r w:rsidRPr="008F08FB">
              <w:t>.</w:t>
            </w:r>
          </w:p>
          <w:p w14:paraId="40FE38B5" w14:textId="57BC3585" w:rsidR="005E2F2A" w:rsidRDefault="00604ECC" w:rsidP="002E7C17">
            <w:pPr>
              <w:pStyle w:val="Normalbulletlist"/>
            </w:pPr>
            <w:r>
              <w:t xml:space="preserve">Learners </w:t>
            </w:r>
            <w:r w:rsidR="008160D6">
              <w:t xml:space="preserve">to know </w:t>
            </w:r>
            <w:r>
              <w:t xml:space="preserve">their responsibility </w:t>
            </w:r>
            <w:r w:rsidR="001E0942">
              <w:t xml:space="preserve">and </w:t>
            </w:r>
            <w:r w:rsidR="005E2F2A">
              <w:t xml:space="preserve">the </w:t>
            </w:r>
            <w:r w:rsidR="001E0942">
              <w:t xml:space="preserve">limitations of their own authority </w:t>
            </w:r>
            <w:r>
              <w:t>when considering correcting problems</w:t>
            </w:r>
            <w:r w:rsidR="005E2F2A">
              <w:t>.</w:t>
            </w:r>
            <w:r w:rsidR="00FA4ECD">
              <w:t xml:space="preserve"> </w:t>
            </w:r>
            <w:r w:rsidR="00FA6356" w:rsidRPr="001D7D91">
              <w:t>Learners to u</w:t>
            </w:r>
            <w:r w:rsidR="00FA4ECD" w:rsidRPr="001D7D91">
              <w:t>nderstand the chain o</w:t>
            </w:r>
            <w:r w:rsidR="00FA6356" w:rsidRPr="001D7D91">
              <w:t>f</w:t>
            </w:r>
            <w:r w:rsidR="00FA4ECD" w:rsidRPr="001D7D91">
              <w:t xml:space="preserve"> command and who to report issues to.</w:t>
            </w:r>
          </w:p>
          <w:p w14:paraId="62003E6D" w14:textId="143C6F3A" w:rsidR="00604ECC" w:rsidRDefault="005E2F2A" w:rsidP="002E7C17">
            <w:pPr>
              <w:pStyle w:val="Normalbulletlist"/>
            </w:pPr>
            <w:r>
              <w:t>Learners to know</w:t>
            </w:r>
            <w:r w:rsidR="00604ECC">
              <w:t xml:space="preserve"> who within the team they should report discrepancies and errors</w:t>
            </w:r>
            <w:r w:rsidR="001E0942">
              <w:t xml:space="preserve"> to</w:t>
            </w:r>
            <w:r w:rsidR="00604ECC">
              <w:t>.</w:t>
            </w:r>
          </w:p>
          <w:p w14:paraId="0BDFEC3F" w14:textId="79E96352" w:rsidR="000355F3" w:rsidRDefault="00604ECC" w:rsidP="002E7C17">
            <w:pPr>
              <w:pStyle w:val="Normalbulletlist"/>
            </w:pPr>
            <w:r>
              <w:t xml:space="preserve">Learners </w:t>
            </w:r>
            <w:r w:rsidR="001E0942">
              <w:t xml:space="preserve">to </w:t>
            </w:r>
            <w:r>
              <w:t>know how to work safely and</w:t>
            </w:r>
            <w:r w:rsidR="003F42CB">
              <w:t xml:space="preserve"> to</w:t>
            </w:r>
            <w:r>
              <w:t xml:space="preserve"> understand the risks involved in using hand and power tools.</w:t>
            </w:r>
            <w:r w:rsidR="00FA6356">
              <w:t xml:space="preserve"> </w:t>
            </w:r>
            <w:r w:rsidR="00FA6356" w:rsidRPr="001D7D91">
              <w:t xml:space="preserve">They should receive the </w:t>
            </w:r>
            <w:r w:rsidR="00FA4ECD" w:rsidRPr="001D7D91">
              <w:t>correct levels of training</w:t>
            </w:r>
            <w:r w:rsidR="00FA6356" w:rsidRPr="001D7D91">
              <w:t xml:space="preserve"> and understand how to perform</w:t>
            </w:r>
            <w:r w:rsidR="00FA4ECD" w:rsidRPr="001D7D91">
              <w:t xml:space="preserve"> safe working </w:t>
            </w:r>
            <w:r w:rsidR="00FA6356" w:rsidRPr="001D7D91">
              <w:t>r</w:t>
            </w:r>
            <w:r w:rsidR="00FA4ECD" w:rsidRPr="001D7D91">
              <w:t>isk assessments</w:t>
            </w:r>
            <w:r w:rsidR="00FA6356" w:rsidRPr="001D7D91">
              <w:t xml:space="preserve"> and</w:t>
            </w:r>
            <w:r w:rsidR="00FA4ECD" w:rsidRPr="001D7D91">
              <w:t xml:space="preserve"> method statements. </w:t>
            </w:r>
          </w:p>
          <w:p w14:paraId="21CF31F4" w14:textId="4232B5BF" w:rsidR="008D4FB9" w:rsidRPr="00CD50CC" w:rsidRDefault="008D4FB9" w:rsidP="002E7C17">
            <w:pPr>
              <w:pStyle w:val="Normalbulletlist"/>
            </w:pPr>
            <w:r>
              <w:t>Learners to know any potential hazards associated with the resources and methods of work.</w:t>
            </w:r>
            <w:r w:rsidR="00FA6356">
              <w:t xml:space="preserve"> </w:t>
            </w:r>
            <w:r w:rsidR="00FA6356" w:rsidRPr="001D7D91">
              <w:t>Learners to refer to</w:t>
            </w:r>
            <w:r w:rsidR="00FA4ECD" w:rsidRPr="001D7D91">
              <w:t xml:space="preserve"> COSHH</w:t>
            </w:r>
            <w:r w:rsidR="00FA6356" w:rsidRPr="001D7D91">
              <w:t xml:space="preserve"> and write a sample</w:t>
            </w:r>
            <w:r w:rsidR="00FA4ECD" w:rsidRPr="001D7D91">
              <w:t xml:space="preserve"> </w:t>
            </w:r>
            <w:r w:rsidR="00FA6356" w:rsidRPr="001D7D91">
              <w:t>m</w:t>
            </w:r>
            <w:r w:rsidR="00FA4ECD" w:rsidRPr="001D7D91">
              <w:t>ethod statement</w:t>
            </w:r>
            <w:r w:rsidR="00FA6356" w:rsidRPr="001D7D91">
              <w:t>.</w:t>
            </w:r>
            <w:r w:rsidR="00FA4ECD" w:rsidRPr="001D7D91">
              <w:t xml:space="preserve"> </w:t>
            </w:r>
          </w:p>
        </w:tc>
      </w:tr>
      <w:tr w:rsidR="000355F3" w:rsidRPr="00D979B1" w14:paraId="72FC67E0" w14:textId="77777777" w:rsidTr="002A4F23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49FB802F" w:rsidR="000355F3" w:rsidRPr="00CD50CC" w:rsidRDefault="00095C7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Hazards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A6BCB55" w14:textId="54AAACB7" w:rsidR="006230DE" w:rsidRPr="002E7C17" w:rsidRDefault="006230DE" w:rsidP="002E7C17">
            <w:pPr>
              <w:pStyle w:val="Normalbulletlist"/>
            </w:pPr>
            <w:r w:rsidRPr="002E7C17">
              <w:t xml:space="preserve">Learners </w:t>
            </w:r>
            <w:r w:rsidR="000044D7">
              <w:t xml:space="preserve">to know how to </w:t>
            </w:r>
            <w:r w:rsidRPr="002E7C17">
              <w:t xml:space="preserve">identify the </w:t>
            </w:r>
            <w:r w:rsidR="000B5433">
              <w:t xml:space="preserve">hazards from the risk assessment and to be able to use a method statement for safe working practices. </w:t>
            </w:r>
          </w:p>
          <w:p w14:paraId="187B628B" w14:textId="32B0C16C" w:rsidR="006230DE" w:rsidRPr="002E7C17" w:rsidRDefault="006230DE" w:rsidP="002E7C17">
            <w:pPr>
              <w:pStyle w:val="Normalbulletlist"/>
            </w:pPr>
            <w:r w:rsidRPr="002E7C17">
              <w:t xml:space="preserve">Learners </w:t>
            </w:r>
            <w:r w:rsidR="000B5433">
              <w:t xml:space="preserve">to be </w:t>
            </w:r>
            <w:r w:rsidRPr="002E7C17">
              <w:t>able to use manufacturers</w:t>
            </w:r>
            <w:r w:rsidR="000B5433">
              <w:t>’ technical</w:t>
            </w:r>
            <w:r w:rsidRPr="002E7C17">
              <w:t xml:space="preserve"> information and specifications </w:t>
            </w:r>
            <w:r w:rsidR="00DD354B">
              <w:t xml:space="preserve">or components and </w:t>
            </w:r>
            <w:r w:rsidRPr="002E7C17">
              <w:t xml:space="preserve">to ensure that </w:t>
            </w:r>
            <w:r w:rsidR="008B01DB" w:rsidRPr="002E7C17">
              <w:t>materials are selected and used safely</w:t>
            </w:r>
            <w:r w:rsidR="00DD354B">
              <w:t>.</w:t>
            </w:r>
          </w:p>
          <w:p w14:paraId="2DAF68FB" w14:textId="1AA4F00B" w:rsidR="006230DE" w:rsidRPr="002E7C17" w:rsidRDefault="006230DE" w:rsidP="002E7C17">
            <w:pPr>
              <w:pStyle w:val="Normalbulletlist"/>
            </w:pPr>
            <w:r w:rsidRPr="002E7C17">
              <w:t xml:space="preserve">Learners </w:t>
            </w:r>
            <w:r w:rsidR="00DD354B">
              <w:t>to</w:t>
            </w:r>
            <w:r w:rsidR="00DD354B" w:rsidRPr="002E7C17">
              <w:t xml:space="preserve"> </w:t>
            </w:r>
            <w:r w:rsidRPr="002E7C17">
              <w:t xml:space="preserve">understand the </w:t>
            </w:r>
            <w:r w:rsidR="00C47654">
              <w:t xml:space="preserve">types and </w:t>
            </w:r>
            <w:r w:rsidRPr="002E7C17">
              <w:t xml:space="preserve">uses of each </w:t>
            </w:r>
            <w:r w:rsidR="00C47654">
              <w:t>piece</w:t>
            </w:r>
            <w:r w:rsidRPr="002E7C17">
              <w:t xml:space="preserve"> of equipment</w:t>
            </w:r>
            <w:r w:rsidR="00245E50">
              <w:t>, the work situations and general work environment that they are associated with, including:</w:t>
            </w:r>
            <w:r w:rsidRPr="002E7C17">
              <w:t xml:space="preserve"> </w:t>
            </w:r>
          </w:p>
          <w:p w14:paraId="7970D3CD" w14:textId="3F0FB9E7" w:rsidR="008B01DB" w:rsidRDefault="00FA6356" w:rsidP="002E7C17">
            <w:pPr>
              <w:pStyle w:val="Normalbulletsublist"/>
            </w:pPr>
            <w:r>
              <w:t>c</w:t>
            </w:r>
            <w:r w:rsidR="006230DE">
              <w:t xml:space="preserve">ollective protective measures </w:t>
            </w:r>
          </w:p>
          <w:p w14:paraId="7196ACF8" w14:textId="539F4FC6" w:rsidR="008B01DB" w:rsidRDefault="005339C1" w:rsidP="002E7C17">
            <w:pPr>
              <w:pStyle w:val="Normalbulletsublist"/>
            </w:pPr>
            <w:r>
              <w:t>p</w:t>
            </w:r>
            <w:r w:rsidR="006230DE">
              <w:t xml:space="preserve">ersonal </w:t>
            </w:r>
            <w:r>
              <w:t>p</w:t>
            </w:r>
            <w:r w:rsidR="006230DE">
              <w:t xml:space="preserve">rotective </w:t>
            </w:r>
            <w:r>
              <w:t>e</w:t>
            </w:r>
            <w:r w:rsidR="006230DE">
              <w:t xml:space="preserve">quipment (PPE) </w:t>
            </w:r>
          </w:p>
          <w:p w14:paraId="2318B322" w14:textId="380051EE" w:rsidR="008B01DB" w:rsidRDefault="005339C1" w:rsidP="002E7C17">
            <w:pPr>
              <w:pStyle w:val="Normalbulletsublist"/>
            </w:pPr>
            <w:r>
              <w:t>r</w:t>
            </w:r>
            <w:r w:rsidR="006230DE">
              <w:t xml:space="preserve">espiratory </w:t>
            </w:r>
            <w:r>
              <w:t>p</w:t>
            </w:r>
            <w:r w:rsidR="006230DE">
              <w:t xml:space="preserve">rotective </w:t>
            </w:r>
            <w:r>
              <w:t>e</w:t>
            </w:r>
            <w:r w:rsidR="006230DE">
              <w:t xml:space="preserve">quipment (RPE) </w:t>
            </w:r>
          </w:p>
          <w:p w14:paraId="485564B4" w14:textId="01CB07BD" w:rsidR="00D5479D" w:rsidRDefault="005339C1" w:rsidP="002E7C17">
            <w:pPr>
              <w:pStyle w:val="Normalbulletsublist"/>
            </w:pPr>
            <w:r>
              <w:lastRenderedPageBreak/>
              <w:t>l</w:t>
            </w:r>
            <w:r w:rsidR="006230DE">
              <w:t xml:space="preserve">ocal </w:t>
            </w:r>
            <w:r>
              <w:t>e</w:t>
            </w:r>
            <w:r w:rsidR="006230DE">
              <w:t xml:space="preserve">xhaust </w:t>
            </w:r>
            <w:r>
              <w:t>v</w:t>
            </w:r>
            <w:r w:rsidR="006230DE">
              <w:t>entilation (LEV)</w:t>
            </w:r>
            <w:r w:rsidR="00245E50">
              <w:t>.</w:t>
            </w:r>
            <w:r w:rsidR="006230DE">
              <w:t xml:space="preserve"> </w:t>
            </w:r>
          </w:p>
          <w:p w14:paraId="6FF67EE1" w14:textId="77777777" w:rsidR="00FA6356" w:rsidRDefault="006230DE" w:rsidP="002E7C17">
            <w:pPr>
              <w:pStyle w:val="Normalbulletlist"/>
            </w:pPr>
            <w:r w:rsidRPr="002E7C17">
              <w:t xml:space="preserve">Learners </w:t>
            </w:r>
            <w:r w:rsidR="00245E50">
              <w:t>to</w:t>
            </w:r>
            <w:r w:rsidR="00245E50" w:rsidRPr="002E7C17">
              <w:t xml:space="preserve"> </w:t>
            </w:r>
            <w:r w:rsidRPr="002E7C17">
              <w:t xml:space="preserve">know </w:t>
            </w:r>
            <w:r w:rsidR="00D5479D" w:rsidRPr="002E7C17">
              <w:t xml:space="preserve">the methods used to dispose of waste and </w:t>
            </w:r>
            <w:r w:rsidRPr="002E7C17">
              <w:t xml:space="preserve">why the disposal of waste should be carried out safely in accordance with environmental responsibilities, organisational procedures, manufacturers’ information, statutory </w:t>
            </w:r>
            <w:r w:rsidR="00964836" w:rsidRPr="002E7C17">
              <w:t>regulations</w:t>
            </w:r>
            <w:r w:rsidRPr="002E7C17">
              <w:t xml:space="preserve"> and official guidance.</w:t>
            </w:r>
          </w:p>
          <w:p w14:paraId="30958783" w14:textId="6E103B84" w:rsidR="00D5479D" w:rsidRPr="001D7D91" w:rsidRDefault="00FA6356" w:rsidP="002E7C17">
            <w:pPr>
              <w:pStyle w:val="Normalbulletlist"/>
            </w:pPr>
            <w:r w:rsidRPr="001D7D91">
              <w:t>Learners to be s</w:t>
            </w:r>
            <w:r w:rsidR="00FA4ECD" w:rsidRPr="001D7D91">
              <w:t>how</w:t>
            </w:r>
            <w:r w:rsidRPr="001D7D91">
              <w:t>n</w:t>
            </w:r>
            <w:r w:rsidR="00FA4ECD" w:rsidRPr="001D7D91">
              <w:t xml:space="preserve"> examples of disposal on actual construction sites and </w:t>
            </w:r>
            <w:r w:rsidRPr="001D7D91">
              <w:t xml:space="preserve">be able to </w:t>
            </w:r>
            <w:r w:rsidR="00FA4ECD" w:rsidRPr="001D7D91">
              <w:t>identify materials that are difficult to recycle</w:t>
            </w:r>
            <w:r w:rsidRPr="008F08FB">
              <w:t xml:space="preserve"> and understand how to dispose of them</w:t>
            </w:r>
            <w:r w:rsidRPr="001D7D91">
              <w:t>.</w:t>
            </w:r>
          </w:p>
          <w:p w14:paraId="2C046E80" w14:textId="0BA3FFD0" w:rsidR="00FB4588" w:rsidRDefault="006230DE" w:rsidP="002E7C17">
            <w:pPr>
              <w:pStyle w:val="Normalbulletlist"/>
            </w:pPr>
            <w:r w:rsidRPr="002E7C17">
              <w:t xml:space="preserve">Learners </w:t>
            </w:r>
            <w:r w:rsidR="00245E50">
              <w:t xml:space="preserve">to </w:t>
            </w:r>
            <w:r w:rsidRPr="002E7C17">
              <w:t xml:space="preserve">know how to respond to emergencies and </w:t>
            </w:r>
            <w:r w:rsidR="00FB4588">
              <w:t xml:space="preserve">to </w:t>
            </w:r>
            <w:r w:rsidRPr="002E7C17">
              <w:t xml:space="preserve">know the </w:t>
            </w:r>
            <w:r w:rsidR="00D5479D" w:rsidRPr="002E7C17">
              <w:t xml:space="preserve">correct </w:t>
            </w:r>
            <w:r w:rsidRPr="002E7C17">
              <w:t xml:space="preserve">response to situations in accordance with </w:t>
            </w:r>
            <w:r w:rsidR="00D5479D" w:rsidRPr="002E7C17">
              <w:t xml:space="preserve">the </w:t>
            </w:r>
            <w:r w:rsidRPr="002E7C17">
              <w:t xml:space="preserve">organisational </w:t>
            </w:r>
            <w:r w:rsidR="00964836" w:rsidRPr="002E7C17">
              <w:t>arrangements</w:t>
            </w:r>
            <w:r w:rsidR="00FB4588">
              <w:t>.</w:t>
            </w:r>
            <w:r w:rsidR="00FA4ECD">
              <w:t xml:space="preserve"> </w:t>
            </w:r>
            <w:r w:rsidR="00FA6356" w:rsidRPr="001D7D91">
              <w:t xml:space="preserve">Learners to be made aware of </w:t>
            </w:r>
            <w:r w:rsidR="00FA6356" w:rsidRPr="008F08FB">
              <w:t xml:space="preserve">the practice of </w:t>
            </w:r>
            <w:r w:rsidR="00FA6356" w:rsidRPr="001D7D91">
              <w:t>f</w:t>
            </w:r>
            <w:r w:rsidR="00FA4ECD" w:rsidRPr="001D7D91">
              <w:t xml:space="preserve">ire </w:t>
            </w:r>
            <w:r w:rsidR="00FA6356" w:rsidRPr="001D7D91">
              <w:t>d</w:t>
            </w:r>
            <w:r w:rsidR="00FA4ECD" w:rsidRPr="001D7D91">
              <w:t>rills</w:t>
            </w:r>
            <w:r w:rsidR="00FA6356" w:rsidRPr="001D7D91">
              <w:t xml:space="preserve"> and</w:t>
            </w:r>
            <w:r w:rsidR="00FA4ECD" w:rsidRPr="001D7D91">
              <w:t xml:space="preserve"> accident reporting procedures</w:t>
            </w:r>
            <w:r w:rsidR="00FA6356" w:rsidRPr="001D7D91">
              <w:t>.</w:t>
            </w:r>
          </w:p>
          <w:p w14:paraId="2B36DE57" w14:textId="05597FA0" w:rsidR="006230DE" w:rsidRPr="00CD50CC" w:rsidRDefault="00FB4588" w:rsidP="002E7C17">
            <w:pPr>
              <w:pStyle w:val="Normalbulletlist"/>
            </w:pPr>
            <w:r>
              <w:t>Learners to know</w:t>
            </w:r>
            <w:r w:rsidR="00964836" w:rsidRPr="002E7C17">
              <w:t xml:space="preserve"> </w:t>
            </w:r>
            <w:r w:rsidR="00D5479D" w:rsidRPr="002E7C17">
              <w:t>the correct procedures when dealing with fires</w:t>
            </w:r>
            <w:r w:rsidR="00E10D3A">
              <w:t>, injuries</w:t>
            </w:r>
            <w:r w:rsidR="00D5479D" w:rsidRPr="002E7C17">
              <w:t xml:space="preserve"> and spillages on site.</w:t>
            </w:r>
          </w:p>
        </w:tc>
      </w:tr>
      <w:tr w:rsidR="000E7C90" w:rsidRPr="00D979B1" w14:paraId="6800D22A" w14:textId="77777777" w:rsidTr="002A4F23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4544D1A9" w:rsidR="000E7C90" w:rsidRPr="00CD50CC" w:rsidRDefault="002A4F2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bookmarkStart w:id="5" w:name="_Hlk77780229"/>
            <w:r w:rsidRPr="002A4F23">
              <w:lastRenderedPageBreak/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637DC12A" w:rsidR="000E7C90" w:rsidRPr="00CD50CC" w:rsidRDefault="002A4F2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2A4F23"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A2D0E5B" w14:textId="63D8578C" w:rsidR="00D5479D" w:rsidRDefault="00D5479D" w:rsidP="002E7C17">
            <w:pPr>
              <w:pStyle w:val="Normalbulletlist"/>
            </w:pPr>
            <w:r>
              <w:t xml:space="preserve">Learners </w:t>
            </w:r>
            <w:r w:rsidR="00E10D3A">
              <w:t xml:space="preserve">to </w:t>
            </w:r>
            <w:r w:rsidR="002732D1">
              <w:t>carry out practical setting out exercises to learn how</w:t>
            </w:r>
            <w:r>
              <w:t xml:space="preserve"> to ensure safe and healthy work practices</w:t>
            </w:r>
            <w:r w:rsidR="002732D1">
              <w:t xml:space="preserve"> and understand</w:t>
            </w:r>
            <w:r w:rsidR="00854A4A">
              <w:t xml:space="preserve"> procedures and skills</w:t>
            </w:r>
            <w:r>
              <w:t xml:space="preserve"> associated with the method</w:t>
            </w:r>
            <w:r w:rsidR="00854A4A">
              <w:t>/area</w:t>
            </w:r>
            <w:r>
              <w:t xml:space="preserve"> of work and the </w:t>
            </w:r>
            <w:r w:rsidR="00854A4A">
              <w:t>materials used</w:t>
            </w:r>
            <w:r>
              <w:t xml:space="preserve"> to</w:t>
            </w:r>
            <w:r w:rsidR="002E7C17">
              <w:t>:</w:t>
            </w:r>
            <w:r>
              <w:t xml:space="preserve"> </w:t>
            </w:r>
          </w:p>
          <w:p w14:paraId="750BB053" w14:textId="473C8209" w:rsidR="00D5479D" w:rsidRDefault="00D5479D" w:rsidP="002E7C17">
            <w:pPr>
              <w:pStyle w:val="Normalbulletsublist"/>
            </w:pPr>
            <w:r>
              <w:t xml:space="preserve">measure </w:t>
            </w:r>
          </w:p>
          <w:p w14:paraId="01F8EEA0" w14:textId="77777777" w:rsidR="00D5479D" w:rsidRDefault="00D5479D" w:rsidP="002E7C17">
            <w:pPr>
              <w:pStyle w:val="Normalbulletsublist"/>
            </w:pPr>
            <w:r>
              <w:t xml:space="preserve">mark out </w:t>
            </w:r>
          </w:p>
          <w:p w14:paraId="4DF201A3" w14:textId="1BB4941E" w:rsidR="00D5479D" w:rsidRDefault="00D5479D" w:rsidP="002E7C17">
            <w:pPr>
              <w:pStyle w:val="Normalbulletsublist"/>
            </w:pPr>
            <w:r>
              <w:t xml:space="preserve">lay </w:t>
            </w:r>
          </w:p>
          <w:p w14:paraId="52DB1F45" w14:textId="79A30E93" w:rsidR="00D5479D" w:rsidRDefault="00D5479D" w:rsidP="002E7C17">
            <w:pPr>
              <w:pStyle w:val="Normalbulletsublist"/>
            </w:pPr>
            <w:r>
              <w:t xml:space="preserve">position </w:t>
            </w:r>
          </w:p>
          <w:p w14:paraId="68A8E054" w14:textId="7F7308C5" w:rsidR="00D5479D" w:rsidRDefault="00D5479D" w:rsidP="002E7C17">
            <w:pPr>
              <w:pStyle w:val="Normalbulletsublist"/>
            </w:pPr>
            <w:r>
              <w:t xml:space="preserve">plumb </w:t>
            </w:r>
          </w:p>
          <w:p w14:paraId="35DB8E9E" w14:textId="7B247901" w:rsidR="00D5479D" w:rsidRDefault="00D5479D" w:rsidP="002E7C17">
            <w:pPr>
              <w:pStyle w:val="Normalbulletsublist"/>
            </w:pPr>
            <w:r>
              <w:t xml:space="preserve">level </w:t>
            </w:r>
          </w:p>
          <w:p w14:paraId="5374E217" w14:textId="41431CEA" w:rsidR="00D5479D" w:rsidRDefault="00D5479D" w:rsidP="002E7C17">
            <w:pPr>
              <w:pStyle w:val="Normalbulletsublist"/>
            </w:pPr>
            <w:r>
              <w:t xml:space="preserve">fit </w:t>
            </w:r>
          </w:p>
          <w:p w14:paraId="3A29242D" w14:textId="77777777" w:rsidR="00D5479D" w:rsidRDefault="00D5479D" w:rsidP="002E7C17">
            <w:pPr>
              <w:pStyle w:val="Normalbulletsublist"/>
            </w:pPr>
            <w:r>
              <w:t>fix and secur</w:t>
            </w:r>
            <w:r w:rsidR="0091391F">
              <w:t>e</w:t>
            </w:r>
            <w:r>
              <w:t xml:space="preserve"> in relation to erecting masonry cladding</w:t>
            </w:r>
            <w:r w:rsidR="002E7C17">
              <w:t>.</w:t>
            </w:r>
          </w:p>
          <w:p w14:paraId="51B0001A" w14:textId="7DA38367" w:rsidR="00FA4ECD" w:rsidRPr="00CD50CC" w:rsidRDefault="00FA4ECD" w:rsidP="00FA4ECD">
            <w:pPr>
              <w:pStyle w:val="Normalbulletsublist"/>
              <w:numPr>
                <w:ilvl w:val="0"/>
                <w:numId w:val="0"/>
              </w:numPr>
              <w:ind w:left="284"/>
            </w:pPr>
          </w:p>
        </w:tc>
      </w:tr>
      <w:tr w:rsidR="000E7C90" w:rsidRPr="00D979B1" w14:paraId="29D72156" w14:textId="77777777" w:rsidTr="002A4F23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1F895A02" w:rsidR="000E7C90" w:rsidRPr="00CD50CC" w:rsidRDefault="002A4F2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2A4F23">
              <w:t>Tools and equipment</w:t>
            </w:r>
            <w:r w:rsidR="000E7C90" w:rsidRPr="00CD50CC"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C099BF" w14:textId="64BB9535" w:rsidR="000E7C90" w:rsidRPr="00CD50CC" w:rsidRDefault="00D5479D" w:rsidP="002E7C17">
            <w:pPr>
              <w:pStyle w:val="Normalbulletlist"/>
            </w:pPr>
            <w:r>
              <w:t xml:space="preserve">Learners </w:t>
            </w:r>
            <w:r w:rsidR="00854A4A">
              <w:t xml:space="preserve">to </w:t>
            </w:r>
            <w:r>
              <w:t xml:space="preserve">know the importance of and the methods used to clean and maintain tools and equipment relating to erecting masonry </w:t>
            </w:r>
            <w:r w:rsidR="00854A4A">
              <w:t>structures</w:t>
            </w:r>
            <w:r>
              <w:t>.</w:t>
            </w:r>
          </w:p>
        </w:tc>
      </w:tr>
      <w:tr w:rsidR="002A4F23" w:rsidRPr="00D979B1" w14:paraId="6EBC637D" w14:textId="77777777" w:rsidTr="002A4F23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7B27333" w14:textId="37E99C9C" w:rsidR="002A4F23" w:rsidRPr="00CD50CC" w:rsidRDefault="002A4F2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 w:rsidRPr="002A4F23">
              <w:t>Comply with the given contract information to carry out the work safely and 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3FA3AE5" w14:textId="42A67DEA" w:rsidR="002A4F23" w:rsidRPr="002A4F23" w:rsidRDefault="002A4F2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2A4F23">
              <w:t>Demonstration of work skills to measure, check, mark-out, lay, position and secure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FC5AB0" w14:textId="5194874B" w:rsidR="009C1F9E" w:rsidRDefault="009C1F9E" w:rsidP="002E7C17">
            <w:pPr>
              <w:pStyle w:val="Normalbulletlist"/>
            </w:pPr>
            <w:r>
              <w:t xml:space="preserve">Learners </w:t>
            </w:r>
            <w:r w:rsidR="00854A4A">
              <w:t xml:space="preserve">to </w:t>
            </w:r>
            <w:r>
              <w:t>be able to erect masonry cladding, and be able to form openings and apply a range of joint finishes on a range of structures using components and techniques</w:t>
            </w:r>
            <w:r w:rsidR="002732D1">
              <w:t>. In order to do this, they should</w:t>
            </w:r>
            <w:r>
              <w:t>:</w:t>
            </w:r>
          </w:p>
          <w:p w14:paraId="3001DCA1" w14:textId="607BA0B7" w:rsidR="009C1F9E" w:rsidRDefault="00102137" w:rsidP="002E7C17">
            <w:pPr>
              <w:pStyle w:val="Normalbulletsublist"/>
            </w:pPr>
            <w:r>
              <w:t xml:space="preserve">be provided with examples of the use of </w:t>
            </w:r>
            <w:r w:rsidR="009C1F9E">
              <w:t>brick slips</w:t>
            </w:r>
            <w:r>
              <w:t xml:space="preserve"> and how to install them</w:t>
            </w:r>
          </w:p>
          <w:p w14:paraId="27F0A86D" w14:textId="01D17DDA" w:rsidR="009C1F9E" w:rsidRDefault="00102137" w:rsidP="002E7C17">
            <w:pPr>
              <w:pStyle w:val="Normalbulletsublist"/>
            </w:pPr>
            <w:r>
              <w:t xml:space="preserve">be given examples of where </w:t>
            </w:r>
            <w:r w:rsidR="009C1F9E">
              <w:t xml:space="preserve">movement joints </w:t>
            </w:r>
            <w:r w:rsidR="00FA4ECD">
              <w:t>are used</w:t>
            </w:r>
          </w:p>
          <w:p w14:paraId="612888E5" w14:textId="246E77CF" w:rsidR="00FA4ECD" w:rsidRDefault="00102137" w:rsidP="00102137">
            <w:pPr>
              <w:pStyle w:val="Normalbulletsublist"/>
            </w:pPr>
            <w:r>
              <w:t xml:space="preserve">understand the importance of clean and accurate construction when </w:t>
            </w:r>
            <w:r w:rsidR="009C1F9E">
              <w:t>form</w:t>
            </w:r>
            <w:r>
              <w:t>ing</w:t>
            </w:r>
            <w:r w:rsidR="009C1F9E">
              <w:t xml:space="preserve"> and maintain</w:t>
            </w:r>
            <w:r>
              <w:t>ing</w:t>
            </w:r>
            <w:r w:rsidR="009C1F9E">
              <w:t xml:space="preserve"> the integrity of cavities</w:t>
            </w:r>
            <w:r>
              <w:t xml:space="preserve"> and </w:t>
            </w:r>
            <w:r w:rsidR="00FA4ECD">
              <w:t>methods of maintaining clean cavities</w:t>
            </w:r>
          </w:p>
          <w:p w14:paraId="0261C025" w14:textId="68FA8500" w:rsidR="009C1F9E" w:rsidRDefault="00102137" w:rsidP="002E7C17">
            <w:pPr>
              <w:pStyle w:val="Normalbulletsublist"/>
            </w:pPr>
            <w:r>
              <w:t xml:space="preserve">understand how to </w:t>
            </w:r>
            <w:r w:rsidR="009C1F9E">
              <w:t>install and maintain the integrity of fire barriers and breaks</w:t>
            </w:r>
            <w:r>
              <w:t xml:space="preserve"> and be </w:t>
            </w:r>
            <w:r w:rsidR="00FA4ECD">
              <w:t>provide</w:t>
            </w:r>
            <w:r>
              <w:t>d with</w:t>
            </w:r>
            <w:r w:rsidR="00FA4ECD">
              <w:t xml:space="preserve"> examples of where they are fitted</w:t>
            </w:r>
          </w:p>
          <w:p w14:paraId="6CF20CA9" w14:textId="6DCD4044" w:rsidR="009C1F9E" w:rsidRDefault="00102137" w:rsidP="002E7C17">
            <w:pPr>
              <w:pStyle w:val="Normalbulletsublist"/>
            </w:pPr>
            <w:r>
              <w:t xml:space="preserve">understand how to </w:t>
            </w:r>
            <w:r w:rsidR="009C1F9E">
              <w:t>form joint finishes</w:t>
            </w:r>
            <w:r w:rsidR="00FA4ECD">
              <w:t xml:space="preserve"> </w:t>
            </w:r>
            <w:r>
              <w:t xml:space="preserve">and </w:t>
            </w:r>
            <w:r w:rsidR="00FA4ECD">
              <w:t>understand the difference between pointing and jointing.</w:t>
            </w:r>
            <w:r w:rsidR="009C1F9E">
              <w:t xml:space="preserve"> </w:t>
            </w:r>
          </w:p>
          <w:p w14:paraId="549D8821" w14:textId="609F3769" w:rsidR="009C1F9E" w:rsidRDefault="00102137" w:rsidP="002E7C17">
            <w:pPr>
              <w:pStyle w:val="Normalbulletsublist"/>
            </w:pPr>
            <w:r>
              <w:t xml:space="preserve">understand </w:t>
            </w:r>
            <w:r w:rsidR="009C1F9E">
              <w:t xml:space="preserve">form openings </w:t>
            </w:r>
            <w:r>
              <w:t xml:space="preserve">including the </w:t>
            </w:r>
            <w:r w:rsidR="00FA4ECD">
              <w:t xml:space="preserve">methods of maintaining openings </w:t>
            </w:r>
            <w:r>
              <w:t xml:space="preserve">and the </w:t>
            </w:r>
            <w:r w:rsidR="0032345F">
              <w:t xml:space="preserve">use of </w:t>
            </w:r>
            <w:r w:rsidR="00FA4ECD">
              <w:t>pinch rods and temporary frames</w:t>
            </w:r>
          </w:p>
          <w:p w14:paraId="490B4721" w14:textId="68A1116B" w:rsidR="009C1F9E" w:rsidRDefault="00102137" w:rsidP="002E7C17">
            <w:pPr>
              <w:pStyle w:val="Normalbulletsublist"/>
            </w:pPr>
            <w:r>
              <w:t xml:space="preserve">understand the methods of use and the methods of installation for </w:t>
            </w:r>
            <w:r w:rsidR="009C1F9E">
              <w:t>fix</w:t>
            </w:r>
            <w:r>
              <w:t>ing</w:t>
            </w:r>
            <w:r w:rsidR="009C1F9E">
              <w:t xml:space="preserve"> and integrat</w:t>
            </w:r>
            <w:r>
              <w:t>ing</w:t>
            </w:r>
            <w:r w:rsidR="009C1F9E">
              <w:t xml:space="preserve"> brick soffit systems</w:t>
            </w:r>
          </w:p>
          <w:p w14:paraId="3A10FFF1" w14:textId="5C890EB3" w:rsidR="009C1F9E" w:rsidRDefault="00102137" w:rsidP="002E7C17">
            <w:pPr>
              <w:pStyle w:val="Normalbulletsublist"/>
            </w:pPr>
            <w:r>
              <w:t xml:space="preserve">understand how to </w:t>
            </w:r>
            <w:r w:rsidR="009C1F9E">
              <w:t>install masonry support angles</w:t>
            </w:r>
            <w:r>
              <w:t>, including why they are</w:t>
            </w:r>
            <w:r w:rsidR="0032345F">
              <w:t xml:space="preserve"> use</w:t>
            </w:r>
            <w:r>
              <w:t>d</w:t>
            </w:r>
            <w:r w:rsidR="0032345F">
              <w:t xml:space="preserve"> and </w:t>
            </w:r>
            <w:r>
              <w:t xml:space="preserve">their </w:t>
            </w:r>
            <w:r w:rsidR="0032345F">
              <w:t>positions of use</w:t>
            </w:r>
          </w:p>
          <w:p w14:paraId="21568C1A" w14:textId="52ED5757" w:rsidR="009C1F9E" w:rsidRDefault="00327D7D" w:rsidP="00327D7D">
            <w:pPr>
              <w:pStyle w:val="Normalbulletsublist"/>
            </w:pPr>
            <w:r>
              <w:t xml:space="preserve">understand the types, uses and the methods of installation for </w:t>
            </w:r>
            <w:r w:rsidR="009C1F9E">
              <w:t>fix</w:t>
            </w:r>
            <w:r>
              <w:t>ing</w:t>
            </w:r>
            <w:r w:rsidR="009C1F9E">
              <w:t xml:space="preserve"> and bed</w:t>
            </w:r>
            <w:r>
              <w:t>ding</w:t>
            </w:r>
            <w:r w:rsidR="009C1F9E">
              <w:t xml:space="preserve"> damp-proof barriers, cloak systems and cavity trays </w:t>
            </w:r>
          </w:p>
          <w:p w14:paraId="70A68A68" w14:textId="10C6C7BA" w:rsidR="009C1F9E" w:rsidRDefault="00327D7D" w:rsidP="002E7C17">
            <w:pPr>
              <w:pStyle w:val="Normalbulletsublist"/>
            </w:pPr>
            <w:r>
              <w:t xml:space="preserve">understand the reasons for use and the methods of installation when </w:t>
            </w:r>
            <w:r w:rsidR="009C1F9E">
              <w:t>form</w:t>
            </w:r>
            <w:r>
              <w:t>ing</w:t>
            </w:r>
            <w:r w:rsidR="009C1F9E">
              <w:t xml:space="preserve"> and install</w:t>
            </w:r>
            <w:r>
              <w:t>ing</w:t>
            </w:r>
            <w:r w:rsidR="009C1F9E">
              <w:t xml:space="preserve"> weep holes and vents </w:t>
            </w:r>
            <w:r w:rsidR="00306607">
              <w:t>in</w:t>
            </w:r>
            <w:r>
              <w:t xml:space="preserve"> the</w:t>
            </w:r>
            <w:r w:rsidR="00306607">
              <w:t xml:space="preserve"> correct</w:t>
            </w:r>
            <w:r w:rsidR="009C1F9E">
              <w:t xml:space="preserve"> position</w:t>
            </w:r>
            <w:r w:rsidR="0032345F">
              <w:t xml:space="preserve"> </w:t>
            </w:r>
          </w:p>
          <w:p w14:paraId="0EF834A4" w14:textId="34E8ED08" w:rsidR="009C1F9E" w:rsidRDefault="00327D7D" w:rsidP="002E7C17">
            <w:pPr>
              <w:pStyle w:val="Normalbulletsublist"/>
            </w:pPr>
            <w:r>
              <w:lastRenderedPageBreak/>
              <w:t xml:space="preserve">know the reasons for secure fixing and correct installation when using </w:t>
            </w:r>
            <w:r w:rsidR="009C1F9E">
              <w:t xml:space="preserve">bond and tape installation materials </w:t>
            </w:r>
          </w:p>
          <w:p w14:paraId="7E001CB4" w14:textId="5A907A6D" w:rsidR="00854A4A" w:rsidRDefault="00327D7D" w:rsidP="002E7C17">
            <w:pPr>
              <w:pStyle w:val="Normalbulletsublist"/>
            </w:pPr>
            <w:r>
              <w:t xml:space="preserve">understand the use, reasons for use and application when </w:t>
            </w:r>
            <w:r w:rsidR="009C1F9E">
              <w:t>install</w:t>
            </w:r>
            <w:r>
              <w:t>ing</w:t>
            </w:r>
            <w:r w:rsidR="009C1F9E">
              <w:t xml:space="preserve"> wind posts</w:t>
            </w:r>
            <w:r w:rsidR="000C3DE0">
              <w:t>.</w:t>
            </w:r>
            <w:r w:rsidR="009C1F9E">
              <w:t xml:space="preserve"> </w:t>
            </w:r>
            <w:r w:rsidR="0032345F">
              <w:t xml:space="preserve"> </w:t>
            </w:r>
          </w:p>
          <w:p w14:paraId="4AD0309D" w14:textId="42EC4AD8" w:rsidR="009C1F9E" w:rsidRDefault="009C1F9E" w:rsidP="00B027CA">
            <w:pPr>
              <w:pStyle w:val="Normalbulletlist"/>
            </w:pPr>
            <w:r>
              <w:t xml:space="preserve">Materials to include: </w:t>
            </w:r>
          </w:p>
          <w:p w14:paraId="1CB66821" w14:textId="18F0AC4C" w:rsidR="009C1F9E" w:rsidRDefault="0032345F" w:rsidP="002E7C17">
            <w:pPr>
              <w:pStyle w:val="Normalbulletsublist"/>
            </w:pPr>
            <w:r>
              <w:t>full range of brick types</w:t>
            </w:r>
          </w:p>
          <w:p w14:paraId="5FE23EEC" w14:textId="0D22DEF9" w:rsidR="009C1F9E" w:rsidRDefault="009C1F9E" w:rsidP="002E7C17">
            <w:pPr>
              <w:pStyle w:val="Normalbulletsublist"/>
            </w:pPr>
            <w:r>
              <w:t xml:space="preserve">purpose made brick </w:t>
            </w:r>
            <w:r w:rsidR="0032345F">
              <w:t xml:space="preserve">– </w:t>
            </w:r>
            <w:r w:rsidR="00327D7D">
              <w:t xml:space="preserve">ensure learners understand the </w:t>
            </w:r>
            <w:r w:rsidR="0032345F">
              <w:t>methods of manufacture</w:t>
            </w:r>
          </w:p>
          <w:p w14:paraId="39A63AA1" w14:textId="1F6F762F" w:rsidR="009C1F9E" w:rsidRDefault="009C1F9E" w:rsidP="002E7C17">
            <w:pPr>
              <w:pStyle w:val="Normalbulletsublist"/>
            </w:pPr>
            <w:r>
              <w:t>solid block</w:t>
            </w:r>
          </w:p>
          <w:p w14:paraId="38445551" w14:textId="118676FD" w:rsidR="009C1F9E" w:rsidRDefault="009C1F9E" w:rsidP="002E7C17">
            <w:pPr>
              <w:pStyle w:val="Normalbulletsublist"/>
            </w:pPr>
            <w:r>
              <w:t xml:space="preserve">natural stone </w:t>
            </w:r>
            <w:r w:rsidR="00327D7D">
              <w:t xml:space="preserve">and their </w:t>
            </w:r>
            <w:r w:rsidR="0032345F">
              <w:t>categories</w:t>
            </w:r>
            <w:r w:rsidR="000C3DE0">
              <w:t>:</w:t>
            </w:r>
            <w:r w:rsidR="0032345F">
              <w:t xml:space="preserve"> sedimentary, igneous </w:t>
            </w:r>
            <w:r w:rsidR="00327D7D">
              <w:t xml:space="preserve">and </w:t>
            </w:r>
            <w:r w:rsidR="0032345F">
              <w:t>metamorphic</w:t>
            </w:r>
          </w:p>
          <w:p w14:paraId="41B242E0" w14:textId="6E8F8DE4" w:rsidR="002A4F23" w:rsidRPr="00CD50CC" w:rsidRDefault="009C1F9E" w:rsidP="002E7C17">
            <w:pPr>
              <w:pStyle w:val="Normalbulletsublist"/>
            </w:pPr>
            <w:r>
              <w:t>reconstructed stone</w:t>
            </w:r>
            <w:r w:rsidR="00327D7D">
              <w:t xml:space="preserve"> –</w:t>
            </w:r>
            <w:r w:rsidR="0032345F">
              <w:t xml:space="preserve"> </w:t>
            </w:r>
            <w:r w:rsidR="00327D7D">
              <w:t xml:space="preserve">learners should understand the </w:t>
            </w:r>
            <w:r w:rsidR="0032345F">
              <w:t>types</w:t>
            </w:r>
            <w:r w:rsidR="00327D7D">
              <w:t xml:space="preserve"> available</w:t>
            </w:r>
            <w:r w:rsidR="0032345F">
              <w:t xml:space="preserve"> and </w:t>
            </w:r>
            <w:r w:rsidR="00327D7D">
              <w:t xml:space="preserve">the </w:t>
            </w:r>
            <w:r w:rsidR="0032345F">
              <w:t>methods of manufacture</w:t>
            </w:r>
            <w:r w:rsidR="00327D7D">
              <w:t>.</w:t>
            </w:r>
          </w:p>
        </w:tc>
      </w:tr>
      <w:tr w:rsidR="002A4F23" w:rsidRPr="00D979B1" w14:paraId="150F2202" w14:textId="77777777" w:rsidTr="002A4F23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C41A3A0" w14:textId="77777777" w:rsidR="002A4F23" w:rsidRPr="00CD50CC" w:rsidRDefault="002A4F23" w:rsidP="002A4F23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2C2A667" w14:textId="41DBF3D5" w:rsidR="002A4F23" w:rsidRDefault="002A4F23" w:rsidP="002A4F23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</w:pPr>
            <w:r>
              <w:t xml:space="preserve">Use and maintain hand and power tools, and equipment to erect brick and block and/or local material cladding to given working instructions, including the formation of openings and joint finishes, for at least one of the following structures: </w:t>
            </w:r>
          </w:p>
          <w:p w14:paraId="3076AC03" w14:textId="6EC6B85A" w:rsidR="002A4F23" w:rsidRPr="00A661EA" w:rsidRDefault="002A4F23" w:rsidP="002E7C17">
            <w:pPr>
              <w:pStyle w:val="Normalbulletsublist"/>
            </w:pPr>
            <w:r w:rsidRPr="00A661EA">
              <w:t xml:space="preserve">pre-erected timber frame </w:t>
            </w:r>
          </w:p>
          <w:p w14:paraId="53B1CCD3" w14:textId="5A5CA9FE" w:rsidR="002A4F23" w:rsidRPr="00A661EA" w:rsidRDefault="002A4F23" w:rsidP="002E7C17">
            <w:pPr>
              <w:pStyle w:val="Normalbulletsublist"/>
            </w:pPr>
            <w:r w:rsidRPr="00A661EA">
              <w:t xml:space="preserve">pre-erected concrete </w:t>
            </w:r>
          </w:p>
          <w:p w14:paraId="670B9D68" w14:textId="7F8F6928" w:rsidR="002A4F23" w:rsidRPr="00A661EA" w:rsidRDefault="002A4F23" w:rsidP="002E7C17">
            <w:pPr>
              <w:pStyle w:val="Normalbulletsublist"/>
            </w:pPr>
            <w:r w:rsidRPr="00A661EA">
              <w:t xml:space="preserve">pre-erected steel </w:t>
            </w:r>
          </w:p>
          <w:p w14:paraId="0D2F1CA7" w14:textId="65C2EE85" w:rsidR="002A4F23" w:rsidRPr="002A4F23" w:rsidRDefault="002A4F23" w:rsidP="002E7C17">
            <w:pPr>
              <w:pStyle w:val="Normalbulletsublist"/>
            </w:pPr>
            <w:r w:rsidRPr="00A661EA">
              <w:t>existing masonry structure</w:t>
            </w:r>
            <w:r w:rsidR="000C3DE0">
              <w:t>.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67A85A" w14:textId="77777777" w:rsidR="00D15E18" w:rsidRDefault="009C1F9E" w:rsidP="002E7C17">
            <w:pPr>
              <w:pStyle w:val="Normalbulletlist"/>
            </w:pPr>
            <w:r>
              <w:t xml:space="preserve">Learners </w:t>
            </w:r>
            <w:r w:rsidR="00B77787">
              <w:t xml:space="preserve">to </w:t>
            </w:r>
            <w:r>
              <w:t xml:space="preserve">be able to use and maintain hand and power tools and equipment to </w:t>
            </w:r>
            <w:r w:rsidR="00D4164E">
              <w:t xml:space="preserve">carry out the work in </w:t>
            </w:r>
            <w:r>
              <w:t>erect</w:t>
            </w:r>
            <w:r w:rsidR="00D4164E">
              <w:t xml:space="preserve">ing </w:t>
            </w:r>
            <w:r>
              <w:t>brick and block and/or local material cladding to given working instructions, including the formation of openings and joint finishes</w:t>
            </w:r>
            <w:r w:rsidR="00455EAC">
              <w:t xml:space="preserve"> for at least one of the following structures</w:t>
            </w:r>
            <w:r w:rsidR="00D15E18">
              <w:t>:</w:t>
            </w:r>
          </w:p>
          <w:p w14:paraId="15DA7CA1" w14:textId="7C34981D" w:rsidR="00D15E18" w:rsidRDefault="00D15E18" w:rsidP="00D15E18">
            <w:pPr>
              <w:pStyle w:val="Normalbulletsublist"/>
            </w:pPr>
            <w:r>
              <w:t>pre-erected timber frame</w:t>
            </w:r>
          </w:p>
          <w:p w14:paraId="67D4E9C2" w14:textId="435D27C0" w:rsidR="00D15E18" w:rsidRDefault="00D15E18" w:rsidP="00D15E18">
            <w:pPr>
              <w:pStyle w:val="Normalbulletsublist"/>
            </w:pPr>
            <w:r>
              <w:t>pre-erected concrete</w:t>
            </w:r>
          </w:p>
          <w:p w14:paraId="5C3E2B6D" w14:textId="6BD8DCDC" w:rsidR="00D15E18" w:rsidRDefault="00D15E18" w:rsidP="00D15E18">
            <w:pPr>
              <w:pStyle w:val="Normalbulletsublist"/>
            </w:pPr>
            <w:r>
              <w:t>pre-erected steel</w:t>
            </w:r>
          </w:p>
          <w:p w14:paraId="77CBD01D" w14:textId="356B7DA8" w:rsidR="002A4F23" w:rsidRDefault="00D15E18" w:rsidP="00D15E18">
            <w:pPr>
              <w:pStyle w:val="Normalbulletsublist"/>
            </w:pPr>
            <w:r>
              <w:t>existing masonry structure</w:t>
            </w:r>
            <w:r w:rsidR="00D4164E">
              <w:t>.</w:t>
            </w:r>
          </w:p>
          <w:p w14:paraId="636AD8E1" w14:textId="7661AFAC" w:rsidR="002A1DB6" w:rsidRPr="00923A80" w:rsidRDefault="00923A80" w:rsidP="00C24B61">
            <w:pPr>
              <w:pStyle w:val="Normalbulletlist"/>
            </w:pPr>
            <w:r w:rsidRPr="00923A80">
              <w:t>Learners to u</w:t>
            </w:r>
            <w:r w:rsidR="0032345F" w:rsidRPr="00923A80">
              <w:t>nderstand the tools and equipment used in the construction of various types of cladding</w:t>
            </w:r>
            <w:r w:rsidRPr="00923A80">
              <w:t>.</w:t>
            </w:r>
          </w:p>
        </w:tc>
      </w:tr>
      <w:bookmarkEnd w:id="5"/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2526A" w14:textId="77777777" w:rsidR="00142E20" w:rsidRDefault="00142E20">
      <w:pPr>
        <w:spacing w:before="0" w:after="0"/>
      </w:pPr>
      <w:r>
        <w:separator/>
      </w:r>
    </w:p>
  </w:endnote>
  <w:endnote w:type="continuationSeparator" w:id="0">
    <w:p w14:paraId="50FA7698" w14:textId="77777777" w:rsidR="00142E20" w:rsidRDefault="00142E20">
      <w:pPr>
        <w:spacing w:before="0" w:after="0"/>
      </w:pPr>
      <w:r>
        <w:continuationSeparator/>
      </w:r>
    </w:p>
  </w:endnote>
  <w:endnote w:type="continuationNotice" w:id="1">
    <w:p w14:paraId="4901703E" w14:textId="77777777" w:rsidR="00142E20" w:rsidRDefault="00142E2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1274D0">
      <w:rPr>
        <w:rFonts w:cs="Arial"/>
      </w:rPr>
      <w:t>Copyright © 2021 City and Guilds of London Institute.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NUMPAGES   \* MERGEFORMAT">
      <w: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55957" w14:textId="77777777" w:rsidR="00142E20" w:rsidRDefault="00142E20">
      <w:pPr>
        <w:spacing w:before="0" w:after="0"/>
      </w:pPr>
      <w:r>
        <w:separator/>
      </w:r>
    </w:p>
  </w:footnote>
  <w:footnote w:type="continuationSeparator" w:id="0">
    <w:p w14:paraId="38FEADE7" w14:textId="77777777" w:rsidR="00142E20" w:rsidRDefault="00142E20">
      <w:pPr>
        <w:spacing w:before="0" w:after="0"/>
      </w:pPr>
      <w:r>
        <w:continuationSeparator/>
      </w:r>
    </w:p>
  </w:footnote>
  <w:footnote w:type="continuationNotice" w:id="1">
    <w:p w14:paraId="5F08FC6C" w14:textId="77777777" w:rsidR="00142E20" w:rsidRDefault="00142E2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5C3361A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6C13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</w:t>
    </w:r>
    <w:r w:rsidR="00DA6C13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154BA7CF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F0B4EE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DA6C13">
      <w:rPr>
        <w:color w:val="0077E3"/>
        <w:sz w:val="24"/>
        <w:szCs w:val="28"/>
      </w:rPr>
      <w:t>307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5635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A6621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F1860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28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BC74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BA47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100CC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B280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C0E5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20BC3FB6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5CC125"/>
    <w:multiLevelType w:val="hybridMultilevel"/>
    <w:tmpl w:val="0F125DC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38EF5AF3"/>
    <w:multiLevelType w:val="multilevel"/>
    <w:tmpl w:val="0809001F"/>
    <w:numStyleLink w:val="111111"/>
  </w:abstractNum>
  <w:abstractNum w:abstractNumId="24" w15:restartNumberingAfterBreak="0">
    <w:nsid w:val="39274D78"/>
    <w:multiLevelType w:val="hybridMultilevel"/>
    <w:tmpl w:val="C9B7B16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C740D5"/>
    <w:multiLevelType w:val="multilevel"/>
    <w:tmpl w:val="0809001F"/>
    <w:numStyleLink w:val="111111"/>
  </w:abstractNum>
  <w:abstractNum w:abstractNumId="29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3" w15:restartNumberingAfterBreak="0">
    <w:nsid w:val="5B1F03B4"/>
    <w:multiLevelType w:val="hybridMultilevel"/>
    <w:tmpl w:val="C44AC17C"/>
    <w:lvl w:ilvl="0" w:tplc="34B449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7" w15:restartNumberingAfterBreak="0">
    <w:nsid w:val="6E325343"/>
    <w:multiLevelType w:val="multilevel"/>
    <w:tmpl w:val="0809001F"/>
    <w:numStyleLink w:val="111111"/>
  </w:abstractNum>
  <w:abstractNum w:abstractNumId="38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5"/>
  </w:num>
  <w:num w:numId="4">
    <w:abstractNumId w:val="8"/>
  </w:num>
  <w:num w:numId="5">
    <w:abstractNumId w:val="3"/>
  </w:num>
  <w:num w:numId="6">
    <w:abstractNumId w:val="13"/>
  </w:num>
  <w:num w:numId="7">
    <w:abstractNumId w:val="38"/>
  </w:num>
  <w:num w:numId="8">
    <w:abstractNumId w:val="35"/>
  </w:num>
  <w:num w:numId="9">
    <w:abstractNumId w:val="3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8"/>
  </w:num>
  <w:num w:numId="20">
    <w:abstractNumId w:val="27"/>
  </w:num>
  <w:num w:numId="21">
    <w:abstractNumId w:val="29"/>
  </w:num>
  <w:num w:numId="22">
    <w:abstractNumId w:val="34"/>
  </w:num>
  <w:num w:numId="23">
    <w:abstractNumId w:val="28"/>
  </w:num>
  <w:num w:numId="24">
    <w:abstractNumId w:val="23"/>
  </w:num>
  <w:num w:numId="25">
    <w:abstractNumId w:val="37"/>
  </w:num>
  <w:num w:numId="26">
    <w:abstractNumId w:val="26"/>
  </w:num>
  <w:num w:numId="27">
    <w:abstractNumId w:val="39"/>
  </w:num>
  <w:num w:numId="28">
    <w:abstractNumId w:val="21"/>
  </w:num>
  <w:num w:numId="29">
    <w:abstractNumId w:val="11"/>
  </w:num>
  <w:num w:numId="30">
    <w:abstractNumId w:val="36"/>
  </w:num>
  <w:num w:numId="31">
    <w:abstractNumId w:val="22"/>
  </w:num>
  <w:num w:numId="32">
    <w:abstractNumId w:val="30"/>
  </w:num>
  <w:num w:numId="33">
    <w:abstractNumId w:val="15"/>
  </w:num>
  <w:num w:numId="34">
    <w:abstractNumId w:val="20"/>
  </w:num>
  <w:num w:numId="35">
    <w:abstractNumId w:val="19"/>
  </w:num>
  <w:num w:numId="36">
    <w:abstractNumId w:val="32"/>
  </w:num>
  <w:num w:numId="37">
    <w:abstractNumId w:val="12"/>
  </w:num>
  <w:num w:numId="38">
    <w:abstractNumId w:val="17"/>
  </w:num>
  <w:num w:numId="39">
    <w:abstractNumId w:val="24"/>
  </w:num>
  <w:num w:numId="40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44D7"/>
    <w:rsid w:val="00014527"/>
    <w:rsid w:val="00035050"/>
    <w:rsid w:val="000355F3"/>
    <w:rsid w:val="00036361"/>
    <w:rsid w:val="00041DCF"/>
    <w:rsid w:val="00045C1E"/>
    <w:rsid w:val="000462D0"/>
    <w:rsid w:val="00052D44"/>
    <w:rsid w:val="000625C1"/>
    <w:rsid w:val="000656D3"/>
    <w:rsid w:val="000659E9"/>
    <w:rsid w:val="00074A99"/>
    <w:rsid w:val="00077B8F"/>
    <w:rsid w:val="0008737F"/>
    <w:rsid w:val="00095C79"/>
    <w:rsid w:val="000A7B23"/>
    <w:rsid w:val="000B475D"/>
    <w:rsid w:val="000B5433"/>
    <w:rsid w:val="000C3DE0"/>
    <w:rsid w:val="000E3286"/>
    <w:rsid w:val="000E73F6"/>
    <w:rsid w:val="000E7C90"/>
    <w:rsid w:val="000F1280"/>
    <w:rsid w:val="000F364F"/>
    <w:rsid w:val="00100DE4"/>
    <w:rsid w:val="00102137"/>
    <w:rsid w:val="00102645"/>
    <w:rsid w:val="001028A5"/>
    <w:rsid w:val="00105850"/>
    <w:rsid w:val="00106031"/>
    <w:rsid w:val="00106685"/>
    <w:rsid w:val="001076B6"/>
    <w:rsid w:val="0012044F"/>
    <w:rsid w:val="00125AEB"/>
    <w:rsid w:val="00126511"/>
    <w:rsid w:val="00131DAE"/>
    <w:rsid w:val="00134922"/>
    <w:rsid w:val="00142E20"/>
    <w:rsid w:val="00143276"/>
    <w:rsid w:val="00153EEC"/>
    <w:rsid w:val="0017259D"/>
    <w:rsid w:val="001759B2"/>
    <w:rsid w:val="00183375"/>
    <w:rsid w:val="00194C52"/>
    <w:rsid w:val="00195896"/>
    <w:rsid w:val="00197A45"/>
    <w:rsid w:val="001A7852"/>
    <w:rsid w:val="001A7C68"/>
    <w:rsid w:val="001B16C9"/>
    <w:rsid w:val="001B4FD3"/>
    <w:rsid w:val="001C0CA5"/>
    <w:rsid w:val="001D2C30"/>
    <w:rsid w:val="001D7D91"/>
    <w:rsid w:val="001E0942"/>
    <w:rsid w:val="001E1554"/>
    <w:rsid w:val="001E6D3F"/>
    <w:rsid w:val="001F60AD"/>
    <w:rsid w:val="00205182"/>
    <w:rsid w:val="0021319C"/>
    <w:rsid w:val="0022291E"/>
    <w:rsid w:val="00243436"/>
    <w:rsid w:val="00245E50"/>
    <w:rsid w:val="00255983"/>
    <w:rsid w:val="0025673F"/>
    <w:rsid w:val="002732D1"/>
    <w:rsid w:val="00273525"/>
    <w:rsid w:val="00287222"/>
    <w:rsid w:val="002A1DB6"/>
    <w:rsid w:val="002A24D9"/>
    <w:rsid w:val="002A4F23"/>
    <w:rsid w:val="002A4F81"/>
    <w:rsid w:val="002B26F6"/>
    <w:rsid w:val="002B78F7"/>
    <w:rsid w:val="002D44D0"/>
    <w:rsid w:val="002E4B7C"/>
    <w:rsid w:val="002E7C17"/>
    <w:rsid w:val="002F145D"/>
    <w:rsid w:val="002F2A70"/>
    <w:rsid w:val="00306607"/>
    <w:rsid w:val="00312073"/>
    <w:rsid w:val="00315635"/>
    <w:rsid w:val="00321A9E"/>
    <w:rsid w:val="0032345F"/>
    <w:rsid w:val="00323A03"/>
    <w:rsid w:val="00327D7D"/>
    <w:rsid w:val="00337DF5"/>
    <w:rsid w:val="00342F12"/>
    <w:rsid w:val="003455AA"/>
    <w:rsid w:val="00353688"/>
    <w:rsid w:val="003553A4"/>
    <w:rsid w:val="00364A00"/>
    <w:rsid w:val="003729D3"/>
    <w:rsid w:val="00372FB3"/>
    <w:rsid w:val="00376CB6"/>
    <w:rsid w:val="00396404"/>
    <w:rsid w:val="003A4852"/>
    <w:rsid w:val="003C415E"/>
    <w:rsid w:val="003F42CB"/>
    <w:rsid w:val="004057E7"/>
    <w:rsid w:val="0041389A"/>
    <w:rsid w:val="0043287D"/>
    <w:rsid w:val="0045095C"/>
    <w:rsid w:val="004523E2"/>
    <w:rsid w:val="00455EAC"/>
    <w:rsid w:val="00457D67"/>
    <w:rsid w:val="0046039E"/>
    <w:rsid w:val="00461003"/>
    <w:rsid w:val="00464277"/>
    <w:rsid w:val="00466297"/>
    <w:rsid w:val="004A2268"/>
    <w:rsid w:val="004B6E5D"/>
    <w:rsid w:val="004C705A"/>
    <w:rsid w:val="004D0BA5"/>
    <w:rsid w:val="004D7703"/>
    <w:rsid w:val="004E191A"/>
    <w:rsid w:val="004E2C9F"/>
    <w:rsid w:val="005329BB"/>
    <w:rsid w:val="005339C1"/>
    <w:rsid w:val="00552896"/>
    <w:rsid w:val="00556CC2"/>
    <w:rsid w:val="00564AED"/>
    <w:rsid w:val="0056783E"/>
    <w:rsid w:val="00570E11"/>
    <w:rsid w:val="00577ED7"/>
    <w:rsid w:val="0058088A"/>
    <w:rsid w:val="00582A25"/>
    <w:rsid w:val="00582E73"/>
    <w:rsid w:val="005A503B"/>
    <w:rsid w:val="005D3410"/>
    <w:rsid w:val="005D5C18"/>
    <w:rsid w:val="005E2F2A"/>
    <w:rsid w:val="00604ECC"/>
    <w:rsid w:val="00613AB3"/>
    <w:rsid w:val="0061455B"/>
    <w:rsid w:val="006230DE"/>
    <w:rsid w:val="00626FFC"/>
    <w:rsid w:val="006325CE"/>
    <w:rsid w:val="00635630"/>
    <w:rsid w:val="00641A7F"/>
    <w:rsid w:val="00641F5D"/>
    <w:rsid w:val="00657E0F"/>
    <w:rsid w:val="00672BED"/>
    <w:rsid w:val="00677DD7"/>
    <w:rsid w:val="006A3CB8"/>
    <w:rsid w:val="006B23A9"/>
    <w:rsid w:val="006C0843"/>
    <w:rsid w:val="006C1522"/>
    <w:rsid w:val="006C6B27"/>
    <w:rsid w:val="006D4994"/>
    <w:rsid w:val="006E5332"/>
    <w:rsid w:val="006E67F0"/>
    <w:rsid w:val="006E7C99"/>
    <w:rsid w:val="00704B0B"/>
    <w:rsid w:val="0071471E"/>
    <w:rsid w:val="00715647"/>
    <w:rsid w:val="007303DA"/>
    <w:rsid w:val="007317D2"/>
    <w:rsid w:val="00733A39"/>
    <w:rsid w:val="00756D14"/>
    <w:rsid w:val="00772D58"/>
    <w:rsid w:val="00777D67"/>
    <w:rsid w:val="00786E7D"/>
    <w:rsid w:val="0079118A"/>
    <w:rsid w:val="007A5093"/>
    <w:rsid w:val="007A693A"/>
    <w:rsid w:val="007A75A4"/>
    <w:rsid w:val="007B50CD"/>
    <w:rsid w:val="007D0058"/>
    <w:rsid w:val="007E3599"/>
    <w:rsid w:val="007E744E"/>
    <w:rsid w:val="007F634A"/>
    <w:rsid w:val="008005D4"/>
    <w:rsid w:val="00801706"/>
    <w:rsid w:val="00812680"/>
    <w:rsid w:val="00813AEF"/>
    <w:rsid w:val="008160D6"/>
    <w:rsid w:val="00847CC6"/>
    <w:rsid w:val="00850408"/>
    <w:rsid w:val="00854A4A"/>
    <w:rsid w:val="0085585F"/>
    <w:rsid w:val="00880EAA"/>
    <w:rsid w:val="00885ED3"/>
    <w:rsid w:val="00886270"/>
    <w:rsid w:val="008A4FC4"/>
    <w:rsid w:val="008B01DB"/>
    <w:rsid w:val="008B030B"/>
    <w:rsid w:val="008C49CA"/>
    <w:rsid w:val="008D2BDD"/>
    <w:rsid w:val="008D37DF"/>
    <w:rsid w:val="008D4FB9"/>
    <w:rsid w:val="008F08FB"/>
    <w:rsid w:val="008F2236"/>
    <w:rsid w:val="008F3F8D"/>
    <w:rsid w:val="008F58C1"/>
    <w:rsid w:val="00905483"/>
    <w:rsid w:val="00905996"/>
    <w:rsid w:val="0091391F"/>
    <w:rsid w:val="00923A80"/>
    <w:rsid w:val="0094112A"/>
    <w:rsid w:val="00950978"/>
    <w:rsid w:val="00954ECD"/>
    <w:rsid w:val="00962BD3"/>
    <w:rsid w:val="00964836"/>
    <w:rsid w:val="009674DC"/>
    <w:rsid w:val="00981494"/>
    <w:rsid w:val="0098637D"/>
    <w:rsid w:val="0098732F"/>
    <w:rsid w:val="0099094F"/>
    <w:rsid w:val="009A272A"/>
    <w:rsid w:val="009B0EE5"/>
    <w:rsid w:val="009B740D"/>
    <w:rsid w:val="009C0CB2"/>
    <w:rsid w:val="009C1F9E"/>
    <w:rsid w:val="009D0107"/>
    <w:rsid w:val="009D56CC"/>
    <w:rsid w:val="009E0787"/>
    <w:rsid w:val="009F1EE2"/>
    <w:rsid w:val="00A1277C"/>
    <w:rsid w:val="00A16377"/>
    <w:rsid w:val="00A616D2"/>
    <w:rsid w:val="00A63F2B"/>
    <w:rsid w:val="00A661EA"/>
    <w:rsid w:val="00A70489"/>
    <w:rsid w:val="00A71800"/>
    <w:rsid w:val="00A76CFE"/>
    <w:rsid w:val="00A77CFB"/>
    <w:rsid w:val="00A8037E"/>
    <w:rsid w:val="00AA08E6"/>
    <w:rsid w:val="00AA66B6"/>
    <w:rsid w:val="00AB366F"/>
    <w:rsid w:val="00AC3BFD"/>
    <w:rsid w:val="00AC59B7"/>
    <w:rsid w:val="00AE64CD"/>
    <w:rsid w:val="00AF03BF"/>
    <w:rsid w:val="00AF252C"/>
    <w:rsid w:val="00AF7A4F"/>
    <w:rsid w:val="00B016BE"/>
    <w:rsid w:val="00B0190D"/>
    <w:rsid w:val="00B027CA"/>
    <w:rsid w:val="00B13391"/>
    <w:rsid w:val="00B23DEA"/>
    <w:rsid w:val="00B27B25"/>
    <w:rsid w:val="00B66ECB"/>
    <w:rsid w:val="00B74F03"/>
    <w:rsid w:val="00B752E1"/>
    <w:rsid w:val="00B772B2"/>
    <w:rsid w:val="00B77787"/>
    <w:rsid w:val="00B93185"/>
    <w:rsid w:val="00B966B9"/>
    <w:rsid w:val="00B9709E"/>
    <w:rsid w:val="00BC28B4"/>
    <w:rsid w:val="00BD067B"/>
    <w:rsid w:val="00BD12F2"/>
    <w:rsid w:val="00BD1647"/>
    <w:rsid w:val="00BD2993"/>
    <w:rsid w:val="00BD5BAD"/>
    <w:rsid w:val="00BE0E94"/>
    <w:rsid w:val="00BE3D93"/>
    <w:rsid w:val="00BF0FE3"/>
    <w:rsid w:val="00BF20EA"/>
    <w:rsid w:val="00BF3408"/>
    <w:rsid w:val="00BF7512"/>
    <w:rsid w:val="00C24B61"/>
    <w:rsid w:val="00C269AC"/>
    <w:rsid w:val="00C344FE"/>
    <w:rsid w:val="00C47654"/>
    <w:rsid w:val="00C573C2"/>
    <w:rsid w:val="00C629D1"/>
    <w:rsid w:val="00C6602A"/>
    <w:rsid w:val="00C84614"/>
    <w:rsid w:val="00C85C02"/>
    <w:rsid w:val="00CA4288"/>
    <w:rsid w:val="00CB165E"/>
    <w:rsid w:val="00CB3B0F"/>
    <w:rsid w:val="00CC1C2A"/>
    <w:rsid w:val="00CC3196"/>
    <w:rsid w:val="00CD50CC"/>
    <w:rsid w:val="00CD7358"/>
    <w:rsid w:val="00CE4ECE"/>
    <w:rsid w:val="00CF7F32"/>
    <w:rsid w:val="00D04BE6"/>
    <w:rsid w:val="00D052E4"/>
    <w:rsid w:val="00D129BC"/>
    <w:rsid w:val="00D14B60"/>
    <w:rsid w:val="00D15E18"/>
    <w:rsid w:val="00D245EE"/>
    <w:rsid w:val="00D33FC2"/>
    <w:rsid w:val="00D4164E"/>
    <w:rsid w:val="00D44A96"/>
    <w:rsid w:val="00D45288"/>
    <w:rsid w:val="00D5479D"/>
    <w:rsid w:val="00D7542B"/>
    <w:rsid w:val="00D76422"/>
    <w:rsid w:val="00D8348D"/>
    <w:rsid w:val="00D92020"/>
    <w:rsid w:val="00D93C78"/>
    <w:rsid w:val="00D945D8"/>
    <w:rsid w:val="00D979B1"/>
    <w:rsid w:val="00DA6C13"/>
    <w:rsid w:val="00DB0ADF"/>
    <w:rsid w:val="00DB3BF5"/>
    <w:rsid w:val="00DB550C"/>
    <w:rsid w:val="00DC642B"/>
    <w:rsid w:val="00DD354B"/>
    <w:rsid w:val="00DE572B"/>
    <w:rsid w:val="00DE647C"/>
    <w:rsid w:val="00DF0116"/>
    <w:rsid w:val="00DF022A"/>
    <w:rsid w:val="00DF4F8B"/>
    <w:rsid w:val="00DF5AEE"/>
    <w:rsid w:val="00E031BB"/>
    <w:rsid w:val="00E03C94"/>
    <w:rsid w:val="00E10D3A"/>
    <w:rsid w:val="00E2563B"/>
    <w:rsid w:val="00E26CCE"/>
    <w:rsid w:val="00E56577"/>
    <w:rsid w:val="00E60038"/>
    <w:rsid w:val="00E6073F"/>
    <w:rsid w:val="00E766BE"/>
    <w:rsid w:val="00E77982"/>
    <w:rsid w:val="00E91D27"/>
    <w:rsid w:val="00E92EFF"/>
    <w:rsid w:val="00E95CA3"/>
    <w:rsid w:val="00E97B1F"/>
    <w:rsid w:val="00E97FDB"/>
    <w:rsid w:val="00EA0BE9"/>
    <w:rsid w:val="00EF33B4"/>
    <w:rsid w:val="00EF6580"/>
    <w:rsid w:val="00EF73EE"/>
    <w:rsid w:val="00F03C3F"/>
    <w:rsid w:val="00F160AE"/>
    <w:rsid w:val="00F23F4A"/>
    <w:rsid w:val="00F30345"/>
    <w:rsid w:val="00F418EF"/>
    <w:rsid w:val="00F42FC2"/>
    <w:rsid w:val="00F52A5C"/>
    <w:rsid w:val="00F92BA1"/>
    <w:rsid w:val="00F93080"/>
    <w:rsid w:val="00FA1C3D"/>
    <w:rsid w:val="00FA2636"/>
    <w:rsid w:val="00FA4ECD"/>
    <w:rsid w:val="00FA6356"/>
    <w:rsid w:val="00FB3EC2"/>
    <w:rsid w:val="00FB4588"/>
    <w:rsid w:val="00FD198C"/>
    <w:rsid w:val="00FE1E19"/>
    <w:rsid w:val="00FF0827"/>
    <w:rsid w:val="00FF7FC0"/>
    <w:rsid w:val="0D1AF8EA"/>
    <w:rsid w:val="2CF6BF0F"/>
    <w:rsid w:val="5EF2834E"/>
    <w:rsid w:val="5EF920CB"/>
    <w:rsid w:val="6144EC20"/>
    <w:rsid w:val="7046CF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2AA679B6-2238-41AD-B0F3-4557E62B4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4F23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2B26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64836"/>
    <w:rPr>
      <w:color w:val="605E5C"/>
      <w:shd w:val="clear" w:color="auto" w:fill="E1DFDD"/>
    </w:rPr>
  </w:style>
  <w:style w:type="character" w:customStyle="1" w:styleId="a-size-extra-large">
    <w:name w:val="a-size-extra-large"/>
    <w:basedOn w:val="DefaultParagraphFont"/>
    <w:rsid w:val="003A4852"/>
  </w:style>
  <w:style w:type="paragraph" w:styleId="Revision">
    <w:name w:val="Revision"/>
    <w:hidden/>
    <w:semiHidden/>
    <w:rsid w:val="0012044F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elf-build.co.uk/timber-frame-cladding-option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merronbrook.co.uk/wp-content/uploads/2020/10/timberframepocketguide-aug2016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trada.co.uk/publications/wood-information-sheets/cladding-for-timber-frame-buildings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imberfocus.com/cladding-for-timber-frame-building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97E22C-ACD4-4ECB-8356-9173D9EA25BF}"/>
</file>

<file path=customXml/itemProps2.xml><?xml version="1.0" encoding="utf-8"?>
<ds:datastoreItem xmlns:ds="http://schemas.openxmlformats.org/officeDocument/2006/customXml" ds:itemID="{B8FEDF48-27C6-4EE2-8CAE-1B7E7B1E66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9B4FD3-4D89-4123-B3CB-074BC038DA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dc:description/>
  <cp:lastModifiedBy>Hennah, Sarah</cp:lastModifiedBy>
  <cp:revision>4</cp:revision>
  <cp:lastPrinted>2021-02-03T13:26:00Z</cp:lastPrinted>
  <dcterms:created xsi:type="dcterms:W3CDTF">2021-11-23T12:06:00Z</dcterms:created>
  <dcterms:modified xsi:type="dcterms:W3CDTF">2021-11-23T12:15:00Z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