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16AB298" w:rsidR="00474F67" w:rsidRPr="007F05E6" w:rsidRDefault="00474F67" w:rsidP="00474F67">
      <w:pPr>
        <w:pStyle w:val="Unittitle"/>
      </w:pPr>
      <w:r>
        <w:t>Uned 201: Cyflogaeth a chyflogadwyedd yn y sector adeiladu (Tiwtor)</w:t>
      </w:r>
    </w:p>
    <w:p w14:paraId="5C4F3365" w14:textId="71DAAA11" w:rsidR="00474F67" w:rsidRDefault="00474F67" w:rsidP="00474F67">
      <w:pPr>
        <w:pStyle w:val="Heading1"/>
      </w:pPr>
      <w:r>
        <w:t>Taflen waith 7: Cynnydd a chwymp yn y galw</w:t>
      </w:r>
    </w:p>
    <w:p w14:paraId="4EAEBB1E" w14:textId="6ACF47E0" w:rsidR="00F75EC5" w:rsidRPr="00F75EC5" w:rsidRDefault="00F75EC5" w:rsidP="00F75EC5">
      <w:pPr>
        <w:rPr>
          <w:sz w:val="24"/>
        </w:rPr>
      </w:pPr>
      <w:r>
        <w:rPr>
          <w:b/>
          <w:sz w:val="24"/>
        </w:rPr>
        <w:t>Tasg 1:</w:t>
      </w:r>
      <w:r>
        <w:rPr>
          <w:sz w:val="24"/>
        </w:rPr>
        <w:t xml:space="preserve"> Atebwch y cwestiynau am dreth a hunangyflogaeth </w:t>
      </w:r>
    </w:p>
    <w:p w14:paraId="64A58FF8" w14:textId="77777777" w:rsidR="00F75EC5" w:rsidRPr="00F75EC5" w:rsidRDefault="00F75EC5" w:rsidP="00F75EC5"/>
    <w:p w14:paraId="1A2228E2" w14:textId="4DB780CC" w:rsidR="00A633B2" w:rsidRDefault="00A633B2" w:rsidP="00B05AA5">
      <w:pPr>
        <w:pStyle w:val="Answer"/>
        <w:ind w:left="0"/>
        <w:rPr>
          <w:color w:val="FF0000"/>
        </w:rPr>
      </w:pPr>
      <w:r>
        <w:t>1 Ysgrifennwch ganlyniadau posibl peidio â chadw cofnodion cywir o drafodion ariannol, treuliau ac incwm.</w:t>
      </w:r>
    </w:p>
    <w:p w14:paraId="0345FA82" w14:textId="2EA7F53D" w:rsidR="00A633B2" w:rsidRPr="00B05AA5" w:rsidRDefault="00A633B2" w:rsidP="00B05AA5">
      <w:pPr>
        <w:pStyle w:val="Answer"/>
        <w:rPr>
          <w:color w:val="FF0000"/>
        </w:rPr>
      </w:pPr>
      <w:r>
        <w:rPr>
          <w:color w:val="FF0000"/>
        </w:rPr>
        <w:t>Gall peidio â chadw cofnodion cywir arwain at gosbau, problemau cyfreithiol, didyniadau treth a fethwyd, datganiadau ariannol anghywir, anawsterau wrth sicrhau cyllid a phroblemau yn ystod archwiliadau gan Gyllid a Thollau EF a chyrff rheoleiddio eraill.</w:t>
      </w:r>
    </w:p>
    <w:p w14:paraId="7996ACCE" w14:textId="77777777" w:rsidR="00A633B2" w:rsidRDefault="00A633B2" w:rsidP="00B05AA5">
      <w:pPr>
        <w:pStyle w:val="Answernumbered"/>
        <w:numPr>
          <w:ilvl w:val="0"/>
          <w:numId w:val="0"/>
        </w:numPr>
        <w:spacing w:line="360" w:lineRule="auto"/>
        <w:rPr>
          <w:sz w:val="24"/>
        </w:rPr>
      </w:pPr>
    </w:p>
    <w:p w14:paraId="6E1D434F" w14:textId="2D4004D3" w:rsidR="00A633B2" w:rsidRDefault="00A633B2" w:rsidP="00881BB3">
      <w:pPr>
        <w:rPr>
          <w:iCs/>
          <w:sz w:val="24"/>
        </w:rPr>
      </w:pPr>
      <w:r>
        <w:t xml:space="preserve">2 Ysgrifennwch restr o fanteision cadw cofnodion cywir i fusnesau. </w:t>
      </w:r>
    </w:p>
    <w:p w14:paraId="693FFDAC" w14:textId="77777777" w:rsidR="00A633B2" w:rsidRPr="00B05AA5" w:rsidRDefault="00A633B2" w:rsidP="00B05AA5">
      <w:pPr>
        <w:pStyle w:val="Answer"/>
        <w:rPr>
          <w:color w:val="FF0000"/>
        </w:rPr>
      </w:pPr>
      <w:r>
        <w:rPr>
          <w:color w:val="FF0000"/>
        </w:rPr>
        <w:t>hawlio pob didyniad treth maent yn gymwys i’w gael</w:t>
      </w:r>
    </w:p>
    <w:p w14:paraId="56F3A319" w14:textId="77777777" w:rsidR="00A633B2" w:rsidRPr="00B05AA5" w:rsidRDefault="00A633B2" w:rsidP="00B05AA5">
      <w:pPr>
        <w:pStyle w:val="Answer"/>
        <w:rPr>
          <w:color w:val="FF0000"/>
        </w:rPr>
      </w:pPr>
      <w:r>
        <w:rPr>
          <w:color w:val="FF0000"/>
        </w:rPr>
        <w:t>paratoi datganiadau ariannol</w:t>
      </w:r>
    </w:p>
    <w:p w14:paraId="5BC4DA56" w14:textId="77777777" w:rsidR="00A633B2" w:rsidRPr="00B05AA5" w:rsidRDefault="00A633B2" w:rsidP="00B05AA5">
      <w:pPr>
        <w:pStyle w:val="Answer"/>
        <w:rPr>
          <w:color w:val="FF0000"/>
        </w:rPr>
      </w:pPr>
      <w:r>
        <w:rPr>
          <w:color w:val="FF0000"/>
        </w:rPr>
        <w:t>hwyluso archwiliadau</w:t>
      </w:r>
    </w:p>
    <w:p w14:paraId="29F8F06E" w14:textId="77777777" w:rsidR="00A633B2" w:rsidRPr="00B05AA5" w:rsidRDefault="00A633B2" w:rsidP="00B05AA5">
      <w:pPr>
        <w:pStyle w:val="Answer"/>
        <w:rPr>
          <w:color w:val="FF0000"/>
        </w:rPr>
      </w:pPr>
      <w:r>
        <w:rPr>
          <w:color w:val="FF0000"/>
        </w:rPr>
        <w:t>monitro llif arian</w:t>
      </w:r>
    </w:p>
    <w:p w14:paraId="4E2C87F9" w14:textId="77777777" w:rsidR="00A633B2" w:rsidRPr="00B05AA5" w:rsidRDefault="00A633B2" w:rsidP="00B05AA5">
      <w:pPr>
        <w:pStyle w:val="Answer"/>
        <w:rPr>
          <w:color w:val="FF0000"/>
        </w:rPr>
      </w:pPr>
      <w:r>
        <w:rPr>
          <w:color w:val="FF0000"/>
        </w:rPr>
        <w:t>Cefnogi ceisiadau am fenthyciadau</w:t>
      </w:r>
    </w:p>
    <w:p w14:paraId="73AC2AC0" w14:textId="1D693765" w:rsidR="00A633B2" w:rsidRDefault="00A633B2" w:rsidP="00B05AA5">
      <w:pPr>
        <w:pStyle w:val="Answer"/>
        <w:rPr>
          <w:iCs/>
        </w:rPr>
      </w:pPr>
      <w:r>
        <w:rPr>
          <w:color w:val="FF0000"/>
        </w:rPr>
        <w:t>Cydymffurfio â gofynion cyfreithiol a rheoleiddiol</w:t>
      </w:r>
    </w:p>
    <w:p w14:paraId="2EF10E19" w14:textId="77777777" w:rsidR="00A633B2" w:rsidRDefault="00A633B2" w:rsidP="00881BB3">
      <w:pPr>
        <w:rPr>
          <w:iCs/>
          <w:sz w:val="24"/>
        </w:rPr>
      </w:pPr>
    </w:p>
    <w:p w14:paraId="31015461" w14:textId="77777777" w:rsidR="00A633B2" w:rsidRDefault="00A633B2" w:rsidP="00B05AA5">
      <w:pPr>
        <w:rPr>
          <w:iCs/>
          <w:szCs w:val="22"/>
        </w:rPr>
      </w:pPr>
      <w:r>
        <w:t>3 Disgrifiwch bwysigrwydd cadw cofnodion ar gyfer busnesau adeiladu a’r rheoliadau treth penodol y mae angen iddynt gydymffurfio â nhw, fel Cynllun y Diwydiant Adeiladu (CIS).</w:t>
      </w:r>
    </w:p>
    <w:p w14:paraId="7AF97410" w14:textId="77777777" w:rsidR="00A633B2" w:rsidRDefault="00A633B2" w:rsidP="00B05AA5">
      <w:pPr>
        <w:rPr>
          <w:iCs/>
          <w:szCs w:val="22"/>
        </w:rPr>
      </w:pPr>
    </w:p>
    <w:p w14:paraId="4EE683B8" w14:textId="7C58180F" w:rsidR="00A633B2" w:rsidRPr="00B05AA5" w:rsidRDefault="00A633B2" w:rsidP="00B05AA5">
      <w:pPr>
        <w:pStyle w:val="Answer"/>
        <w:rPr>
          <w:color w:val="FF0000"/>
        </w:rPr>
      </w:pPr>
      <w:r>
        <w:rPr>
          <w:color w:val="FF0000"/>
        </w:rPr>
        <w:t>Rhaid i fusnesau adeiladu gadw cofnodion manwl er mwyn cydymffurfio â rheoliadau treth penodol fel Cynllun y Diwydiant Adeiladu (CIS), sy’n ei gwneud yn ofynnol iddynt ddidynnu treth o daliadau is-gontractwyr a chyflwyno ffurflenni misol i CThEF. Mae cadw cofnodion cywir yn helpu busnesau adeiladu i gydymffurfio â’r rheoliadau hyn ac i osgoi camgymeriadau costus.</w:t>
      </w:r>
    </w:p>
    <w:p w14:paraId="0B7EE1D8" w14:textId="0C05E347" w:rsidR="00881BB3" w:rsidRPr="00B05AA5" w:rsidRDefault="00881BB3" w:rsidP="00B05AA5">
      <w:pPr>
        <w:rPr>
          <w:iCs/>
          <w:szCs w:val="22"/>
        </w:rPr>
      </w:pPr>
    </w:p>
    <w:p w14:paraId="74182073" w14:textId="57CDBA26" w:rsidR="00BE6327" w:rsidRDefault="00BE6327" w:rsidP="00BE6327">
      <w:pPr>
        <w:pStyle w:val="Answernumbered"/>
        <w:numPr>
          <w:ilvl w:val="0"/>
          <w:numId w:val="0"/>
        </w:numPr>
      </w:pPr>
    </w:p>
    <w:p w14:paraId="687AA9E7" w14:textId="77777777" w:rsidR="00666657" w:rsidRDefault="00666657" w:rsidP="00BE6327">
      <w:pPr>
        <w:pStyle w:val="Answernumbered"/>
        <w:numPr>
          <w:ilvl w:val="0"/>
          <w:numId w:val="0"/>
        </w:numPr>
        <w:rPr>
          <w:b/>
        </w:rPr>
      </w:pPr>
    </w:p>
    <w:p w14:paraId="44D4F542" w14:textId="77777777" w:rsidR="00666657" w:rsidRDefault="00666657" w:rsidP="00BE6327">
      <w:pPr>
        <w:pStyle w:val="Answernumbered"/>
        <w:numPr>
          <w:ilvl w:val="0"/>
          <w:numId w:val="0"/>
        </w:numPr>
        <w:rPr>
          <w:b/>
        </w:rPr>
      </w:pPr>
    </w:p>
    <w:p w14:paraId="38D1C5DC" w14:textId="77777777" w:rsidR="00666657" w:rsidRDefault="00666657" w:rsidP="00BE6327">
      <w:pPr>
        <w:pStyle w:val="Answernumbered"/>
        <w:numPr>
          <w:ilvl w:val="0"/>
          <w:numId w:val="0"/>
        </w:numPr>
        <w:rPr>
          <w:b/>
        </w:rPr>
      </w:pPr>
    </w:p>
    <w:p w14:paraId="62A05D70" w14:textId="77777777" w:rsidR="00666657" w:rsidRDefault="00666657" w:rsidP="00BE6327">
      <w:pPr>
        <w:pStyle w:val="Answernumbered"/>
        <w:numPr>
          <w:ilvl w:val="0"/>
          <w:numId w:val="0"/>
        </w:numPr>
        <w:rPr>
          <w:b/>
        </w:rPr>
      </w:pPr>
    </w:p>
    <w:p w14:paraId="3D2D8DB2" w14:textId="77777777" w:rsidR="00666657" w:rsidRDefault="00666657" w:rsidP="00BE6327">
      <w:pPr>
        <w:pStyle w:val="Answernumbered"/>
        <w:numPr>
          <w:ilvl w:val="0"/>
          <w:numId w:val="0"/>
        </w:numPr>
        <w:rPr>
          <w:b/>
        </w:rPr>
      </w:pPr>
    </w:p>
    <w:p w14:paraId="17A1B0BF" w14:textId="77777777" w:rsidR="00666657" w:rsidRDefault="00666657" w:rsidP="00BE6327">
      <w:pPr>
        <w:pStyle w:val="Answernumbered"/>
        <w:numPr>
          <w:ilvl w:val="0"/>
          <w:numId w:val="0"/>
        </w:numPr>
        <w:rPr>
          <w:b/>
        </w:rPr>
      </w:pPr>
    </w:p>
    <w:p w14:paraId="31064303" w14:textId="77777777" w:rsidR="00666657" w:rsidRDefault="00666657" w:rsidP="00BE6327">
      <w:pPr>
        <w:pStyle w:val="Answernumbered"/>
        <w:numPr>
          <w:ilvl w:val="0"/>
          <w:numId w:val="0"/>
        </w:numPr>
        <w:rPr>
          <w:b/>
        </w:rPr>
      </w:pPr>
    </w:p>
    <w:p w14:paraId="5845A9B2" w14:textId="77777777" w:rsidR="00666657" w:rsidRDefault="00666657" w:rsidP="00BE6327">
      <w:pPr>
        <w:pStyle w:val="Answernumbered"/>
        <w:numPr>
          <w:ilvl w:val="0"/>
          <w:numId w:val="0"/>
        </w:numPr>
        <w:rPr>
          <w:b/>
        </w:rPr>
      </w:pPr>
    </w:p>
    <w:p w14:paraId="038C092E" w14:textId="77777777" w:rsidR="00666657" w:rsidRDefault="00666657" w:rsidP="00BE6327">
      <w:pPr>
        <w:pStyle w:val="Answernumbered"/>
        <w:numPr>
          <w:ilvl w:val="0"/>
          <w:numId w:val="0"/>
        </w:numPr>
        <w:rPr>
          <w:b/>
        </w:rPr>
      </w:pPr>
    </w:p>
    <w:p w14:paraId="2E48D253" w14:textId="77777777" w:rsidR="00666657" w:rsidRDefault="00666657" w:rsidP="00BE6327">
      <w:pPr>
        <w:pStyle w:val="Answernumbered"/>
        <w:numPr>
          <w:ilvl w:val="0"/>
          <w:numId w:val="0"/>
        </w:numPr>
        <w:rPr>
          <w:b/>
        </w:rPr>
      </w:pPr>
    </w:p>
    <w:p w14:paraId="3AB97EDD" w14:textId="77777777" w:rsidR="00666657" w:rsidRPr="00B05AA5" w:rsidRDefault="00666657" w:rsidP="00BE6327">
      <w:pPr>
        <w:pStyle w:val="Answernumbered"/>
        <w:numPr>
          <w:ilvl w:val="0"/>
          <w:numId w:val="0"/>
        </w:numPr>
        <w:rPr>
          <w:b/>
        </w:rPr>
      </w:pPr>
    </w:p>
    <w:p w14:paraId="78CD368B" w14:textId="77777777" w:rsidR="00B05AA5" w:rsidRDefault="00B05AA5" w:rsidP="00B05AA5">
      <w:pPr>
        <w:rPr>
          <w:b/>
          <w:sz w:val="24"/>
        </w:rPr>
      </w:pPr>
    </w:p>
    <w:p w14:paraId="10AF2274" w14:textId="77777777" w:rsidR="00B05AA5" w:rsidRDefault="00B05AA5" w:rsidP="00B05AA5">
      <w:pPr>
        <w:rPr>
          <w:b/>
          <w:sz w:val="24"/>
        </w:rPr>
      </w:pPr>
    </w:p>
    <w:p w14:paraId="5CA1D815" w14:textId="138C83F6" w:rsidR="00BE6327" w:rsidRPr="00F75EC5" w:rsidRDefault="00BE6327" w:rsidP="00B05AA5">
      <w:pPr>
        <w:rPr>
          <w:sz w:val="24"/>
        </w:rPr>
      </w:pPr>
      <w:r>
        <w:rPr>
          <w:b/>
          <w:sz w:val="24"/>
        </w:rPr>
        <w:t>Tasg 2:</w:t>
      </w:r>
      <w:r>
        <w:rPr>
          <w:sz w:val="24"/>
        </w:rPr>
        <w:t xml:space="preserve"> Cynnydd yn y galw yn y diwydiant adeiladu</w:t>
      </w:r>
    </w:p>
    <w:p w14:paraId="47EB84A8" w14:textId="77777777" w:rsidR="00BE6327" w:rsidRPr="00F75EC5" w:rsidRDefault="00BE6327" w:rsidP="00BE6327">
      <w:pPr>
        <w:pStyle w:val="Answernumbered"/>
        <w:numPr>
          <w:ilvl w:val="0"/>
          <w:numId w:val="0"/>
        </w:numPr>
        <w:rPr>
          <w:sz w:val="24"/>
        </w:rPr>
      </w:pPr>
    </w:p>
    <w:p w14:paraId="5987A524" w14:textId="58344652" w:rsidR="00F75EC5" w:rsidRDefault="00F75EC5" w:rsidP="00B05AA5">
      <w:r>
        <w:t xml:space="preserve">Llenwch gorff y testun isod gan ddefnyddio’r geiriau sydd wedi’u rhestru isod. </w:t>
      </w:r>
    </w:p>
    <w:p w14:paraId="7944AD69" w14:textId="77777777" w:rsidR="00666657" w:rsidRPr="00C215BC" w:rsidRDefault="00666657" w:rsidP="00B05AA5"/>
    <w:p w14:paraId="59EB56E4" w14:textId="55C17BC9" w:rsidR="00BE6327" w:rsidRPr="00B05AA5" w:rsidRDefault="00F45B97" w:rsidP="00B05AA5">
      <w:pPr>
        <w:pStyle w:val="Answer"/>
        <w:rPr>
          <w:rStyle w:val="normaltextrun"/>
          <w:color w:val="000000"/>
          <w:shd w:val="clear" w:color="auto" w:fill="FFFFFF"/>
        </w:rPr>
      </w:pPr>
      <w:r>
        <w:rPr>
          <w:rStyle w:val="normaltextrun"/>
          <w:shd w:val="clear" w:color="auto" w:fill="FFFFFF"/>
        </w:rPr>
        <w:t xml:space="preserve">Gall cynnydd yn y galw yn niwydiant adeiladu’r DU arwain at </w:t>
      </w:r>
      <w:r>
        <w:rPr>
          <w:rStyle w:val="normaltextrun"/>
          <w:color w:val="FF0000"/>
          <w:shd w:val="clear" w:color="auto" w:fill="FFFFFF"/>
        </w:rPr>
        <w:t>gynnydd</w:t>
      </w:r>
      <w:r>
        <w:rPr>
          <w:rStyle w:val="normaltextrun"/>
          <w:shd w:val="clear" w:color="auto" w:fill="FFFFFF"/>
        </w:rPr>
        <w:t xml:space="preserve"> yn y galw am weithwyr, a all arwain at </w:t>
      </w:r>
      <w:r>
        <w:rPr>
          <w:rStyle w:val="normaltextrun"/>
          <w:color w:val="FF0000"/>
          <w:shd w:val="clear" w:color="auto" w:fill="FFFFFF"/>
        </w:rPr>
        <w:t>botensial</w:t>
      </w:r>
      <w:r>
        <w:rPr>
          <w:rStyle w:val="normaltextrun"/>
          <w:shd w:val="clear" w:color="auto" w:fill="FFFFFF"/>
        </w:rPr>
        <w:t xml:space="preserve"> i’r rheini yn y diwydiant ennill mwy o gyflog.</w:t>
      </w:r>
      <w:r>
        <w:rPr>
          <w:rStyle w:val="normaltextrun"/>
          <w:color w:val="000000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</w:rPr>
        <w:t xml:space="preserve">Gall y cynnydd hwn yn y galw am weithwyr hefyd arwain at </w:t>
      </w:r>
      <w:r>
        <w:rPr>
          <w:rStyle w:val="normaltextrun"/>
          <w:color w:val="FF0000"/>
          <w:shd w:val="clear" w:color="auto" w:fill="FFFFFF"/>
        </w:rPr>
        <w:t>brinder</w:t>
      </w:r>
      <w:r>
        <w:rPr>
          <w:rStyle w:val="normaltextrun"/>
          <w:shd w:val="clear" w:color="auto" w:fill="FFFFFF"/>
        </w:rPr>
        <w:t xml:space="preserve"> gweithwyr medrus, gan arwain at ddiffyg potensial oherwydd faint o </w:t>
      </w:r>
      <w:r>
        <w:rPr>
          <w:rStyle w:val="normaltextrun"/>
          <w:color w:val="FF0000"/>
          <w:shd w:val="clear" w:color="auto" w:fill="FFFFFF"/>
        </w:rPr>
        <w:t>waith</w:t>
      </w:r>
      <w:r>
        <w:rPr>
          <w:rStyle w:val="normaltextrun"/>
          <w:shd w:val="clear" w:color="auto" w:fill="FFFFFF"/>
        </w:rPr>
        <w:t xml:space="preserve"> sydd ar gael.</w:t>
      </w:r>
      <w:r>
        <w:rPr>
          <w:rStyle w:val="normaltextrun"/>
          <w:color w:val="000000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</w:rPr>
        <w:t xml:space="preserve">Yn ei dro, gall y prinder hwn arwain at gwmnïau’n talu cyflogau </w:t>
      </w:r>
      <w:r>
        <w:rPr>
          <w:rStyle w:val="normaltextrun"/>
          <w:color w:val="FF0000"/>
          <w:shd w:val="clear" w:color="auto" w:fill="FFFFFF"/>
        </w:rPr>
        <w:t>uwch</w:t>
      </w:r>
      <w:r>
        <w:rPr>
          <w:rStyle w:val="normaltextrun"/>
          <w:shd w:val="clear" w:color="auto" w:fill="FFFFFF"/>
        </w:rPr>
        <w:t xml:space="preserve"> er mwyn denu a chadw gweithwyr, gan gynyddu’r potensial ymhellach i weithwyr </w:t>
      </w:r>
      <w:r>
        <w:rPr>
          <w:rStyle w:val="normaltextrun"/>
          <w:b/>
          <w:color w:val="FF0000"/>
          <w:shd w:val="clear" w:color="auto" w:fill="FFFFFF"/>
        </w:rPr>
        <w:t>ennill cyflog</w:t>
      </w:r>
      <w:r>
        <w:rPr>
          <w:rStyle w:val="normaltextrun"/>
          <w:shd w:val="clear" w:color="auto" w:fill="FFFFFF"/>
        </w:rPr>
        <w:t>.</w:t>
      </w:r>
      <w:r>
        <w:rPr>
          <w:rStyle w:val="normaltextrun"/>
          <w:color w:val="000000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</w:rPr>
        <w:t xml:space="preserve">Ar ben hynny, mae cynnydd yn y galw yn aml yn golygu bod cwmnïau’n fwy parod i fuddsoddi yn eu gweithwyr drwy gyfleoedd </w:t>
      </w:r>
      <w:r>
        <w:rPr>
          <w:rStyle w:val="normaltextrun"/>
          <w:color w:val="FF0000"/>
          <w:shd w:val="clear" w:color="auto" w:fill="FFFFFF"/>
        </w:rPr>
        <w:t>hyfforddiant</w:t>
      </w:r>
      <w:r>
        <w:rPr>
          <w:rStyle w:val="normaltextrun"/>
          <w:shd w:val="clear" w:color="auto" w:fill="FFFFFF"/>
        </w:rPr>
        <w:t xml:space="preserve"> a datblygiad proffesiynol parhaus (DPP).</w:t>
      </w:r>
      <w:r>
        <w:rPr>
          <w:rStyle w:val="normaltextrun"/>
          <w:color w:val="000000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</w:rPr>
        <w:t xml:space="preserve">Gall y </w:t>
      </w:r>
      <w:r>
        <w:rPr>
          <w:rStyle w:val="normaltextrun"/>
          <w:color w:val="FF0000"/>
          <w:shd w:val="clear" w:color="auto" w:fill="FFFFFF"/>
        </w:rPr>
        <w:t>buddsoddiad</w:t>
      </w:r>
      <w:r>
        <w:rPr>
          <w:rStyle w:val="normaltextrun"/>
          <w:shd w:val="clear" w:color="auto" w:fill="FFFFFF"/>
        </w:rPr>
        <w:t xml:space="preserve"> hwn mewn gweithwyr helpu i’w </w:t>
      </w:r>
      <w:r>
        <w:rPr>
          <w:rStyle w:val="normaltextrun"/>
          <w:color w:val="FF0000"/>
          <w:shd w:val="clear" w:color="auto" w:fill="FFFFFF"/>
        </w:rPr>
        <w:t>uwchsgilio</w:t>
      </w:r>
      <w:r>
        <w:rPr>
          <w:rStyle w:val="normaltextrun"/>
          <w:shd w:val="clear" w:color="auto" w:fill="FFFFFF"/>
        </w:rPr>
        <w:t xml:space="preserve"> ar gyfer prosiectau mwy cymhleth neu sy’n talu’n well, a all gynyddu eu potensial i ennill cyflog uwch yn y tymor hir.</w:t>
      </w:r>
      <w:r>
        <w:rPr>
          <w:rStyle w:val="normaltextrun"/>
          <w:color w:val="000000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</w:rPr>
        <w:t xml:space="preserve">Fodd bynnag, os yw cwmnïau’n ei chael hi’n anodd ymdopi â’r </w:t>
      </w:r>
      <w:r>
        <w:rPr>
          <w:rStyle w:val="normaltextrun"/>
          <w:color w:val="FF0000"/>
          <w:shd w:val="clear" w:color="auto" w:fill="FFFFFF"/>
        </w:rPr>
        <w:t>galw</w:t>
      </w:r>
      <w:r>
        <w:rPr>
          <w:rStyle w:val="normaltextrun"/>
          <w:shd w:val="clear" w:color="auto" w:fill="FFFFFF"/>
        </w:rPr>
        <w:t xml:space="preserve">, efallai y bydd angen iddynt dorri corneli neu ostwng eu </w:t>
      </w:r>
      <w:r>
        <w:rPr>
          <w:rStyle w:val="normaltextrun"/>
          <w:color w:val="FF0000"/>
          <w:shd w:val="clear" w:color="auto" w:fill="FFFFFF"/>
        </w:rPr>
        <w:t>safonau</w:t>
      </w:r>
      <w:r>
        <w:rPr>
          <w:rStyle w:val="normaltextrun"/>
          <w:shd w:val="clear" w:color="auto" w:fill="FFFFFF"/>
        </w:rPr>
        <w:t xml:space="preserve">, sy’n gallu effeithio ar </w:t>
      </w:r>
      <w:r>
        <w:rPr>
          <w:rStyle w:val="normaltextrun"/>
          <w:color w:val="FF0000"/>
          <w:shd w:val="clear" w:color="auto" w:fill="FFFFFF"/>
        </w:rPr>
        <w:t>ansawdd</w:t>
      </w:r>
      <w:r>
        <w:rPr>
          <w:rStyle w:val="normaltextrun"/>
          <w:shd w:val="clear" w:color="auto" w:fill="FFFFFF"/>
        </w:rPr>
        <w:t xml:space="preserve"> y gwaith a diogelwch gweithwyr.</w:t>
      </w:r>
      <w:r>
        <w:rPr>
          <w:rStyle w:val="normaltextrun"/>
          <w:color w:val="000000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</w:rPr>
        <w:t xml:space="preserve">Ar ben hynny, gall y llwyth gwaith a’r pwysau cynyddol arwain at </w:t>
      </w:r>
      <w:r>
        <w:rPr>
          <w:rStyle w:val="normaltextrun"/>
          <w:color w:val="FF0000"/>
          <w:shd w:val="clear" w:color="auto" w:fill="FFFFFF"/>
        </w:rPr>
        <w:t>orweithio</w:t>
      </w:r>
      <w:r>
        <w:rPr>
          <w:rStyle w:val="normaltextrun"/>
          <w:shd w:val="clear" w:color="auto" w:fill="FFFFFF"/>
        </w:rPr>
        <w:t xml:space="preserve"> a mwy o </w:t>
      </w:r>
      <w:r>
        <w:rPr>
          <w:rStyle w:val="normaltextrun"/>
          <w:color w:val="FF0000"/>
          <w:shd w:val="clear" w:color="auto" w:fill="FFFFFF"/>
        </w:rPr>
        <w:t>straen</w:t>
      </w:r>
      <w:r>
        <w:rPr>
          <w:rStyle w:val="normaltextrun"/>
          <w:shd w:val="clear" w:color="auto" w:fill="FFFFFF"/>
        </w:rPr>
        <w:t xml:space="preserve"> i weithwyr, sy’n gallu cael effaith </w:t>
      </w:r>
      <w:r>
        <w:rPr>
          <w:rStyle w:val="normaltextrun"/>
          <w:color w:val="FF0000"/>
          <w:shd w:val="clear" w:color="auto" w:fill="FFFFFF"/>
        </w:rPr>
        <w:t>negyddol</w:t>
      </w:r>
      <w:r>
        <w:rPr>
          <w:rStyle w:val="normaltextrun"/>
          <w:shd w:val="clear" w:color="auto" w:fill="FFFFFF"/>
        </w:rPr>
        <w:t xml:space="preserve"> ar eu hiechyd a’u lles.</w:t>
      </w:r>
    </w:p>
    <w:p w14:paraId="000D05F2" w14:textId="77777777" w:rsidR="001A710D" w:rsidRDefault="001A710D" w:rsidP="00C215BC">
      <w:pPr>
        <w:spacing w:line="276" w:lineRule="auto"/>
        <w:rPr>
          <w:rFonts w:cs="Arial"/>
          <w:szCs w:val="22"/>
        </w:rPr>
      </w:pPr>
    </w:p>
    <w:p w14:paraId="4AE6C2F7" w14:textId="5B0F5332" w:rsidR="00C215BC" w:rsidRPr="00EE41BB" w:rsidRDefault="00C215BC" w:rsidP="00B05AA5">
      <w:pPr>
        <w:rPr>
          <w:szCs w:val="22"/>
        </w:rPr>
      </w:pPr>
      <w:bookmarkStart w:id="0" w:name="_Hlk132359762"/>
      <w:r>
        <w:rPr>
          <w:b/>
        </w:rPr>
        <w:t>Tasg 3:</w:t>
      </w:r>
      <w:r>
        <w:t xml:space="preserve"> Atebwch y cwestiynau canlynol ar sail y</w:t>
      </w:r>
      <w:r w:rsidR="009030BD">
        <w:t>r</w:t>
      </w:r>
      <w:r>
        <w:t xml:space="preserve"> wybodaeth yn Nhasg 2 a’r hyn rydych chi wedi’i ddysgu yn y dosbarth. </w:t>
      </w:r>
    </w:p>
    <w:p w14:paraId="62E3FBC2" w14:textId="77777777" w:rsidR="00C215BC" w:rsidRPr="00C215BC" w:rsidRDefault="00C215BC" w:rsidP="00110217">
      <w:pPr>
        <w:rPr>
          <w:rFonts w:cs="Arial"/>
          <w:sz w:val="24"/>
        </w:rPr>
      </w:pPr>
    </w:p>
    <w:p w14:paraId="1C46581C" w14:textId="4B064829" w:rsidR="00F45B97" w:rsidRPr="00F45B97" w:rsidRDefault="001A710D" w:rsidP="00B05AA5">
      <w:r>
        <w:t>1 Beth all arwain at brinder gweithwyr medrus yn niwydiant adeiladu’r DU?</w:t>
      </w:r>
    </w:p>
    <w:p w14:paraId="4C5BFDDD" w14:textId="4B0B2D8D" w:rsidR="00F45B97" w:rsidRPr="00B05AA5" w:rsidRDefault="00F45B97" w:rsidP="00B05AA5">
      <w:pPr>
        <w:pStyle w:val="Answer"/>
        <w:rPr>
          <w:color w:val="FF0000"/>
        </w:rPr>
      </w:pPr>
      <w:r>
        <w:rPr>
          <w:color w:val="FF0000"/>
        </w:rPr>
        <w:t>Gall cynnydd yn y galw am wasanaethau adeiladu arwain at brinder gweithwyr medrus yn niwydiant adeiladu’r DU.</w:t>
      </w:r>
    </w:p>
    <w:p w14:paraId="0026D883" w14:textId="77777777" w:rsidR="00F45B97" w:rsidRPr="00DA0B6F" w:rsidRDefault="00F45B97" w:rsidP="00C215BC">
      <w:pPr>
        <w:pStyle w:val="Answernumbered"/>
        <w:numPr>
          <w:ilvl w:val="0"/>
          <w:numId w:val="0"/>
        </w:numPr>
        <w:spacing w:line="276" w:lineRule="auto"/>
        <w:ind w:left="714"/>
        <w:rPr>
          <w:iCs/>
          <w:sz w:val="24"/>
        </w:rPr>
      </w:pPr>
    </w:p>
    <w:p w14:paraId="3E149B09" w14:textId="06DF6034" w:rsidR="00F45B97" w:rsidRPr="00DA0B6F" w:rsidRDefault="001A710D" w:rsidP="00B05AA5">
      <w:r>
        <w:t>2 Sut mae cwmnïau’n ymateb i brinder gweithwyr medrus yn y diwydiant adeiladu?</w:t>
      </w:r>
    </w:p>
    <w:p w14:paraId="35CE5D93" w14:textId="427A6689" w:rsidR="00F45B97" w:rsidRPr="00B05AA5" w:rsidRDefault="00F45B97" w:rsidP="00B05AA5">
      <w:pPr>
        <w:pStyle w:val="Answer"/>
        <w:rPr>
          <w:color w:val="FF0000"/>
        </w:rPr>
      </w:pPr>
      <w:r>
        <w:rPr>
          <w:color w:val="FF0000"/>
        </w:rPr>
        <w:t>Gall cwmnïau dalu cyflogau uwch i ddenu a chadw gweithwyr i fynd i’r afael â phrinder gweithwyr medrus yn y diwydiant adeiladu.</w:t>
      </w:r>
    </w:p>
    <w:p w14:paraId="48E8A84B" w14:textId="77777777" w:rsidR="00F45B97" w:rsidRPr="00F45B97" w:rsidRDefault="00F45B97" w:rsidP="00C215BC">
      <w:pPr>
        <w:pStyle w:val="Answernumbered"/>
        <w:numPr>
          <w:ilvl w:val="0"/>
          <w:numId w:val="0"/>
        </w:numPr>
        <w:spacing w:line="276" w:lineRule="auto"/>
        <w:ind w:left="714"/>
        <w:rPr>
          <w:sz w:val="24"/>
        </w:rPr>
      </w:pPr>
    </w:p>
    <w:p w14:paraId="52F535F3" w14:textId="6CBC5FB9" w:rsidR="00F45B97" w:rsidRPr="00F45B97" w:rsidRDefault="001A710D" w:rsidP="00B05AA5">
      <w:r>
        <w:t>3 Sut gall cynnydd yn y galw gael effaith ar fuddsoddiad mewn gweithwyr yn niwydiant adeiladu’r DU?</w:t>
      </w:r>
    </w:p>
    <w:p w14:paraId="614D3C65" w14:textId="11B120C4" w:rsidR="00F45B97" w:rsidRPr="00B05AA5" w:rsidRDefault="00F45B97" w:rsidP="00B05AA5">
      <w:pPr>
        <w:pStyle w:val="Answer"/>
        <w:rPr>
          <w:color w:val="FF0000"/>
        </w:rPr>
      </w:pPr>
      <w:r>
        <w:rPr>
          <w:color w:val="FF0000"/>
        </w:rPr>
        <w:t>Mae cynnydd yn y galw yn aml yn golygu bod cwmnïau’n fwy parod i fuddsoddi yn eu gweithwyr drwy gyfleoedd hyfforddiant a datblygiad proffesiynol parhaus (DPP) yn niwydiant adeiladu’r DU.</w:t>
      </w:r>
    </w:p>
    <w:p w14:paraId="6B12D989" w14:textId="77777777" w:rsidR="00F45B97" w:rsidRPr="00B05AA5" w:rsidRDefault="00F45B97" w:rsidP="00C215BC">
      <w:pPr>
        <w:pStyle w:val="Answernumbered"/>
        <w:numPr>
          <w:ilvl w:val="0"/>
          <w:numId w:val="0"/>
        </w:numPr>
        <w:spacing w:line="276" w:lineRule="auto"/>
        <w:ind w:left="714"/>
        <w:rPr>
          <w:iCs/>
          <w:color w:val="FF0000"/>
          <w:sz w:val="24"/>
        </w:rPr>
      </w:pPr>
    </w:p>
    <w:p w14:paraId="1FE5BD68" w14:textId="3F749E67" w:rsidR="00F45B97" w:rsidRPr="00DA0B6F" w:rsidRDefault="001A710D" w:rsidP="00B05AA5">
      <w:r>
        <w:t>4 Beth yw effeithiau negyddol posibl mwy o lwyth gwaith a phwysau ar weithwyr yn niwydiant adeiladu’r DU?</w:t>
      </w:r>
    </w:p>
    <w:p w14:paraId="5D3B9450" w14:textId="73B710AA" w:rsidR="00F45B97" w:rsidRPr="00B05AA5" w:rsidRDefault="00F45B97" w:rsidP="00B05AA5">
      <w:pPr>
        <w:pStyle w:val="Answer"/>
        <w:rPr>
          <w:color w:val="FF0000"/>
        </w:rPr>
      </w:pPr>
      <w:r>
        <w:rPr>
          <w:color w:val="FF0000"/>
        </w:rPr>
        <w:t>Mae effeithiau negyddol posibl llwyth gwaith cynyddol a phwysau ar weithwyr yn niwydiant adeiladu’r DU yn cynnwys gorweithio a mwy o straen, sy’n gallu cael effaith negyddol ar eu hiechyd a’u lles.</w:t>
      </w:r>
    </w:p>
    <w:bookmarkEnd w:id="0"/>
    <w:p w14:paraId="7E52E2BF" w14:textId="77777777" w:rsidR="00F45B97" w:rsidRDefault="00F45B97" w:rsidP="00F45B97">
      <w:pPr>
        <w:pStyle w:val="Answernumbered"/>
        <w:numPr>
          <w:ilvl w:val="0"/>
          <w:numId w:val="0"/>
        </w:numPr>
      </w:pPr>
    </w:p>
    <w:p w14:paraId="23037C0A" w14:textId="77777777" w:rsidR="00F45B97" w:rsidRDefault="00F45B97" w:rsidP="00F45B97">
      <w:pPr>
        <w:pStyle w:val="Answernumbered"/>
        <w:numPr>
          <w:ilvl w:val="0"/>
          <w:numId w:val="0"/>
        </w:numPr>
      </w:pPr>
    </w:p>
    <w:p w14:paraId="68081B2C" w14:textId="09CBD792" w:rsidR="00474F67" w:rsidRDefault="00F45B97" w:rsidP="00B05AA5">
      <w:r>
        <w:rPr>
          <w:b/>
        </w:rPr>
        <w:t>Tasg 4:</w:t>
      </w:r>
      <w:r>
        <w:t xml:space="preserve"> Dirwasgiad a’r diwydiant adeiladu</w:t>
      </w:r>
    </w:p>
    <w:p w14:paraId="66EB0781" w14:textId="77777777" w:rsidR="00C215BC" w:rsidRPr="00C215BC" w:rsidRDefault="00C215BC" w:rsidP="00B05AA5"/>
    <w:p w14:paraId="53C98D61" w14:textId="1BCC5D9B" w:rsidR="00BE6327" w:rsidRPr="00C215BC" w:rsidRDefault="00C215BC" w:rsidP="00B05AA5">
      <w:bookmarkStart w:id="1" w:name="_Hlk132360141"/>
      <w:r>
        <w:t xml:space="preserve">Llenwch gorff y testun isod gan ddefnyddio’r geiriau sydd wedi’u rhestru isod. </w:t>
      </w:r>
    </w:p>
    <w:bookmarkEnd w:id="1"/>
    <w:p w14:paraId="65B1A28F" w14:textId="3BAFDD58" w:rsidR="00BE6327" w:rsidRDefault="00BE6327" w:rsidP="00BE6327">
      <w:pPr>
        <w:pStyle w:val="paragraph"/>
        <w:spacing w:before="0" w:beforeAutospacing="0" w:after="0" w:afterAutospacing="0"/>
        <w:ind w:firstLine="70"/>
        <w:textAlignment w:val="baseline"/>
        <w:rPr>
          <w:rFonts w:ascii="Arial" w:hAnsi="Arial" w:cs="Arial"/>
        </w:rPr>
      </w:pPr>
    </w:p>
    <w:p w14:paraId="74E880EC" w14:textId="52402536" w:rsidR="00BE6327" w:rsidRPr="00F45B97" w:rsidRDefault="00F45B97" w:rsidP="00B05AA5">
      <w:pPr>
        <w:pStyle w:val="Answer"/>
      </w:pPr>
      <w:r>
        <w:t xml:space="preserve">Yn ystod cyfnodau o ddirwasgiad neu ddirywiad </w:t>
      </w:r>
      <w:r w:rsidRPr="00D24DC3">
        <w:rPr>
          <w:color w:val="FF0000"/>
        </w:rPr>
        <w:t>economaidd</w:t>
      </w:r>
      <w:r>
        <w:t xml:space="preserve">, mae diwydiant adeiladu’r DU yn aml yn un o’r sectorau sy’n cael eu taro </w:t>
      </w:r>
      <w:r w:rsidRPr="00D24DC3">
        <w:rPr>
          <w:color w:val="FF0000"/>
        </w:rPr>
        <w:t>galetaf</w:t>
      </w:r>
      <w:r>
        <w:t xml:space="preserve">, ac mae colli gwaith yn broblem gyffredin. Mae hyn yn arwain at </w:t>
      </w:r>
      <w:r>
        <w:rPr>
          <w:color w:val="FF0000"/>
        </w:rPr>
        <w:t>lai</w:t>
      </w:r>
      <w:r>
        <w:t xml:space="preserve"> o botensial i weithwyr ennill cyflog oherwydd mae’n bosib y bydd llai o brosiectau adeiladu ar gael, gan arwain at ostyngiad yn y </w:t>
      </w:r>
      <w:r>
        <w:rPr>
          <w:color w:val="FF0000"/>
        </w:rPr>
        <w:t>galw</w:t>
      </w:r>
      <w:r>
        <w:t xml:space="preserve"> am weithwyr. Gyda llai o brosiectau, mae’n bosib y bydd angen i gwmnïau adeiladu ostwng eu prisiau er mwyn aros yn </w:t>
      </w:r>
      <w:r>
        <w:rPr>
          <w:color w:val="FF0000"/>
        </w:rPr>
        <w:t>gystadleuol</w:t>
      </w:r>
      <w:r>
        <w:t xml:space="preserve">, a all arwain at lai o </w:t>
      </w:r>
      <w:r>
        <w:rPr>
          <w:color w:val="FF0000"/>
        </w:rPr>
        <w:t>elw</w:t>
      </w:r>
      <w:r>
        <w:t xml:space="preserve"> a chyflogau is i weithwyr. Ar ben hynny, yn ystod cyfnodau o </w:t>
      </w:r>
      <w:r>
        <w:rPr>
          <w:color w:val="FF0000"/>
        </w:rPr>
        <w:t>ddirwasgiad</w:t>
      </w:r>
      <w:r>
        <w:t xml:space="preserve">, mae’n bosib y bydd angen i gwmnïau adeiladu leihau maint eu </w:t>
      </w:r>
      <w:r>
        <w:rPr>
          <w:color w:val="FF0000"/>
        </w:rPr>
        <w:t>gweithlu</w:t>
      </w:r>
      <w:r>
        <w:t xml:space="preserve">, a all arwain at golli swyddi a lleihau </w:t>
      </w:r>
      <w:r>
        <w:rPr>
          <w:color w:val="FF0000"/>
        </w:rPr>
        <w:t>potensial</w:t>
      </w:r>
      <w:r>
        <w:t xml:space="preserve"> cyflog ymhellach i weithwyr sy’n colli eu swyddi. </w:t>
      </w:r>
      <w:r w:rsidR="009030BD">
        <w:t>Problem</w:t>
      </w:r>
      <w:bookmarkStart w:id="2" w:name="_GoBack"/>
      <w:bookmarkEnd w:id="2"/>
      <w:r>
        <w:t xml:space="preserve"> arall yn ystod dirwasgiad yw diffyg buddsoddiad mewn cyfleoedd </w:t>
      </w:r>
      <w:r>
        <w:rPr>
          <w:color w:val="FF0000"/>
        </w:rPr>
        <w:t>hyfforddiant</w:t>
      </w:r>
      <w:r>
        <w:t xml:space="preserve"> a </w:t>
      </w:r>
      <w:r>
        <w:rPr>
          <w:color w:val="FF0000"/>
        </w:rPr>
        <w:t>datblygiad proffesiynol parhaus</w:t>
      </w:r>
      <w:r>
        <w:t xml:space="preserve"> (DPP) i weithwyr. Gall hyn effeithio ar botensial </w:t>
      </w:r>
      <w:r>
        <w:rPr>
          <w:color w:val="FF0000"/>
        </w:rPr>
        <w:t>gweithwyr</w:t>
      </w:r>
      <w:r>
        <w:t xml:space="preserve"> i ennill cyflog oherwydd mae’n bosib nad oes ganddynt y sgiliau neu’r </w:t>
      </w:r>
      <w:r>
        <w:rPr>
          <w:color w:val="FF0000"/>
        </w:rPr>
        <w:t>dechnoleg</w:t>
      </w:r>
      <w:r>
        <w:t xml:space="preserve"> angenrheidiol i weithio ar brosiectau mwy cymhleth neu arbenigol. Ar ben hynny, yn ystod cyfnodau o </w:t>
      </w:r>
      <w:r>
        <w:rPr>
          <w:color w:val="FF0000"/>
        </w:rPr>
        <w:t>ddirwasgiad</w:t>
      </w:r>
      <w:r>
        <w:t xml:space="preserve">, mae’n bosib y bydd diffyg </w:t>
      </w:r>
      <w:r>
        <w:rPr>
          <w:color w:val="FF0000"/>
        </w:rPr>
        <w:t>galw</w:t>
      </w:r>
      <w:r>
        <w:t xml:space="preserve"> am dechnoleg ac offer newydd, a all hefyd effeithio ar botensial cyflog gweithwyr a allai fod angen </w:t>
      </w:r>
      <w:r>
        <w:rPr>
          <w:color w:val="FF0000"/>
        </w:rPr>
        <w:t>addasu</w:t>
      </w:r>
      <w:r>
        <w:t xml:space="preserve"> i ffyrdd newydd o weithio.</w:t>
      </w:r>
    </w:p>
    <w:p w14:paraId="6CE5C9A5" w14:textId="77777777" w:rsidR="00C215BC" w:rsidRPr="00D00C6C" w:rsidRDefault="00C215BC" w:rsidP="00B05AA5">
      <w:pPr>
        <w:rPr>
          <w:szCs w:val="22"/>
        </w:rPr>
      </w:pPr>
    </w:p>
    <w:p w14:paraId="6FED598F" w14:textId="607AA204" w:rsidR="00C215BC" w:rsidRPr="00B05AA5" w:rsidRDefault="00C215BC" w:rsidP="00B05AA5">
      <w:pPr>
        <w:rPr>
          <w:szCs w:val="22"/>
        </w:rPr>
      </w:pPr>
      <w:bookmarkStart w:id="3" w:name="_Hlk132359985"/>
      <w:r>
        <w:rPr>
          <w:b/>
        </w:rPr>
        <w:t>Tasg 5:</w:t>
      </w:r>
      <w:r>
        <w:t xml:space="preserve"> Atebwch y cwestiynau canlynol ar sail yr wybodaeth yn Nhasg 4 a’r hyn rydych chi wedi’i ddysgu yn y dosbarth.</w:t>
      </w:r>
    </w:p>
    <w:p w14:paraId="3DAAA031" w14:textId="77777777" w:rsidR="00C215BC" w:rsidRPr="00F45B97" w:rsidRDefault="00C215BC" w:rsidP="00C215BC">
      <w:pPr>
        <w:spacing w:line="276" w:lineRule="auto"/>
        <w:rPr>
          <w:rFonts w:cs="Arial"/>
          <w:sz w:val="24"/>
        </w:rPr>
      </w:pPr>
    </w:p>
    <w:p w14:paraId="71F5FA8F" w14:textId="5BA65A1B" w:rsidR="00F45B97" w:rsidRPr="00F75EC5" w:rsidRDefault="00D00C6C" w:rsidP="00B05AA5">
      <w:r>
        <w:t>1 Beth yw effaith dirwasgiad ar botensial gweithwyr yn niwydiant adeiladu’r DU i ennill cyflog?</w:t>
      </w:r>
    </w:p>
    <w:p w14:paraId="00B0A685" w14:textId="77777777" w:rsidR="00E01D1C" w:rsidRDefault="00E01D1C" w:rsidP="00B05AA5">
      <w:pPr>
        <w:pStyle w:val="Answer"/>
        <w:rPr>
          <w:color w:val="FF0000"/>
        </w:rPr>
      </w:pPr>
    </w:p>
    <w:p w14:paraId="509897A7" w14:textId="5D755710" w:rsidR="00F45B97" w:rsidRPr="00B05AA5" w:rsidRDefault="00F45B97" w:rsidP="00B05AA5">
      <w:pPr>
        <w:pStyle w:val="Answer"/>
        <w:rPr>
          <w:color w:val="FF0000"/>
        </w:rPr>
      </w:pPr>
      <w:r>
        <w:rPr>
          <w:color w:val="FF0000"/>
        </w:rPr>
        <w:t>Yn ystod dirwasgiad, mae llai o brosiectau adeiladu ar gael, sy’n arwain at lai o alw am weithwyr a llai o botensial i ennill cyflog. Mae’n bosib y bydd angen i gwmnïau adeiladu ostwng eu prisiau er mwyn aros yn gystadleuol, gan arwain at lai o elw a chyflogau is i weithwyr.</w:t>
      </w:r>
    </w:p>
    <w:p w14:paraId="6F5DBB05" w14:textId="7999E8BC" w:rsidR="00F45B97" w:rsidRPr="00DA0B6F" w:rsidRDefault="00D00C6C" w:rsidP="00B05AA5">
      <w:r>
        <w:t>2 Sut gall dirwasgiad gael effaith ar weithlu diwydiant adeiladu’r DU?</w:t>
      </w:r>
    </w:p>
    <w:p w14:paraId="13F0F1F8" w14:textId="77777777" w:rsidR="00E01D1C" w:rsidRDefault="00E01D1C" w:rsidP="00B05AA5">
      <w:pPr>
        <w:pStyle w:val="Answer"/>
        <w:rPr>
          <w:color w:val="FF0000"/>
        </w:rPr>
      </w:pPr>
    </w:p>
    <w:p w14:paraId="1833D781" w14:textId="475D4897" w:rsidR="00F75EC5" w:rsidRPr="00B05AA5" w:rsidRDefault="00F45B97" w:rsidP="00B05AA5">
      <w:pPr>
        <w:pStyle w:val="Answer"/>
        <w:rPr>
          <w:i/>
          <w:color w:val="FF0000"/>
        </w:rPr>
      </w:pPr>
      <w:r>
        <w:rPr>
          <w:color w:val="FF0000"/>
        </w:rPr>
        <w:t>Yn ystod dirwasgiad, mae’n bosib y bydd angen i gwmnïau adeiladu leihau maint eu gweithlu, gan arwain at golli swyddi a gweithwyr yn colli cyflog.</w:t>
      </w:r>
    </w:p>
    <w:p w14:paraId="5EE3B110" w14:textId="60B69EB9" w:rsidR="00F75EC5" w:rsidRPr="00B05AA5" w:rsidRDefault="00D00C6C" w:rsidP="00B05AA5">
      <w:r>
        <w:t>3 Beth yw effaith diffyg buddsoddiad mewn cyfleoedd hyfforddiant a datblygiad proffesiynol parhaus (DPP) i weithwyr yn ystod dirwasgiad?</w:t>
      </w:r>
    </w:p>
    <w:p w14:paraId="1D7F6CAC" w14:textId="77777777" w:rsidR="00E01D1C" w:rsidRDefault="00E01D1C" w:rsidP="00B05AA5">
      <w:pPr>
        <w:pStyle w:val="Answer"/>
        <w:rPr>
          <w:color w:val="FF0000"/>
        </w:rPr>
      </w:pPr>
    </w:p>
    <w:p w14:paraId="0F41CA3B" w14:textId="2391C86E" w:rsidR="00F45B97" w:rsidRPr="00B05AA5" w:rsidRDefault="00F45B97" w:rsidP="00B05AA5">
      <w:pPr>
        <w:pStyle w:val="Answer"/>
        <w:rPr>
          <w:color w:val="FF0000"/>
        </w:rPr>
      </w:pPr>
      <w:r>
        <w:rPr>
          <w:color w:val="FF0000"/>
        </w:rPr>
        <w:t>Gall diffyg buddsoddiad mewn cyfleoedd hyfforddi a DPP i weithwyr yn ystod dirwasgiad effeithio ar eu potensial i ennill cyflog oherwydd mae’n bosib nad oes ganddynt y sgiliau na’r dechnoleg angenrheidiol i weithio ar brosiectau mwy cymhleth neu arbenigol.</w:t>
      </w:r>
    </w:p>
    <w:p w14:paraId="68792A9B" w14:textId="2F2B37E1" w:rsidR="00F45B97" w:rsidRPr="00DA0B6F" w:rsidRDefault="00D00C6C" w:rsidP="00B05AA5">
      <w:r>
        <w:t>4 Sut gall diffyg galw mewn technoleg ac offer newydd effeithio ar botensial gweithwyr i ennill cyflog yn ystod dirwasgiad?</w:t>
      </w:r>
    </w:p>
    <w:p w14:paraId="3C78BC98" w14:textId="77777777" w:rsidR="00E01D1C" w:rsidRPr="00DA0B6F" w:rsidRDefault="00E01D1C" w:rsidP="00B05AA5">
      <w:pPr>
        <w:pStyle w:val="Answer"/>
      </w:pPr>
    </w:p>
    <w:p w14:paraId="240C67CA" w14:textId="10D82977" w:rsidR="006E1028" w:rsidRPr="00B05AA5" w:rsidRDefault="00F45B97" w:rsidP="00B05AA5">
      <w:pPr>
        <w:pStyle w:val="Answer"/>
        <w:rPr>
          <w:color w:val="FF0000"/>
        </w:rPr>
      </w:pPr>
      <w:r>
        <w:rPr>
          <w:color w:val="FF0000"/>
        </w:rPr>
        <w:t>Gall diffyg galw mewn technoleg ac offer newydd yn ystod dirwasgiad effeithio ar botensial gweithwyr i ennill cyflog, a allai fod angen addasu i ffyrdd newydd o weithio neu efallai sydd heb fynediad at yr offer a’r cyfarpar diweddaraf sydd eu hangen er mwyn gwneud prosiectau penodol.</w:t>
      </w:r>
      <w:bookmarkEnd w:id="3"/>
    </w:p>
    <w:sectPr w:rsidR="006E1028" w:rsidRPr="00B05AA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74514" w14:textId="77777777" w:rsidR="007D5798" w:rsidRDefault="007D5798">
      <w:pPr>
        <w:spacing w:before="0" w:after="0"/>
      </w:pPr>
      <w:r>
        <w:separator/>
      </w:r>
    </w:p>
  </w:endnote>
  <w:endnote w:type="continuationSeparator" w:id="0">
    <w:p w14:paraId="20D9DC6F" w14:textId="77777777" w:rsidR="007D5798" w:rsidRDefault="007D57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8AF7F61" w:rsidR="00973798" w:rsidRPr="00F03E33" w:rsidRDefault="0097379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9030BD">
      <w:rPr>
        <w:noProof/>
      </w:rPr>
      <w:t>3</w:t>
    </w:r>
    <w:r>
      <w:rPr>
        <w:rFonts w:cs="Arial"/>
      </w:rPr>
      <w:fldChar w:fldCharType="end"/>
    </w:r>
    <w:r>
      <w:t xml:space="preserve"> o </w:t>
    </w:r>
    <w:fldSimple w:instr=" NUMPAGES   \* MERGEFORMAT ">
      <w:r w:rsidR="009030BD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E5E60" w14:textId="77777777" w:rsidR="007D5798" w:rsidRDefault="007D5798">
      <w:pPr>
        <w:spacing w:before="0" w:after="0"/>
      </w:pPr>
      <w:r>
        <w:separator/>
      </w:r>
    </w:p>
  </w:footnote>
  <w:footnote w:type="continuationSeparator" w:id="0">
    <w:p w14:paraId="4A8E78BE" w14:textId="77777777" w:rsidR="007D5798" w:rsidRDefault="007D57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973798" w:rsidRPr="00D42CEB" w:rsidRDefault="0097379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6CD3B315" w:rsidR="00973798" w:rsidRPr="00F03E33" w:rsidRDefault="00973798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18EB1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03A4D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F8600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E0306"/>
    <w:multiLevelType w:val="hybridMultilevel"/>
    <w:tmpl w:val="EB2698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F51F96"/>
    <w:multiLevelType w:val="hybridMultilevel"/>
    <w:tmpl w:val="09D0F248"/>
    <w:lvl w:ilvl="0" w:tplc="3E84E23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43165"/>
    <w:multiLevelType w:val="hybridMultilevel"/>
    <w:tmpl w:val="68A88D12"/>
    <w:lvl w:ilvl="0" w:tplc="BA18AF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F6D52"/>
    <w:multiLevelType w:val="hybridMultilevel"/>
    <w:tmpl w:val="EA38FAC8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5"/>
  </w:num>
  <w:num w:numId="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502EE"/>
    <w:rsid w:val="00082C62"/>
    <w:rsid w:val="000965BE"/>
    <w:rsid w:val="000B231F"/>
    <w:rsid w:val="000B7E3F"/>
    <w:rsid w:val="000E194B"/>
    <w:rsid w:val="00110217"/>
    <w:rsid w:val="00152AC3"/>
    <w:rsid w:val="00156AF3"/>
    <w:rsid w:val="0017385A"/>
    <w:rsid w:val="00183565"/>
    <w:rsid w:val="0019491D"/>
    <w:rsid w:val="001A710D"/>
    <w:rsid w:val="001D2A7C"/>
    <w:rsid w:val="001D6F0F"/>
    <w:rsid w:val="001F4939"/>
    <w:rsid w:val="001F74AD"/>
    <w:rsid w:val="00232F24"/>
    <w:rsid w:val="00247575"/>
    <w:rsid w:val="002902CB"/>
    <w:rsid w:val="002D07A8"/>
    <w:rsid w:val="003405EA"/>
    <w:rsid w:val="003C0761"/>
    <w:rsid w:val="003D29C8"/>
    <w:rsid w:val="00404B31"/>
    <w:rsid w:val="00425686"/>
    <w:rsid w:val="00445CD0"/>
    <w:rsid w:val="00462558"/>
    <w:rsid w:val="00474F67"/>
    <w:rsid w:val="00483383"/>
    <w:rsid w:val="0048500D"/>
    <w:rsid w:val="00487AAD"/>
    <w:rsid w:val="004B11A8"/>
    <w:rsid w:val="004C6CA4"/>
    <w:rsid w:val="004E0ECF"/>
    <w:rsid w:val="00524E1B"/>
    <w:rsid w:val="005429CE"/>
    <w:rsid w:val="0059354C"/>
    <w:rsid w:val="00594062"/>
    <w:rsid w:val="005D0E8B"/>
    <w:rsid w:val="006007D7"/>
    <w:rsid w:val="006135C0"/>
    <w:rsid w:val="00653272"/>
    <w:rsid w:val="006642FD"/>
    <w:rsid w:val="00666657"/>
    <w:rsid w:val="006807B0"/>
    <w:rsid w:val="00691B95"/>
    <w:rsid w:val="006B798A"/>
    <w:rsid w:val="006C46D9"/>
    <w:rsid w:val="006D3AA3"/>
    <w:rsid w:val="006D4994"/>
    <w:rsid w:val="006E1028"/>
    <w:rsid w:val="006E19C2"/>
    <w:rsid w:val="006F7BAF"/>
    <w:rsid w:val="00746FEE"/>
    <w:rsid w:val="00775499"/>
    <w:rsid w:val="00797FA7"/>
    <w:rsid w:val="007D5798"/>
    <w:rsid w:val="007E7FE1"/>
    <w:rsid w:val="0081121A"/>
    <w:rsid w:val="00831F7A"/>
    <w:rsid w:val="00874C32"/>
    <w:rsid w:val="00875DDD"/>
    <w:rsid w:val="00881BB3"/>
    <w:rsid w:val="00885077"/>
    <w:rsid w:val="00887E9D"/>
    <w:rsid w:val="008B357B"/>
    <w:rsid w:val="008C1F1C"/>
    <w:rsid w:val="008D47A6"/>
    <w:rsid w:val="008F7FD7"/>
    <w:rsid w:val="009030BD"/>
    <w:rsid w:val="009125C4"/>
    <w:rsid w:val="00960457"/>
    <w:rsid w:val="00964484"/>
    <w:rsid w:val="00967E0D"/>
    <w:rsid w:val="00973798"/>
    <w:rsid w:val="00985BDA"/>
    <w:rsid w:val="009975A0"/>
    <w:rsid w:val="009C5C6E"/>
    <w:rsid w:val="00A2454C"/>
    <w:rsid w:val="00A37451"/>
    <w:rsid w:val="00A43E28"/>
    <w:rsid w:val="00A5731E"/>
    <w:rsid w:val="00A633B2"/>
    <w:rsid w:val="00A70970"/>
    <w:rsid w:val="00A74824"/>
    <w:rsid w:val="00A91E31"/>
    <w:rsid w:val="00AA2217"/>
    <w:rsid w:val="00AB3D1B"/>
    <w:rsid w:val="00AE245C"/>
    <w:rsid w:val="00B0086D"/>
    <w:rsid w:val="00B00B2C"/>
    <w:rsid w:val="00B054EC"/>
    <w:rsid w:val="00B05AA5"/>
    <w:rsid w:val="00BB2B96"/>
    <w:rsid w:val="00BB6633"/>
    <w:rsid w:val="00BD127A"/>
    <w:rsid w:val="00BE0645"/>
    <w:rsid w:val="00BE2C21"/>
    <w:rsid w:val="00BE6327"/>
    <w:rsid w:val="00C00AE0"/>
    <w:rsid w:val="00C01D20"/>
    <w:rsid w:val="00C173E8"/>
    <w:rsid w:val="00C202BF"/>
    <w:rsid w:val="00C215BC"/>
    <w:rsid w:val="00C3561D"/>
    <w:rsid w:val="00C42348"/>
    <w:rsid w:val="00C858D7"/>
    <w:rsid w:val="00CC7E78"/>
    <w:rsid w:val="00D00C6C"/>
    <w:rsid w:val="00D073BC"/>
    <w:rsid w:val="00D14F6B"/>
    <w:rsid w:val="00D22400"/>
    <w:rsid w:val="00D24DC3"/>
    <w:rsid w:val="00D25E01"/>
    <w:rsid w:val="00D56B82"/>
    <w:rsid w:val="00D56E00"/>
    <w:rsid w:val="00DA0B6F"/>
    <w:rsid w:val="00DA2485"/>
    <w:rsid w:val="00DE29A8"/>
    <w:rsid w:val="00DF3278"/>
    <w:rsid w:val="00DF5E1B"/>
    <w:rsid w:val="00E01D1C"/>
    <w:rsid w:val="00E4401B"/>
    <w:rsid w:val="00E51C85"/>
    <w:rsid w:val="00E81A0E"/>
    <w:rsid w:val="00EB77C3"/>
    <w:rsid w:val="00ED387D"/>
    <w:rsid w:val="00EE41BB"/>
    <w:rsid w:val="00F03E33"/>
    <w:rsid w:val="00F15749"/>
    <w:rsid w:val="00F42A36"/>
    <w:rsid w:val="00F45B97"/>
    <w:rsid w:val="00F75EC5"/>
    <w:rsid w:val="00FD52DA"/>
    <w:rsid w:val="00FF281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72FA0D72-78E4-4517-BE96-091C29EED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DefaultParagraphFont"/>
    <w:rsid w:val="00BE6327"/>
  </w:style>
  <w:style w:type="character" w:customStyle="1" w:styleId="eop">
    <w:name w:val="eop"/>
    <w:basedOn w:val="DefaultParagraphFont"/>
    <w:rsid w:val="00BE6327"/>
  </w:style>
  <w:style w:type="paragraph" w:customStyle="1" w:styleId="paragraph">
    <w:name w:val="paragraph"/>
    <w:basedOn w:val="Normal"/>
    <w:rsid w:val="00BE6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table" w:styleId="TableGrid">
    <w:name w:val="Table Grid"/>
    <w:basedOn w:val="TableNormal"/>
    <w:rsid w:val="00881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1121A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85BD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85B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85BD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85B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85BD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4</cp:revision>
  <cp:lastPrinted>2013-05-15T12:05:00Z</cp:lastPrinted>
  <dcterms:created xsi:type="dcterms:W3CDTF">2023-07-11T11:49:00Z</dcterms:created>
  <dcterms:modified xsi:type="dcterms:W3CDTF">2023-08-04T09:34:00Z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