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2A63519C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3BCE8B81" w14:textId="02A832D7" w:rsidR="00B74FBA" w:rsidRPr="00BB1669" w:rsidRDefault="00474F67" w:rsidP="00F06AC1">
      <w:pPr>
        <w:pStyle w:val="Unittitle"/>
        <w:rPr>
          <w:color w:val="0077E3"/>
        </w:rPr>
      </w:pPr>
      <w:r>
        <w:rPr>
          <w:color w:val="0077E3"/>
        </w:rPr>
        <w:t xml:space="preserve">Taflen waith 4: Defnyddio Offer Trwm ym maes Gwaith Tir (Y Tiwtor) </w:t>
      </w:r>
    </w:p>
    <w:p w14:paraId="6AB8579F" w14:textId="202D5CAD" w:rsidR="00F06AC1" w:rsidRPr="00721252" w:rsidRDefault="0007541C" w:rsidP="00F06AC1">
      <w:pPr>
        <w:pStyle w:val="Unittitle"/>
        <w:rPr>
          <w:b w:val="0"/>
          <w:bCs/>
          <w:sz w:val="24"/>
        </w:rPr>
      </w:pPr>
      <w:r>
        <w:rPr>
          <w:sz w:val="24"/>
        </w:rPr>
        <w:t>Tasg 1:</w:t>
      </w:r>
      <w:r>
        <w:rPr>
          <w:b w:val="0"/>
          <w:sz w:val="24"/>
        </w:rPr>
        <w:t xml:space="preserve"> Atebwch y cwestiynau canlynol.</w:t>
      </w:r>
    </w:p>
    <w:p w14:paraId="55930562" w14:textId="77777777" w:rsidR="00F06AC1" w:rsidRPr="00F06AC1" w:rsidRDefault="00F06AC1" w:rsidP="00BB1669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Beth yw offer trwm yn niwydiant adeiladu’r DU?</w:t>
      </w:r>
    </w:p>
    <w:p w14:paraId="044259EC" w14:textId="3F3E87BE" w:rsidR="00F06AC1" w:rsidRPr="00BB1669" w:rsidRDefault="00F06AC1" w:rsidP="00BB1669">
      <w:pPr>
        <w:pStyle w:val="Unittitle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offer trwm, sydd hefyd yn cael eu galw’n gyfarpar trwm, yn cyfeirio at y peiriannau a’r cyfarpar a ddefnyddir yn niwydiant adeiladu'r DU ar gyfer amrywiaeth o dasgau, fel cloddio, trin deunyddiau, cludo a chodi.</w:t>
      </w:r>
    </w:p>
    <w:p w14:paraId="008053A2" w14:textId="77777777" w:rsidR="00F06AC1" w:rsidRPr="00F06AC1" w:rsidRDefault="00F06AC1" w:rsidP="00BB1669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Rhowch enghreifftiau o offer trwm sy’n cael eu defnyddio’n aml yn niwydiant adeiladu’r DU.</w:t>
      </w:r>
    </w:p>
    <w:p w14:paraId="5615175C" w14:textId="5CEA5518" w:rsidR="00F06AC1" w:rsidRPr="00BB1669" w:rsidRDefault="00F06AC1" w:rsidP="00BB1669">
      <w:pPr>
        <w:pStyle w:val="Unittitle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 xml:space="preserve">Mae enghreifftiau o offer trwm sy’n cael eu defnyddio’n aml yn niwydiant adeiladu’r DU yn cynnwys peiriannau tyrchu, teirw dur, craeniau, tryciau dadlwytho, pympiau a pheiriannau cymysgu concrit, llwythwyr a </w:t>
      </w:r>
      <w:proofErr w:type="spellStart"/>
      <w:r>
        <w:rPr>
          <w:b w:val="0"/>
          <w:color w:val="FF0000"/>
          <w:sz w:val="24"/>
        </w:rPr>
        <w:t>phalmantwyr</w:t>
      </w:r>
      <w:proofErr w:type="spellEnd"/>
      <w:r>
        <w:rPr>
          <w:b w:val="0"/>
          <w:color w:val="FF0000"/>
          <w:sz w:val="24"/>
        </w:rPr>
        <w:t>.</w:t>
      </w:r>
    </w:p>
    <w:p w14:paraId="022E1665" w14:textId="77777777" w:rsidR="00F06AC1" w:rsidRPr="00F06AC1" w:rsidRDefault="00F06AC1" w:rsidP="00BB1669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Pa reoliadau sy’n rheoli’r defnydd o offer trwm yn niwydiant adeiladu’r DU?</w:t>
      </w:r>
    </w:p>
    <w:p w14:paraId="3D1DC3D5" w14:textId="24CF6817" w:rsidR="00F06AC1" w:rsidRPr="00BB1669" w:rsidRDefault="00F06AC1" w:rsidP="00BB1669">
      <w:pPr>
        <w:pStyle w:val="Unittitle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gwahanol reoliadau’n berthnasol wrth ddefnyddio offer trwm yn niwydiant adeiladu’r DU, gan gynnwys Rheoliadau Darparu a Defnyddio Cyfarpar Gwaith (PUWER) a Rheoliadau Adeiladu (Dylunio a Rheoli) (CDM).</w:t>
      </w:r>
    </w:p>
    <w:p w14:paraId="39EEA37D" w14:textId="0EB4C46E" w:rsidR="00F06AC1" w:rsidRPr="00F06AC1" w:rsidRDefault="00F06AC1" w:rsidP="00BB1669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Ar gyfer beth mae peiriant palmantu ffurf slip yn cael ei ddefnyddio yn niwydiant adeiladu’r DU?</w:t>
      </w:r>
    </w:p>
    <w:p w14:paraId="1302CC7A" w14:textId="43D90330" w:rsidR="00F06AC1" w:rsidRPr="00BB1669" w:rsidRDefault="00F06AC1" w:rsidP="00BB1669">
      <w:pPr>
        <w:pStyle w:val="Unittitle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>Mae peiriannau palmantu ffurf slip yn cael eu defnyddio yn niwydiant adeiladu’r DU i adeiladu ffyrdd concrit a phalmentydd concrit mawr eraill.</w:t>
      </w:r>
    </w:p>
    <w:p w14:paraId="71A4D4F9" w14:textId="1C8F7D3F" w:rsidR="00F06AC1" w:rsidRPr="00F06AC1" w:rsidRDefault="00F06AC1" w:rsidP="00BB1669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Beth yw’r prif wahaniaeth rhwng peiriannau palmantu tarmac a pheiriannau palmantu ffurf slip?</w:t>
      </w:r>
    </w:p>
    <w:p w14:paraId="70AFBBFC" w14:textId="220C6CF4" w:rsidR="00F06AC1" w:rsidRDefault="00F06AC1" w:rsidP="00BB1669">
      <w:pPr>
        <w:pStyle w:val="Unittitle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 xml:space="preserve">Mae peiriannau palmantu tarmac yn cael eu defnyddio i osod arwynebau asffalt neu darmac, a pheiriannau palmantu ffurf slip yn cael eu defnyddio i osod arwynebau concrit. Hefyd, mae pob math o beiriant palmantu yn defnyddio gwahanol dechnegau, gyda </w:t>
      </w:r>
      <w:proofErr w:type="spellStart"/>
      <w:r>
        <w:rPr>
          <w:b w:val="0"/>
          <w:color w:val="FF0000"/>
          <w:sz w:val="24"/>
        </w:rPr>
        <w:t>phalmantwyr</w:t>
      </w:r>
      <w:proofErr w:type="spellEnd"/>
      <w:r>
        <w:rPr>
          <w:b w:val="0"/>
          <w:color w:val="FF0000"/>
          <w:sz w:val="24"/>
        </w:rPr>
        <w:t xml:space="preserve"> tarmac yn defnyddio system gludo a </w:t>
      </w:r>
      <w:proofErr w:type="spellStart"/>
      <w:r>
        <w:rPr>
          <w:b w:val="0"/>
          <w:color w:val="FF0000"/>
          <w:sz w:val="24"/>
        </w:rPr>
        <w:t>sgrîd</w:t>
      </w:r>
      <w:proofErr w:type="spellEnd"/>
      <w:r>
        <w:rPr>
          <w:b w:val="0"/>
          <w:color w:val="FF0000"/>
          <w:sz w:val="24"/>
        </w:rPr>
        <w:t xml:space="preserve">, a </w:t>
      </w:r>
      <w:proofErr w:type="spellStart"/>
      <w:r>
        <w:rPr>
          <w:b w:val="0"/>
          <w:color w:val="FF0000"/>
          <w:sz w:val="24"/>
        </w:rPr>
        <w:t>phalmantwyr</w:t>
      </w:r>
      <w:proofErr w:type="spellEnd"/>
      <w:r>
        <w:rPr>
          <w:b w:val="0"/>
          <w:color w:val="FF0000"/>
          <w:sz w:val="24"/>
        </w:rPr>
        <w:t xml:space="preserve"> ffurf slip yn defnyddio mowld parhaus ac offer gorffeniad.</w:t>
      </w:r>
    </w:p>
    <w:p w14:paraId="08B615EB" w14:textId="77777777" w:rsidR="009970F2" w:rsidRPr="00BB1669" w:rsidRDefault="009970F2" w:rsidP="00BB1669">
      <w:pPr>
        <w:pStyle w:val="Unittitle"/>
        <w:ind w:left="426"/>
        <w:rPr>
          <w:b w:val="0"/>
          <w:color w:val="FF0000"/>
          <w:sz w:val="24"/>
        </w:rPr>
      </w:pPr>
    </w:p>
    <w:p w14:paraId="4C2B0C6B" w14:textId="17C5C6C2" w:rsidR="00F06AC1" w:rsidRDefault="000B23D9" w:rsidP="00F06AC1">
      <w:pPr>
        <w:pStyle w:val="Unittitle"/>
        <w:rPr>
          <w:b w:val="0"/>
          <w:sz w:val="24"/>
        </w:rPr>
      </w:pPr>
      <w:r>
        <w:rPr>
          <w:sz w:val="24"/>
        </w:rPr>
        <w:t>Tasg 2:</w:t>
      </w:r>
      <w:r>
        <w:rPr>
          <w:b w:val="0"/>
          <w:sz w:val="24"/>
        </w:rPr>
        <w:t xml:space="preserve"> Atebwch y cwestiynau canlynol am sut mae deunyddiau wedi datblygu.</w:t>
      </w:r>
    </w:p>
    <w:p w14:paraId="4697599C" w14:textId="77777777" w:rsidR="00F06AC1" w:rsidRPr="00F06AC1" w:rsidRDefault="00F06AC1" w:rsidP="00BB1669">
      <w:pPr>
        <w:pStyle w:val="Unittitle"/>
        <w:numPr>
          <w:ilvl w:val="0"/>
          <w:numId w:val="36"/>
        </w:numPr>
        <w:ind w:left="426"/>
        <w:rPr>
          <w:b w:val="0"/>
          <w:sz w:val="24"/>
        </w:rPr>
      </w:pPr>
      <w:r>
        <w:rPr>
          <w:b w:val="0"/>
          <w:sz w:val="24"/>
        </w:rPr>
        <w:t>Pam mae pibellau concrit yn cael eu defnyddio llai mewn systemau draenio yn y DU erbyn hyn?</w:t>
      </w:r>
    </w:p>
    <w:p w14:paraId="37559A87" w14:textId="4A54B07F" w:rsidR="00F06AC1" w:rsidRPr="00BB1669" w:rsidRDefault="00986D46" w:rsidP="002F700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a Maen nhw’n anoddach eu gosod na phibellau plastig.</w:t>
      </w:r>
    </w:p>
    <w:p w14:paraId="6A15F340" w14:textId="659ADE78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Dydyn nhw ddim mor wydn â phibellau plastig.</w:t>
      </w:r>
    </w:p>
    <w:p w14:paraId="6721BFA8" w14:textId="4C696993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Maen nhw’n ddrutach na phibellau plastig.</w:t>
      </w:r>
    </w:p>
    <w:p w14:paraId="14C26EF8" w14:textId="4E1F8243" w:rsid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Dydyn nhw ddim yn gwrthsefyll tân.</w:t>
      </w:r>
    </w:p>
    <w:p w14:paraId="2A5B6834" w14:textId="77777777" w:rsidR="009970F2" w:rsidRPr="00F06AC1" w:rsidRDefault="009970F2" w:rsidP="002F7002">
      <w:pPr>
        <w:pStyle w:val="Unittitle"/>
        <w:spacing w:before="0" w:after="0"/>
        <w:ind w:left="1440"/>
        <w:rPr>
          <w:b w:val="0"/>
          <w:sz w:val="24"/>
        </w:rPr>
      </w:pPr>
    </w:p>
    <w:p w14:paraId="37C1D2BF" w14:textId="77777777" w:rsidR="00F06AC1" w:rsidRPr="00F06AC1" w:rsidRDefault="00F06AC1" w:rsidP="009970F2">
      <w:pPr>
        <w:pStyle w:val="Unittitle"/>
        <w:numPr>
          <w:ilvl w:val="0"/>
          <w:numId w:val="36"/>
        </w:numPr>
        <w:spacing w:before="0"/>
        <w:ind w:left="426"/>
        <w:rPr>
          <w:b w:val="0"/>
          <w:sz w:val="24"/>
        </w:rPr>
      </w:pPr>
      <w:r>
        <w:rPr>
          <w:b w:val="0"/>
          <w:sz w:val="24"/>
        </w:rPr>
        <w:t>Beth yw manteision defnyddio pibellau concrit mewn systemau draenio?</w:t>
      </w:r>
    </w:p>
    <w:p w14:paraId="21BEC2DA" w14:textId="6E08297F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nhw'n ysgafn ac yn hawdd eu gosod.</w:t>
      </w:r>
    </w:p>
    <w:p w14:paraId="2E45FA64" w14:textId="394C2C56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Maen nhw’n rhad, ac mae’n hawdd eu cynnal a'u cadw.</w:t>
      </w:r>
    </w:p>
    <w:p w14:paraId="4DA395F6" w14:textId="4FF0ACC3" w:rsidR="00F06AC1" w:rsidRPr="00BB1669" w:rsidRDefault="00986D46" w:rsidP="002F700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Maen nhw’n gwrthsefyll tân ac yn wydn.</w:t>
      </w:r>
    </w:p>
    <w:p w14:paraId="33C1FB2B" w14:textId="7EC69E1D" w:rsid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Maen nhw’n hyblyg iawn ac yn gallu cael eu haddasu.</w:t>
      </w:r>
    </w:p>
    <w:p w14:paraId="0A133B20" w14:textId="77777777" w:rsidR="009970F2" w:rsidRDefault="009970F2" w:rsidP="002F7002">
      <w:pPr>
        <w:pStyle w:val="Unittitle"/>
        <w:spacing w:before="0" w:after="0"/>
        <w:ind w:left="1440"/>
        <w:rPr>
          <w:b w:val="0"/>
          <w:sz w:val="24"/>
        </w:rPr>
      </w:pPr>
    </w:p>
    <w:p w14:paraId="33CD7823" w14:textId="77777777" w:rsidR="00F06AC1" w:rsidRPr="00F06AC1" w:rsidRDefault="00F06AC1" w:rsidP="00BB1669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Pam nad yw pibellau clai yn cael eu defnyddio’n aml ar gyfer system draenio mewn prosiectau adeiladu modern yn y DU?</w:t>
      </w:r>
    </w:p>
    <w:p w14:paraId="6C86B68C" w14:textId="103E1FEF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nhw’n rhy ddrud.</w:t>
      </w:r>
    </w:p>
    <w:p w14:paraId="0715FEEA" w14:textId="6D8F4B6D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Dydyn nhw ddim yn ddigon gwydn.</w:t>
      </w:r>
    </w:p>
    <w:p w14:paraId="71E119C4" w14:textId="141BB09B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Maen nhw’n anodd eu gosod.</w:t>
      </w:r>
    </w:p>
    <w:p w14:paraId="63A66E56" w14:textId="573E57C0" w:rsidR="00F06AC1" w:rsidRDefault="00986D46" w:rsidP="002F700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d Mae deunyddiau eraill yn cynnig manteision dros bibellau clai.</w:t>
      </w:r>
    </w:p>
    <w:p w14:paraId="570319D0" w14:textId="77777777" w:rsidR="009970F2" w:rsidRPr="00BB1669" w:rsidRDefault="009970F2" w:rsidP="002F700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</w:p>
    <w:p w14:paraId="767E34FD" w14:textId="35C65344" w:rsidR="00F06AC1" w:rsidRPr="00F06AC1" w:rsidRDefault="00F06AC1" w:rsidP="00BB1669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pibellau plastig dros bibellau clai?</w:t>
      </w:r>
    </w:p>
    <w:p w14:paraId="62C3C21F" w14:textId="18344B92" w:rsidR="00F06AC1" w:rsidRPr="00BB1669" w:rsidRDefault="00986D46" w:rsidP="002F700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a Eu cost, maen nhw’n wydn ac yn hawdd eu gosod.</w:t>
      </w:r>
    </w:p>
    <w:p w14:paraId="0AFB14FA" w14:textId="2B8ECFAF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Maen nhw’n gwrthsefyll tân ac yn wydn.</w:t>
      </w:r>
    </w:p>
    <w:p w14:paraId="5D607C02" w14:textId="579887BD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Maen nhw’n hyblyg ac yn gallu cael eu haddasu.</w:t>
      </w:r>
    </w:p>
    <w:p w14:paraId="5982339D" w14:textId="3487F2F4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Maen nhw’n ysgafn, a does dim llawer o waith cynnal a chadw i’w wneud arnyn nhw.</w:t>
      </w:r>
    </w:p>
    <w:p w14:paraId="536C1831" w14:textId="59410758" w:rsidR="00BE728A" w:rsidRDefault="00BE728A">
      <w:pPr>
        <w:spacing w:before="0" w:after="0" w:line="240" w:lineRule="auto"/>
        <w:rPr>
          <w:rFonts w:eastAsia="Times New Roman" w:cs="Arial"/>
          <w:sz w:val="24"/>
          <w:szCs w:val="28"/>
        </w:rPr>
      </w:pPr>
    </w:p>
    <w:p w14:paraId="74E8E358" w14:textId="77777777" w:rsidR="00F06AC1" w:rsidRPr="00F06AC1" w:rsidRDefault="00F06AC1" w:rsidP="00BB1669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 ddeunyddiau sy’n cael eu ffafrio ar gyfer pibellau draenio yn y DU ac mewn llawer o wledydd eraill?</w:t>
      </w:r>
    </w:p>
    <w:p w14:paraId="2566951E" w14:textId="79CBC028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Clai a choncrit.</w:t>
      </w:r>
    </w:p>
    <w:p w14:paraId="6B7353F9" w14:textId="10F89E90" w:rsidR="00F06AC1" w:rsidRP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Concrit a PVC.</w:t>
      </w:r>
    </w:p>
    <w:p w14:paraId="42695A83" w14:textId="4D7921C6" w:rsidR="00F06AC1" w:rsidRPr="00BB1669" w:rsidRDefault="00986D46" w:rsidP="002F700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 xml:space="preserve">c Polyethylen dwysedd uchel (HDPE) a </w:t>
      </w:r>
      <w:proofErr w:type="spellStart"/>
      <w:r>
        <w:rPr>
          <w:b w:val="0"/>
          <w:color w:val="FF0000"/>
          <w:sz w:val="24"/>
        </w:rPr>
        <w:t>pholyfinyl</w:t>
      </w:r>
      <w:proofErr w:type="spellEnd"/>
      <w:r>
        <w:rPr>
          <w:b w:val="0"/>
          <w:color w:val="FF0000"/>
          <w:sz w:val="24"/>
        </w:rPr>
        <w:t xml:space="preserve"> clorid (PVC).</w:t>
      </w:r>
    </w:p>
    <w:p w14:paraId="5EC23286" w14:textId="282084C5" w:rsidR="00F06AC1" w:rsidRDefault="00986D46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lastRenderedPageBreak/>
        <w:t>d HDPE a chlai.</w:t>
      </w:r>
    </w:p>
    <w:p w14:paraId="2446EBCC" w14:textId="77777777" w:rsidR="009970F2" w:rsidRPr="00F06AC1" w:rsidRDefault="009970F2" w:rsidP="002F7002">
      <w:pPr>
        <w:pStyle w:val="Unittitle"/>
        <w:spacing w:before="0" w:after="0"/>
        <w:ind w:left="1440"/>
        <w:rPr>
          <w:b w:val="0"/>
          <w:sz w:val="24"/>
        </w:rPr>
      </w:pPr>
    </w:p>
    <w:p w14:paraId="18391AA2" w14:textId="77777777" w:rsidR="00033652" w:rsidRPr="00033652" w:rsidRDefault="00033652" w:rsidP="00BB1669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Ym mha fath o brosiectau adeiladu mae pibellau concrit yn cael eu defnyddio amlaf yn y DU?</w:t>
      </w:r>
    </w:p>
    <w:p w14:paraId="61BF75C4" w14:textId="02923510" w:rsidR="00033652" w:rsidRPr="00033652" w:rsidRDefault="00033652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Adeiladau preswyl.</w:t>
      </w:r>
    </w:p>
    <w:p w14:paraId="0915D3E5" w14:textId="3E0A62D5" w:rsidR="00033652" w:rsidRPr="00033652" w:rsidRDefault="00033652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Adeiladau masnachol.</w:t>
      </w:r>
    </w:p>
    <w:p w14:paraId="256EBD0D" w14:textId="2F7E4BD1" w:rsidR="00033652" w:rsidRPr="00033652" w:rsidRDefault="00033652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Adeiladau diwydiannol.</w:t>
      </w:r>
    </w:p>
    <w:p w14:paraId="245772CB" w14:textId="0156FE76" w:rsidR="00033652" w:rsidRDefault="00033652" w:rsidP="0003365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 xml:space="preserve">d Systemau draenio o dan y ddaear, </w:t>
      </w:r>
      <w:proofErr w:type="spellStart"/>
      <w:r>
        <w:rPr>
          <w:b w:val="0"/>
          <w:color w:val="FF0000"/>
          <w:sz w:val="24"/>
        </w:rPr>
        <w:t>cwlfertau</w:t>
      </w:r>
      <w:proofErr w:type="spellEnd"/>
      <w:r>
        <w:rPr>
          <w:b w:val="0"/>
          <w:color w:val="FF0000"/>
          <w:sz w:val="24"/>
        </w:rPr>
        <w:t xml:space="preserve"> a rheoli dŵr storm.</w:t>
      </w:r>
    </w:p>
    <w:p w14:paraId="175FE574" w14:textId="77777777" w:rsidR="009970F2" w:rsidRPr="00BB1669" w:rsidRDefault="009970F2" w:rsidP="0003365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</w:p>
    <w:p w14:paraId="06F1244D" w14:textId="77777777" w:rsidR="00033652" w:rsidRPr="00033652" w:rsidRDefault="00033652" w:rsidP="00BB1669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yw’r prif reswm pam mae pibellau concrit yn addas ar gyfer defnydd trwm?</w:t>
      </w:r>
    </w:p>
    <w:p w14:paraId="6C0A43E2" w14:textId="016CAF9D" w:rsidR="00033652" w:rsidRPr="00033652" w:rsidRDefault="00033652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nhw’n ysgafn.</w:t>
      </w:r>
    </w:p>
    <w:p w14:paraId="60DB31DB" w14:textId="4199DD19" w:rsidR="00033652" w:rsidRPr="00033652" w:rsidRDefault="00033652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Maen nhw'n hawdd eu gosod.</w:t>
      </w:r>
    </w:p>
    <w:p w14:paraId="54148908" w14:textId="46C3DCDC" w:rsidR="00033652" w:rsidRPr="00BB1669" w:rsidRDefault="00033652" w:rsidP="00033652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Maen nhw’n wydn ac yn gryf.</w:t>
      </w:r>
    </w:p>
    <w:p w14:paraId="32D9D604" w14:textId="62FCCE2B" w:rsidR="00033652" w:rsidRDefault="00033652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Maen nhw’n rhad.</w:t>
      </w:r>
    </w:p>
    <w:p w14:paraId="6ECDDE95" w14:textId="77777777" w:rsidR="009970F2" w:rsidRDefault="009970F2" w:rsidP="00033652">
      <w:pPr>
        <w:pStyle w:val="Unittitle"/>
        <w:spacing w:before="0" w:after="0"/>
        <w:ind w:left="1440"/>
        <w:rPr>
          <w:b w:val="0"/>
          <w:sz w:val="24"/>
        </w:rPr>
      </w:pPr>
    </w:p>
    <w:p w14:paraId="63EEC42A" w14:textId="404FF01F" w:rsidR="0012408C" w:rsidRPr="0012408C" w:rsidRDefault="0012408C" w:rsidP="00BB1669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Pam mae rheoliadau a safonau llym yn berthnasol i strwythurau cynnal, sianeli draenio ac ymylon palmant wedi’u ffurfio ymlaen llaw?</w:t>
      </w:r>
    </w:p>
    <w:p w14:paraId="59E85CEB" w14:textId="177E3731" w:rsidR="0012408C" w:rsidRPr="00BB1669" w:rsidRDefault="0012408C" w:rsidP="0012408C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a I sicrhau eu bod yn ddiogel, yn wydn ac yn effeithiol.</w:t>
      </w:r>
    </w:p>
    <w:p w14:paraId="42417F29" w14:textId="60181808" w:rsidR="0012408C" w:rsidRP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I leihau’r gost o’u cynhyrchu.</w:t>
      </w:r>
    </w:p>
    <w:p w14:paraId="65B80EED" w14:textId="175EE4D1" w:rsidR="0012408C" w:rsidRP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I gynyddu eu hapêl esthetig.</w:t>
      </w:r>
    </w:p>
    <w:p w14:paraId="2DC55D74" w14:textId="2E7CEDB5" w:rsid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I symleiddio’r broses adeiladu.</w:t>
      </w:r>
    </w:p>
    <w:p w14:paraId="53B12378" w14:textId="77777777" w:rsidR="009970F2" w:rsidRDefault="009970F2" w:rsidP="0012408C">
      <w:pPr>
        <w:pStyle w:val="Unittitle"/>
        <w:spacing w:before="0" w:after="0"/>
        <w:ind w:left="1440"/>
        <w:rPr>
          <w:b w:val="0"/>
          <w:sz w:val="24"/>
        </w:rPr>
      </w:pPr>
    </w:p>
    <w:p w14:paraId="18DF6AD8" w14:textId="6E179C4B" w:rsidR="0012408C" w:rsidRPr="0012408C" w:rsidRDefault="0012408C" w:rsidP="00BB1669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 un o’r deunyddiau canlynol sy’n cael ei ddefnyddio’n aml ar gyfer ymylon palmant sydd wedi’u ffurfio ymlaen llaw ym maes peirianneg sifil?</w:t>
      </w:r>
    </w:p>
    <w:p w14:paraId="4E12B0DE" w14:textId="09B8130C" w:rsidR="0012408C" w:rsidRP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Pren.</w:t>
      </w:r>
    </w:p>
    <w:p w14:paraId="3E180AAB" w14:textId="75BF621D" w:rsidR="0012408C" w:rsidRP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Metel.</w:t>
      </w:r>
    </w:p>
    <w:p w14:paraId="3B5E09AE" w14:textId="4A23D990" w:rsidR="0012408C" w:rsidRPr="00BB1669" w:rsidRDefault="0012408C" w:rsidP="0012408C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Concrit.</w:t>
      </w:r>
    </w:p>
    <w:p w14:paraId="21A61D99" w14:textId="5C5E39DC" w:rsid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Plastig.</w:t>
      </w:r>
    </w:p>
    <w:p w14:paraId="25EDEC90" w14:textId="77777777" w:rsidR="009970F2" w:rsidRPr="0012408C" w:rsidRDefault="009970F2" w:rsidP="0012408C">
      <w:pPr>
        <w:pStyle w:val="Unittitle"/>
        <w:spacing w:before="0" w:after="0"/>
        <w:ind w:left="1440"/>
        <w:rPr>
          <w:b w:val="0"/>
          <w:sz w:val="24"/>
        </w:rPr>
      </w:pPr>
    </w:p>
    <w:p w14:paraId="10F9EEE8" w14:textId="77777777" w:rsidR="0012408C" w:rsidRPr="0012408C" w:rsidRDefault="0012408C" w:rsidP="00BB1669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 xml:space="preserve">Beth yw prif fantais defnyddio cynhyrchion concrit wedi’i </w:t>
      </w:r>
      <w:proofErr w:type="spellStart"/>
      <w:r>
        <w:rPr>
          <w:b w:val="0"/>
          <w:sz w:val="24"/>
        </w:rPr>
        <w:t>rag</w:t>
      </w:r>
      <w:proofErr w:type="spellEnd"/>
      <w:r>
        <w:rPr>
          <w:b w:val="0"/>
          <w:sz w:val="24"/>
        </w:rPr>
        <w:t>-gastio mewn prosiectau peirianneg sifil?</w:t>
      </w:r>
    </w:p>
    <w:p w14:paraId="5F4EFE3D" w14:textId="25DE90E1" w:rsidR="0012408C" w:rsidRP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nhw’n rhatach na deunyddiau adeiladu eraill.</w:t>
      </w:r>
    </w:p>
    <w:p w14:paraId="747C60B2" w14:textId="6668C70D" w:rsidR="0012408C" w:rsidRP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 xml:space="preserve">b Maen nhw’n gallu cael eu gosod yn </w:t>
      </w:r>
      <w:proofErr w:type="spellStart"/>
      <w:r>
        <w:rPr>
          <w:b w:val="0"/>
          <w:sz w:val="24"/>
        </w:rPr>
        <w:t>gyflymach</w:t>
      </w:r>
      <w:proofErr w:type="spellEnd"/>
      <w:r>
        <w:rPr>
          <w:b w:val="0"/>
          <w:sz w:val="24"/>
        </w:rPr>
        <w:t xml:space="preserve"> na deunyddiau adeiladu eraill.</w:t>
      </w:r>
    </w:p>
    <w:p w14:paraId="62967423" w14:textId="5CA92A38" w:rsidR="0012408C" w:rsidRPr="00BB1669" w:rsidRDefault="0012408C" w:rsidP="0012408C">
      <w:pPr>
        <w:pStyle w:val="Unittitle"/>
        <w:spacing w:before="0" w:after="0"/>
        <w:ind w:left="1440"/>
        <w:rPr>
          <w:b w:val="0"/>
          <w:bCs/>
          <w:color w:val="FF0000"/>
          <w:sz w:val="24"/>
        </w:rPr>
      </w:pPr>
      <w:r>
        <w:rPr>
          <w:b w:val="0"/>
          <w:color w:val="FF0000"/>
          <w:sz w:val="24"/>
        </w:rPr>
        <w:t>c Maen nhw’n fwy gwydn na deunyddiau adeiladu eraill.</w:t>
      </w:r>
    </w:p>
    <w:p w14:paraId="40F25D13" w14:textId="60C580C8" w:rsidR="0012408C" w:rsidRDefault="0012408C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Maen nhw’n fwy ecogyfeillgar na deunyddiau adeiladu eraill.</w:t>
      </w:r>
    </w:p>
    <w:p w14:paraId="6F1DA688" w14:textId="77777777" w:rsidR="0012408C" w:rsidRPr="00F06AC1" w:rsidRDefault="0012408C" w:rsidP="005F417E">
      <w:pPr>
        <w:pStyle w:val="Unittitle"/>
        <w:spacing w:before="0" w:after="0"/>
        <w:rPr>
          <w:b w:val="0"/>
          <w:sz w:val="24"/>
        </w:rPr>
      </w:pPr>
      <w:bookmarkStart w:id="0" w:name="_GoBack"/>
      <w:bookmarkEnd w:id="0"/>
    </w:p>
    <w:sectPr w:rsidR="0012408C" w:rsidRPr="00F06AC1" w:rsidSect="00F06AC1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4D5A8" w14:textId="77777777" w:rsidR="00EA4CF5" w:rsidRDefault="00EA4CF5">
      <w:pPr>
        <w:spacing w:before="0" w:after="0"/>
      </w:pPr>
      <w:r>
        <w:separator/>
      </w:r>
    </w:p>
  </w:endnote>
  <w:endnote w:type="continuationSeparator" w:id="0">
    <w:p w14:paraId="6368F258" w14:textId="77777777" w:rsidR="00EA4CF5" w:rsidRDefault="00EA4C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399B39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1" w:name="_Hlk139898195"/>
    <w:r>
      <w:t xml:space="preserve">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</w:t>
    </w:r>
    <w:bookmarkEnd w:id="1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645EA">
      <w:rPr>
        <w:noProof/>
      </w:rPr>
      <w:t>3</w:t>
    </w:r>
    <w:r>
      <w:rPr>
        <w:rFonts w:cs="Arial"/>
      </w:rPr>
      <w:fldChar w:fldCharType="end"/>
    </w:r>
    <w:r>
      <w:t xml:space="preserve"> o </w:t>
    </w:r>
    <w:r w:rsidR="009645EA">
      <w:fldChar w:fldCharType="begin"/>
    </w:r>
    <w:r w:rsidR="009645EA">
      <w:instrText xml:space="preserve"> NUMPAGES   \* MERGEFORMAT </w:instrText>
    </w:r>
    <w:r w:rsidR="009645EA">
      <w:fldChar w:fldCharType="separate"/>
    </w:r>
    <w:r w:rsidR="009645EA">
      <w:rPr>
        <w:noProof/>
      </w:rPr>
      <w:t>3</w:t>
    </w:r>
    <w:r w:rsidR="009645E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D9E66" w14:textId="77777777" w:rsidR="00EA4CF5" w:rsidRDefault="00EA4CF5">
      <w:pPr>
        <w:spacing w:before="0" w:after="0"/>
      </w:pPr>
      <w:r>
        <w:separator/>
      </w:r>
    </w:p>
  </w:footnote>
  <w:footnote w:type="continuationSeparator" w:id="0">
    <w:p w14:paraId="0F4B9A54" w14:textId="77777777" w:rsidR="00EA4CF5" w:rsidRDefault="00EA4CF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34D6139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14DEE"/>
    <w:multiLevelType w:val="hybridMultilevel"/>
    <w:tmpl w:val="81949D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137FF"/>
    <w:multiLevelType w:val="hybridMultilevel"/>
    <w:tmpl w:val="C37ADC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33652"/>
    <w:rsid w:val="0007541C"/>
    <w:rsid w:val="00082C62"/>
    <w:rsid w:val="000B231F"/>
    <w:rsid w:val="000B23D9"/>
    <w:rsid w:val="000E0855"/>
    <w:rsid w:val="000E194B"/>
    <w:rsid w:val="00110217"/>
    <w:rsid w:val="0012408C"/>
    <w:rsid w:val="00152AC3"/>
    <w:rsid w:val="00156AF3"/>
    <w:rsid w:val="0019491D"/>
    <w:rsid w:val="001B70AF"/>
    <w:rsid w:val="001F74AD"/>
    <w:rsid w:val="001F7919"/>
    <w:rsid w:val="00271125"/>
    <w:rsid w:val="00275AB5"/>
    <w:rsid w:val="002A07F4"/>
    <w:rsid w:val="002D07A8"/>
    <w:rsid w:val="002E34D8"/>
    <w:rsid w:val="002F7002"/>
    <w:rsid w:val="003405EA"/>
    <w:rsid w:val="003F6C73"/>
    <w:rsid w:val="00402B46"/>
    <w:rsid w:val="00404B31"/>
    <w:rsid w:val="00456613"/>
    <w:rsid w:val="00474F67"/>
    <w:rsid w:val="0048500D"/>
    <w:rsid w:val="00524E1B"/>
    <w:rsid w:val="005B1570"/>
    <w:rsid w:val="005F19DE"/>
    <w:rsid w:val="005F417E"/>
    <w:rsid w:val="006135C0"/>
    <w:rsid w:val="006407ED"/>
    <w:rsid w:val="00646FA1"/>
    <w:rsid w:val="006642FD"/>
    <w:rsid w:val="006757AA"/>
    <w:rsid w:val="006807B0"/>
    <w:rsid w:val="00691B95"/>
    <w:rsid w:val="006B798A"/>
    <w:rsid w:val="006D3AA3"/>
    <w:rsid w:val="006D4994"/>
    <w:rsid w:val="006E1028"/>
    <w:rsid w:val="006E19C2"/>
    <w:rsid w:val="006F7BAF"/>
    <w:rsid w:val="00721252"/>
    <w:rsid w:val="00730D3A"/>
    <w:rsid w:val="007751EE"/>
    <w:rsid w:val="00783583"/>
    <w:rsid w:val="00797FA7"/>
    <w:rsid w:val="007D0371"/>
    <w:rsid w:val="007E66B0"/>
    <w:rsid w:val="008912AD"/>
    <w:rsid w:val="008C1F1C"/>
    <w:rsid w:val="008D47A6"/>
    <w:rsid w:val="008E72CF"/>
    <w:rsid w:val="009645EA"/>
    <w:rsid w:val="00971B72"/>
    <w:rsid w:val="00986D46"/>
    <w:rsid w:val="009970F2"/>
    <w:rsid w:val="009975A0"/>
    <w:rsid w:val="009C5C6E"/>
    <w:rsid w:val="00A2454C"/>
    <w:rsid w:val="00A24F64"/>
    <w:rsid w:val="00A74824"/>
    <w:rsid w:val="00AE245C"/>
    <w:rsid w:val="00B054EC"/>
    <w:rsid w:val="00B5181F"/>
    <w:rsid w:val="00B74FBA"/>
    <w:rsid w:val="00BB1669"/>
    <w:rsid w:val="00BE2C21"/>
    <w:rsid w:val="00BE728A"/>
    <w:rsid w:val="00BF1D58"/>
    <w:rsid w:val="00BF43E7"/>
    <w:rsid w:val="00C01D20"/>
    <w:rsid w:val="00C202BF"/>
    <w:rsid w:val="00C858D7"/>
    <w:rsid w:val="00C97D8B"/>
    <w:rsid w:val="00D073BC"/>
    <w:rsid w:val="00D300FA"/>
    <w:rsid w:val="00D56B82"/>
    <w:rsid w:val="00DA2485"/>
    <w:rsid w:val="00DE29A8"/>
    <w:rsid w:val="00E22BDD"/>
    <w:rsid w:val="00E46E20"/>
    <w:rsid w:val="00EA4CF5"/>
    <w:rsid w:val="00ED6865"/>
    <w:rsid w:val="00F03E33"/>
    <w:rsid w:val="00F06AC1"/>
    <w:rsid w:val="00F15749"/>
    <w:rsid w:val="00F42A36"/>
    <w:rsid w:val="00F70874"/>
    <w:rsid w:val="00FD52DA"/>
    <w:rsid w:val="00FD5EA3"/>
    <w:rsid w:val="00FE1216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FE121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71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71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711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71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7112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1c5831b9-66da-4f16-a409-834213ecdb8e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7d91badd-8922-4db1-9652-4fbca8a6b7df"/>
    <ds:schemaRef ds:uri="http://purl.org/dc/dcmitype/"/>
    <ds:schemaRef ds:uri="http://schemas.microsoft.com/office/2006/documentManagement/types"/>
    <ds:schemaRef ds:uri="http://schemas.microsoft.com/office/infopath/2007/PartnerControls"/>
    <ds:schemaRef ds:uri="418e8c98-519b-4e3e-a77f-7ee33016068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2023-09-08T14:46:00Z</dcterms:created>
  <dcterms:modified xsi:type="dcterms:W3CDTF">2023-09-08T14:46:00Z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