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2C47B" w14:textId="23AD3897" w:rsidR="004B265A" w:rsidRDefault="0047322D">
      <w:pPr>
        <w:widowControl w:val="0"/>
        <w:spacing w:before="0" w:after="0" w:line="240" w:lineRule="auto"/>
        <w:rPr>
          <w:b/>
          <w:color w:val="000000"/>
          <w:sz w:val="32"/>
          <w:szCs w:val="32"/>
        </w:rPr>
      </w:pPr>
      <w:r>
        <w:rPr>
          <w:b/>
          <w:sz w:val="32"/>
        </w:rPr>
        <w:t>Uned 202: Technegau a thechnolegau adeiladu yn yr 21ain ganrif (Electrodechnegol)</w:t>
      </w:r>
    </w:p>
    <w:p w14:paraId="1B92C47C" w14:textId="43DB4539" w:rsidR="004B265A" w:rsidRDefault="0047322D">
      <w:pPr>
        <w:pStyle w:val="Pennawd1"/>
      </w:pPr>
      <w:r>
        <w:t xml:space="preserve">Taflen waith 5: Technegau a thechnolegau adeiladu yn yr 21ain ganrif ar gyfer y grefft a ddewiswyd (y dysgwr) </w:t>
      </w:r>
    </w:p>
    <w:p w14:paraId="1B92C47D" w14:textId="7BCFC8CB" w:rsidR="004B265A" w:rsidRDefault="004732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Pa system adeiladu sy’n ei gwneud yn bosibl i gartrefi gael eu hadeiladu oddi ar y safle?</w:t>
      </w:r>
    </w:p>
    <w:p w14:paraId="1B92C47E" w14:textId="77777777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Adeiladwaith blociau</w:t>
      </w:r>
    </w:p>
    <w:p w14:paraId="1B92C47F" w14:textId="77777777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Adeiladwaith modiwlaidd</w:t>
      </w:r>
    </w:p>
    <w:p w14:paraId="1B92C480" w14:textId="77777777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Adeiladwaith tŵr</w:t>
      </w:r>
    </w:p>
    <w:p w14:paraId="1B92C481" w14:textId="77777777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</w:rPr>
      </w:pPr>
      <w:r>
        <w:rPr>
          <w:sz w:val="24"/>
        </w:rPr>
        <w:t>Adeiladwaith ystad</w:t>
      </w:r>
    </w:p>
    <w:p w14:paraId="1B92C482" w14:textId="77777777" w:rsidR="004B265A" w:rsidRDefault="004B265A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1B92C483" w14:textId="65832ABC" w:rsidR="004B265A" w:rsidRDefault="004732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Pa un o’r dulliau canlynol sy’n cael ei ddefnyddio i wneud cartrefi’n fwy effeithlon o ran ynni?</w:t>
      </w:r>
    </w:p>
    <w:p w14:paraId="1B92C484" w14:textId="380CB047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Gosod mesurydd clyfar</w:t>
      </w:r>
    </w:p>
    <w:p w14:paraId="1B92C485" w14:textId="221CF865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Inswleiddio waliau allanol</w:t>
      </w:r>
    </w:p>
    <w:p w14:paraId="1B92C486" w14:textId="740B5DB6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Newid i dariff cyflenwad trydan sefydlog</w:t>
      </w:r>
    </w:p>
    <w:p w14:paraId="1B92C487" w14:textId="73171323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</w:rPr>
      </w:pPr>
      <w:r>
        <w:rPr>
          <w:sz w:val="24"/>
        </w:rPr>
        <w:t>Insiwleiddio pibellau dŵr oer</w:t>
      </w:r>
    </w:p>
    <w:p w14:paraId="1B92C488" w14:textId="77777777" w:rsidR="004B265A" w:rsidRDefault="004B265A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1B92C489" w14:textId="3979F67F" w:rsidR="004B265A" w:rsidRDefault="004732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Beth yw'r acronym Saesneg ar gyfer y broses o sicrhau bod eich gwybodaeth am y diwydiant yn dal yn gyfredol, a’ch bod yn ymwybodol o’r datblygiadau diweddaraf sy’n effeithio ar eich gwaith?</w:t>
      </w:r>
    </w:p>
    <w:p w14:paraId="1B92C48A" w14:textId="77777777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CPA</w:t>
      </w:r>
    </w:p>
    <w:p w14:paraId="1B92C48B" w14:textId="77777777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CPD</w:t>
      </w:r>
    </w:p>
    <w:p w14:paraId="1B92C48C" w14:textId="77777777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</w:rPr>
      </w:pPr>
      <w:r>
        <w:rPr>
          <w:sz w:val="24"/>
        </w:rPr>
        <w:t>CSA</w:t>
      </w:r>
    </w:p>
    <w:p w14:paraId="1B92C48D" w14:textId="77777777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</w:rPr>
      </w:pPr>
      <w:r>
        <w:rPr>
          <w:sz w:val="24"/>
        </w:rPr>
        <w:t>CoD</w:t>
      </w:r>
    </w:p>
    <w:p w14:paraId="1B92C48E" w14:textId="77777777" w:rsidR="004B265A" w:rsidRDefault="004B265A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1B92C48F" w14:textId="54BD7C92" w:rsidR="004B265A" w:rsidRDefault="0047322D">
      <w:pPr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>Pa system ddaearu y mae’n rhaid ei defnyddio ar gyfer gwefrydd cerbydau trydan?</w:t>
      </w:r>
    </w:p>
    <w:p w14:paraId="1B92C490" w14:textId="77777777" w:rsidR="004B265A" w:rsidRDefault="0047322D">
      <w:pPr>
        <w:numPr>
          <w:ilvl w:val="1"/>
          <w:numId w:val="1"/>
        </w:numPr>
        <w:spacing w:before="0" w:after="0"/>
        <w:rPr>
          <w:sz w:val="24"/>
        </w:rPr>
      </w:pPr>
      <w:r>
        <w:rPr>
          <w:sz w:val="24"/>
        </w:rPr>
        <w:t>TT</w:t>
      </w:r>
    </w:p>
    <w:p w14:paraId="1B92C491" w14:textId="77777777" w:rsidR="004B265A" w:rsidRDefault="0047322D">
      <w:pPr>
        <w:numPr>
          <w:ilvl w:val="1"/>
          <w:numId w:val="1"/>
        </w:numPr>
        <w:spacing w:before="0" w:after="0"/>
        <w:rPr>
          <w:sz w:val="24"/>
        </w:rPr>
      </w:pPr>
      <w:r>
        <w:rPr>
          <w:sz w:val="24"/>
        </w:rPr>
        <w:t>TNCS</w:t>
      </w:r>
    </w:p>
    <w:p w14:paraId="1B92C492" w14:textId="77777777" w:rsidR="004B265A" w:rsidRDefault="0047322D">
      <w:pPr>
        <w:numPr>
          <w:ilvl w:val="1"/>
          <w:numId w:val="1"/>
        </w:numPr>
        <w:spacing w:before="0" w:after="0"/>
        <w:rPr>
          <w:sz w:val="24"/>
        </w:rPr>
      </w:pPr>
      <w:r>
        <w:rPr>
          <w:sz w:val="24"/>
        </w:rPr>
        <w:t>TNS</w:t>
      </w:r>
    </w:p>
    <w:p w14:paraId="1B92C493" w14:textId="77777777" w:rsidR="004B265A" w:rsidRDefault="0047322D">
      <w:pPr>
        <w:numPr>
          <w:ilvl w:val="1"/>
          <w:numId w:val="1"/>
        </w:numPr>
        <w:spacing w:before="0"/>
        <w:rPr>
          <w:sz w:val="24"/>
        </w:rPr>
      </w:pPr>
      <w:r>
        <w:rPr>
          <w:sz w:val="24"/>
        </w:rPr>
        <w:t>TNT</w:t>
      </w:r>
    </w:p>
    <w:p w14:paraId="1B92C494" w14:textId="77777777" w:rsidR="004B265A" w:rsidRDefault="004B265A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</w:rPr>
      </w:pPr>
    </w:p>
    <w:p w14:paraId="1B92C495" w14:textId="119EAF17" w:rsidR="004B265A" w:rsidRDefault="004732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 xml:space="preserve">Beth sy’n disgrifio </w:t>
      </w:r>
      <w:r>
        <w:rPr>
          <w:sz w:val="24"/>
          <w:highlight w:val="white"/>
        </w:rPr>
        <w:t>system sy’n ei gwneud yn bosibl i gysylltu a chyfnewid data â dyfeisiau a systemau eraill dros y rhyngrwyd?</w:t>
      </w:r>
    </w:p>
    <w:p w14:paraId="1B92C496" w14:textId="77777777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  <w:highlight w:val="white"/>
        </w:rPr>
      </w:pPr>
      <w:r>
        <w:rPr>
          <w:sz w:val="24"/>
          <w:highlight w:val="white"/>
        </w:rPr>
        <w:t>Y We Fyd-Eang</w:t>
      </w:r>
    </w:p>
    <w:p w14:paraId="1B92C497" w14:textId="0FAFCC51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  <w:highlight w:val="white"/>
        </w:rPr>
      </w:pPr>
      <w:r>
        <w:rPr>
          <w:sz w:val="24"/>
          <w:highlight w:val="white"/>
        </w:rPr>
        <w:t>Y rhyngrwyd</w:t>
      </w:r>
    </w:p>
    <w:p w14:paraId="1B92C498" w14:textId="39EE50F9" w:rsidR="004B265A" w:rsidRDefault="00647DF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  <w:highlight w:val="white"/>
        </w:rPr>
      </w:pPr>
      <w:r>
        <w:rPr>
          <w:sz w:val="24"/>
          <w:highlight w:val="white"/>
        </w:rPr>
        <w:t>Dyfais rhith-gynorthwyydd</w:t>
      </w:r>
    </w:p>
    <w:p w14:paraId="1B92C499" w14:textId="77777777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  <w:highlight w:val="white"/>
        </w:rPr>
      </w:pPr>
      <w:r>
        <w:rPr>
          <w:sz w:val="24"/>
          <w:highlight w:val="white"/>
        </w:rPr>
        <w:t>Y Rhyngrwyd Pethau</w:t>
      </w:r>
    </w:p>
    <w:p w14:paraId="1B92C49A" w14:textId="77777777" w:rsidR="004B265A" w:rsidRDefault="004B265A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1440"/>
        <w:rPr>
          <w:sz w:val="24"/>
          <w:highlight w:val="white"/>
        </w:rPr>
      </w:pPr>
    </w:p>
    <w:p w14:paraId="1B92C49B" w14:textId="20043C3E" w:rsidR="004B265A" w:rsidRDefault="004732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  <w:highlight w:val="white"/>
        </w:rPr>
      </w:pPr>
      <w:r>
        <w:rPr>
          <w:sz w:val="24"/>
          <w:highlight w:val="white"/>
        </w:rPr>
        <w:t xml:space="preserve">Pa un o’r canlynol </w:t>
      </w:r>
      <w:r w:rsidR="00F42E99">
        <w:rPr>
          <w:sz w:val="24"/>
          <w:highlight w:val="white"/>
        </w:rPr>
        <w:t>sydd ddim yn</w:t>
      </w:r>
      <w:r>
        <w:rPr>
          <w:sz w:val="24"/>
          <w:highlight w:val="white"/>
        </w:rPr>
        <w:t xml:space="preserve"> ddyfais glyfar?</w:t>
      </w:r>
    </w:p>
    <w:p w14:paraId="1B92C49C" w14:textId="71B078AF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  <w:highlight w:val="white"/>
        </w:rPr>
      </w:pPr>
      <w:r>
        <w:rPr>
          <w:sz w:val="24"/>
          <w:highlight w:val="white"/>
        </w:rPr>
        <w:t>Cloch drws sy’n cynnwys fideo</w:t>
      </w:r>
    </w:p>
    <w:p w14:paraId="1B92C49D" w14:textId="1A12B47B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  <w:highlight w:val="white"/>
        </w:rPr>
      </w:pPr>
      <w:r>
        <w:rPr>
          <w:sz w:val="24"/>
          <w:highlight w:val="white"/>
        </w:rPr>
        <w:lastRenderedPageBreak/>
        <w:t>Monitor tymheredd Wifi</w:t>
      </w:r>
    </w:p>
    <w:p w14:paraId="1B92C49E" w14:textId="77777777" w:rsidR="004B265A" w:rsidRDefault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60" w:lineRule="auto"/>
        <w:rPr>
          <w:sz w:val="24"/>
          <w:highlight w:val="white"/>
        </w:rPr>
      </w:pPr>
      <w:r>
        <w:rPr>
          <w:sz w:val="24"/>
          <w:highlight w:val="white"/>
        </w:rPr>
        <w:t>Oriawr ffitrwydd</w:t>
      </w:r>
    </w:p>
    <w:p w14:paraId="1B92C4A0" w14:textId="6CD5CA11" w:rsidR="004B265A" w:rsidRPr="0047322D" w:rsidRDefault="0047322D" w:rsidP="0047322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line="260" w:lineRule="auto"/>
        <w:rPr>
          <w:sz w:val="24"/>
          <w:highlight w:val="white"/>
        </w:rPr>
      </w:pPr>
      <w:r>
        <w:rPr>
          <w:sz w:val="24"/>
          <w:highlight w:val="white"/>
        </w:rPr>
        <w:t>Technoleg ymgolli</w:t>
      </w:r>
    </w:p>
    <w:sectPr w:rsidR="004B265A" w:rsidRPr="0047322D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9705" w14:textId="77777777" w:rsidR="00A85666" w:rsidRDefault="00A85666">
      <w:pPr>
        <w:spacing w:before="0" w:after="0" w:line="240" w:lineRule="auto"/>
      </w:pPr>
      <w:r>
        <w:separator/>
      </w:r>
    </w:p>
  </w:endnote>
  <w:endnote w:type="continuationSeparator" w:id="0">
    <w:p w14:paraId="2EC791A2" w14:textId="77777777" w:rsidR="00A85666" w:rsidRDefault="00A8566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2C4A3" w14:textId="5AA2A388" w:rsidR="004B265A" w:rsidRDefault="00FE18A0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</w:rPr>
      <w:t>© 2023. EAL. Cedwir pob hawl.</w:t>
    </w:r>
    <w:r>
      <w:rPr>
        <w:color w:val="000000"/>
        <w:sz w:val="18"/>
      </w:rPr>
      <w:tab/>
      <w:t xml:space="preserve">Tudalen </w:t>
    </w:r>
    <w:r w:rsidR="0047322D">
      <w:rPr>
        <w:color w:val="000000"/>
        <w:sz w:val="18"/>
      </w:rPr>
      <w:fldChar w:fldCharType="begin"/>
    </w:r>
    <w:r w:rsidR="0047322D">
      <w:rPr>
        <w:color w:val="000000"/>
        <w:sz w:val="18"/>
      </w:rPr>
      <w:instrText>PAGE</w:instrText>
    </w:r>
    <w:r w:rsidR="0047322D">
      <w:rPr>
        <w:color w:val="000000"/>
        <w:sz w:val="18"/>
      </w:rPr>
      <w:fldChar w:fldCharType="separate"/>
    </w:r>
    <w:r w:rsidR="00122AC1">
      <w:rPr>
        <w:color w:val="000000"/>
        <w:sz w:val="18"/>
      </w:rPr>
      <w:t>1</w:t>
    </w:r>
    <w:r w:rsidR="0047322D"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 w:rsidR="0047322D">
      <w:rPr>
        <w:color w:val="000000"/>
        <w:sz w:val="18"/>
      </w:rPr>
      <w:fldChar w:fldCharType="begin"/>
    </w:r>
    <w:r w:rsidR="0047322D">
      <w:rPr>
        <w:color w:val="000000"/>
        <w:sz w:val="18"/>
      </w:rPr>
      <w:instrText>NUMPAGES</w:instrText>
    </w:r>
    <w:r w:rsidR="0047322D">
      <w:rPr>
        <w:color w:val="000000"/>
        <w:sz w:val="18"/>
      </w:rPr>
      <w:fldChar w:fldCharType="separate"/>
    </w:r>
    <w:r w:rsidR="00122AC1">
      <w:rPr>
        <w:color w:val="000000"/>
        <w:sz w:val="18"/>
      </w:rPr>
      <w:t>2</w:t>
    </w:r>
    <w:r w:rsidR="0047322D"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FD5CE" w14:textId="77777777" w:rsidR="00A85666" w:rsidRDefault="00A85666">
      <w:pPr>
        <w:spacing w:before="0" w:after="0" w:line="240" w:lineRule="auto"/>
      </w:pPr>
      <w:r>
        <w:separator/>
      </w:r>
    </w:p>
  </w:footnote>
  <w:footnote w:type="continuationSeparator" w:id="0">
    <w:p w14:paraId="3B52F195" w14:textId="77777777" w:rsidR="00A85666" w:rsidRDefault="00A8566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78D3B" w14:textId="77777777" w:rsidR="00F42E99" w:rsidRDefault="0047322D">
    <w:pPr>
      <w:tabs>
        <w:tab w:val="left" w:pos="12572"/>
      </w:tabs>
      <w:spacing w:before="0" w:after="0" w:line="360" w:lineRule="auto"/>
      <w:rPr>
        <w:b/>
        <w:sz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1B92C4A4" wp14:editId="44DAE06B">
          <wp:simplePos x="0" y="0"/>
          <wp:positionH relativeFrom="rightMargin">
            <wp:posOffset>-1532255</wp:posOffset>
          </wp:positionH>
          <wp:positionV relativeFrom="page">
            <wp:posOffset>374650</wp:posOffset>
          </wp:positionV>
          <wp:extent cx="1980000" cy="601200"/>
          <wp:effectExtent l="0" t="0" r="0" b="0"/>
          <wp:wrapNone/>
          <wp:docPr id="17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 xml:space="preserve">Dilyniant mewn </w:t>
    </w:r>
    <w:r>
      <w:rPr>
        <w:b/>
        <w:sz w:val="28"/>
      </w:rPr>
      <w:t>Peirianneg Gwasanaethau Adeiladu</w:t>
    </w:r>
  </w:p>
  <w:p w14:paraId="1B92C4A1" w14:textId="0A677C48" w:rsidR="004B265A" w:rsidRDefault="0047322D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b/>
        <w:sz w:val="28"/>
      </w:rPr>
      <w:t xml:space="preserve"> (Lefel 2)</w:t>
    </w:r>
  </w:p>
  <w:p w14:paraId="1B92C4A2" w14:textId="77777777" w:rsidR="004B265A" w:rsidRDefault="0047322D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1B92C4A6" wp14:editId="1B92C4A7">
              <wp:simplePos x="0" y="0"/>
              <wp:positionH relativeFrom="margin">
                <wp:posOffset>-12698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6" name="Straight Arrow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-12698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6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74BFC"/>
    <w:multiLevelType w:val="multilevel"/>
    <w:tmpl w:val="AF0A9F6C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88751C5"/>
    <w:multiLevelType w:val="multilevel"/>
    <w:tmpl w:val="4FF495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00475759">
    <w:abstractNumId w:val="1"/>
  </w:num>
  <w:num w:numId="2" w16cid:durableId="1370716861">
    <w:abstractNumId w:val="0"/>
  </w:num>
  <w:num w:numId="3" w16cid:durableId="17511493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37258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65A"/>
    <w:rsid w:val="00122AC1"/>
    <w:rsid w:val="0016138E"/>
    <w:rsid w:val="0018582F"/>
    <w:rsid w:val="003620BA"/>
    <w:rsid w:val="0047322D"/>
    <w:rsid w:val="004B265A"/>
    <w:rsid w:val="00537753"/>
    <w:rsid w:val="00602446"/>
    <w:rsid w:val="006117D3"/>
    <w:rsid w:val="00647DF7"/>
    <w:rsid w:val="006D0936"/>
    <w:rsid w:val="006F77F2"/>
    <w:rsid w:val="008860E5"/>
    <w:rsid w:val="008F1F11"/>
    <w:rsid w:val="009341F0"/>
    <w:rsid w:val="00A85666"/>
    <w:rsid w:val="00A9076A"/>
    <w:rsid w:val="00D529E6"/>
    <w:rsid w:val="00F42E99"/>
    <w:rsid w:val="00FE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92C47B"/>
  <w15:docId w15:val="{32112F8E-FA67-4103-9B5B-CA9FE8AF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uiPriority w:val="9"/>
    <w:semiHidden/>
    <w:unhideWhenUsed/>
    <w:qFormat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uiPriority w:val="9"/>
    <w:semiHidden/>
    <w:unhideWhenUsed/>
    <w:qFormat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dolygiad">
    <w:name w:val="Revision"/>
    <w:hidden/>
    <w:uiPriority w:val="99"/>
    <w:semiHidden/>
    <w:rsid w:val="00122AC1"/>
    <w:pPr>
      <w:spacing w:before="0" w:after="0" w:line="240" w:lineRule="auto"/>
    </w:pPr>
    <w:rPr>
      <w:szCs w:val="24"/>
      <w:lang w:eastAsia="en-US"/>
    </w:rPr>
  </w:style>
  <w:style w:type="character" w:styleId="CyfeirnodSylw">
    <w:name w:val="annotation reference"/>
    <w:basedOn w:val="FfontParagraffDdiofyn"/>
    <w:uiPriority w:val="99"/>
    <w:semiHidden/>
    <w:unhideWhenUsed/>
    <w:rsid w:val="009341F0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unhideWhenUsed/>
    <w:rsid w:val="009341F0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sid w:val="009341F0"/>
    <w:rPr>
      <w:sz w:val="20"/>
      <w:szCs w:val="20"/>
      <w:lang w:eastAsia="en-US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6117D3"/>
    <w:rPr>
      <w:b/>
      <w:bCs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6117D3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9PDlCorDh1S75sPw0UtMRasGyA==">CgMxLjA4AHIhMWFuOFJ4UkkxWkVPUVZoRjFWQWxCYkZwUElNV0F6ZlpW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Alaw Evans</cp:lastModifiedBy>
  <cp:revision>17</cp:revision>
  <dcterms:created xsi:type="dcterms:W3CDTF">2017-01-18T17:52:00Z</dcterms:created>
  <dcterms:modified xsi:type="dcterms:W3CDTF">2023-09-20T15:34:00Z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