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C1A34" w14:textId="335B7D9E" w:rsidR="00A73B5A" w:rsidRDefault="00474F67" w:rsidP="00A73B5A">
      <w:pPr>
        <w:pStyle w:val="Unittitle"/>
        <w:spacing w:after="200"/>
      </w:pPr>
      <w:bookmarkStart w:id="0" w:name="_Hlk140678330"/>
      <w:r>
        <w:t xml:space="preserve">Uned 202:</w:t>
      </w:r>
      <w:r>
        <w:t xml:space="preserve"> </w:t>
      </w:r>
      <w:r>
        <w:t xml:space="preserve">Arferion yn newid dros amser (dysgwr)</w:t>
      </w:r>
    </w:p>
    <w:p w14:paraId="75AFD0BE" w14:textId="77777777" w:rsidR="00E57426" w:rsidRPr="00692A45" w:rsidRDefault="00E57426" w:rsidP="00E57426">
      <w:pPr>
        <w:pStyle w:val="Heading1"/>
      </w:pPr>
      <w:r>
        <w:t xml:space="preserve">Cwis crynodol amlddewis</w:t>
      </w:r>
      <w:r>
        <w:t xml:space="preserve"> </w:t>
      </w:r>
    </w:p>
    <w:bookmarkEnd w:id="0"/>
    <w:p w14:paraId="3164F0E7" w14:textId="77777777" w:rsidR="00083269" w:rsidRPr="00083269" w:rsidRDefault="00083269" w:rsidP="00083269">
      <w:pPr>
        <w:rPr>
          <w:szCs w:val="22"/>
          <w:rFonts w:cs="Arial"/>
        </w:rPr>
      </w:pPr>
      <w:r>
        <w:t xml:space="preserve">Atebwch y cwestiynau amlddewis isod.</w:t>
      </w:r>
      <w:r>
        <w:t xml:space="preserve"> </w:t>
      </w:r>
      <w:r>
        <w:t xml:space="preserve">Rhowch </w:t>
      </w:r>
      <w:r>
        <w:rPr>
          <w:b/>
          <w:bCs/>
        </w:rPr>
        <w:t xml:space="preserve">gylch</w:t>
      </w:r>
      <w:r>
        <w:t xml:space="preserve"> o amgylch yr ateb cywir ar gyfer pob cwestiwn.</w:t>
      </w:r>
      <w:r>
        <w:t xml:space="preserve">  </w:t>
      </w:r>
    </w:p>
    <w:p w14:paraId="087AA12B" w14:textId="77777777" w:rsidR="00083269" w:rsidRPr="00083269" w:rsidRDefault="00083269" w:rsidP="00083269">
      <w:pPr>
        <w:spacing w:line="276" w:lineRule="auto"/>
        <w:jc w:val="both"/>
        <w:rPr>
          <w:rFonts w:cs="Arial"/>
          <w:i/>
          <w:szCs w:val="22"/>
        </w:rPr>
      </w:pPr>
    </w:p>
    <w:p w14:paraId="63859A87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szCs w:val="22"/>
          <w:rFonts w:cs="Arial"/>
        </w:rPr>
      </w:pPr>
      <w:r>
        <w:t xml:space="preserve">Mae llechi Cymreig wedi cael eu defnyddio’n helaeth yn y diwydiant adeiladu yng Nghymru, yn bennaf ar gyfer</w:t>
      </w:r>
    </w:p>
    <w:p w14:paraId="178617D2" w14:textId="77777777" w:rsidR="00083269" w:rsidRPr="00083269" w:rsidRDefault="00083269" w:rsidP="00083269">
      <w:pPr>
        <w:pStyle w:val="ListParagraph"/>
        <w:numPr>
          <w:ilvl w:val="0"/>
          <w:numId w:val="5"/>
        </w:numPr>
        <w:spacing w:line="276" w:lineRule="auto"/>
        <w:jc w:val="both"/>
        <w:rPr>
          <w:szCs w:val="22"/>
          <w:rFonts w:cs="Arial"/>
        </w:rPr>
      </w:pPr>
      <w:r>
        <w:t xml:space="preserve">lloriau</w:t>
      </w:r>
    </w:p>
    <w:p w14:paraId="0E4C808D" w14:textId="77777777" w:rsidR="00083269" w:rsidRPr="003A4CEF" w:rsidRDefault="00083269" w:rsidP="00083269">
      <w:pPr>
        <w:pStyle w:val="ListParagraph"/>
        <w:numPr>
          <w:ilvl w:val="0"/>
          <w:numId w:val="5"/>
        </w:numPr>
        <w:spacing w:line="276" w:lineRule="auto"/>
        <w:jc w:val="both"/>
        <w:rPr>
          <w:bCs/>
          <w:szCs w:val="22"/>
          <w:rFonts w:cs="Arial"/>
        </w:rPr>
      </w:pPr>
      <w:r>
        <w:t xml:space="preserve">toeau</w:t>
      </w:r>
    </w:p>
    <w:p w14:paraId="27EC499C" w14:textId="77777777" w:rsidR="00083269" w:rsidRPr="00083269" w:rsidRDefault="00083269" w:rsidP="00083269">
      <w:pPr>
        <w:pStyle w:val="ListParagraph"/>
        <w:numPr>
          <w:ilvl w:val="0"/>
          <w:numId w:val="5"/>
        </w:numPr>
        <w:spacing w:line="276" w:lineRule="auto"/>
        <w:jc w:val="both"/>
        <w:rPr>
          <w:szCs w:val="22"/>
          <w:rFonts w:cs="Arial"/>
        </w:rPr>
      </w:pPr>
      <w:r>
        <w:t xml:space="preserve">dibenion strwythurol</w:t>
      </w:r>
    </w:p>
    <w:p w14:paraId="2ED0BBD7" w14:textId="77777777" w:rsidR="00083269" w:rsidRPr="00083269" w:rsidRDefault="00083269" w:rsidP="00083269">
      <w:pPr>
        <w:pStyle w:val="ListParagraph"/>
        <w:numPr>
          <w:ilvl w:val="0"/>
          <w:numId w:val="5"/>
        </w:numPr>
        <w:spacing w:line="276" w:lineRule="auto"/>
        <w:jc w:val="both"/>
        <w:rPr>
          <w:szCs w:val="22"/>
          <w:rFonts w:cs="Arial"/>
        </w:rPr>
      </w:pPr>
      <w:r>
        <w:t xml:space="preserve">elfennau addurnol.</w:t>
      </w:r>
    </w:p>
    <w:p w14:paraId="18C2FC9A" w14:textId="77777777" w:rsidR="00083269" w:rsidRPr="00083269" w:rsidRDefault="00083269" w:rsidP="00083269">
      <w:pPr>
        <w:spacing w:line="276" w:lineRule="auto"/>
        <w:jc w:val="both"/>
        <w:rPr>
          <w:rFonts w:cs="Arial"/>
          <w:szCs w:val="22"/>
        </w:rPr>
      </w:pPr>
    </w:p>
    <w:p w14:paraId="0B615D17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szCs w:val="22"/>
          <w:rFonts w:cs="Arial"/>
        </w:rPr>
      </w:pPr>
      <w:r>
        <w:t xml:space="preserve">Defnyddiwyd haearn a dur wedi’u mewnforio yn y diwydiant adeiladu yng Nghymru yn bennaf ar gyfer</w:t>
      </w:r>
    </w:p>
    <w:p w14:paraId="313CF739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a fframiau pren</w:t>
      </w:r>
    </w:p>
    <w:p w14:paraId="0AE52492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b adeiladu toeau</w:t>
      </w:r>
    </w:p>
    <w:p w14:paraId="13B8A6DF" w14:textId="77777777" w:rsidR="00083269" w:rsidRPr="00083269" w:rsidRDefault="00083269" w:rsidP="00083269">
      <w:pPr>
        <w:spacing w:line="276" w:lineRule="auto"/>
        <w:ind w:left="720"/>
        <w:jc w:val="both"/>
        <w:rPr>
          <w:b/>
          <w:szCs w:val="22"/>
          <w:rFonts w:cs="Arial"/>
        </w:rPr>
      </w:pPr>
      <w:r>
        <w:t xml:space="preserve">c dibenion strwythurol</w:t>
      </w:r>
    </w:p>
    <w:p w14:paraId="2DE66479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d lloriau.</w:t>
      </w:r>
    </w:p>
    <w:p w14:paraId="7AA936EB" w14:textId="77777777" w:rsidR="00083269" w:rsidRPr="00083269" w:rsidRDefault="00083269" w:rsidP="00083269">
      <w:pPr>
        <w:spacing w:line="276" w:lineRule="auto"/>
        <w:jc w:val="both"/>
        <w:rPr>
          <w:rFonts w:cs="Arial"/>
          <w:szCs w:val="22"/>
        </w:rPr>
      </w:pPr>
    </w:p>
    <w:p w14:paraId="48ACC1B8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szCs w:val="22"/>
          <w:rFonts w:cs="Arial"/>
        </w:rPr>
      </w:pPr>
      <w:r>
        <w:t xml:space="preserve">Pa gyfuniad o ddeunyddiau sydd wedi hwyluso adeiladu nendyrau, stadia a phrosiectau enfawr eraill?</w:t>
      </w:r>
    </w:p>
    <w:p w14:paraId="26907C7F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a Pren, brics a gwydr.</w:t>
      </w:r>
    </w:p>
    <w:p w14:paraId="1004E703" w14:textId="77777777" w:rsidR="00083269" w:rsidRPr="00083269" w:rsidRDefault="00083269" w:rsidP="00083269">
      <w:pPr>
        <w:spacing w:line="276" w:lineRule="auto"/>
        <w:ind w:left="720"/>
        <w:jc w:val="both"/>
        <w:rPr>
          <w:b/>
          <w:szCs w:val="22"/>
          <w:rFonts w:cs="Arial"/>
        </w:rPr>
      </w:pPr>
      <w:r>
        <w:t xml:space="preserve">b Dur, concrid a gwydr.</w:t>
      </w:r>
    </w:p>
    <w:p w14:paraId="271F0D85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c Cerrig, sment a phren.</w:t>
      </w:r>
    </w:p>
    <w:p w14:paraId="6D568054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d Alwminiwm, plastr a gwydr.</w:t>
      </w:r>
    </w:p>
    <w:p w14:paraId="2A860EA1" w14:textId="77777777" w:rsidR="00083269" w:rsidRPr="00083269" w:rsidRDefault="00083269" w:rsidP="00083269">
      <w:pPr>
        <w:spacing w:line="276" w:lineRule="auto"/>
        <w:jc w:val="both"/>
        <w:rPr>
          <w:rFonts w:cs="Arial"/>
          <w:szCs w:val="22"/>
        </w:rPr>
      </w:pPr>
    </w:p>
    <w:p w14:paraId="73EBF08E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szCs w:val="22"/>
          <w:rFonts w:cs="Arial"/>
        </w:rPr>
      </w:pPr>
      <w:r>
        <w:t xml:space="preserve">Sut mae gwneuthurwyr sment wedi cyfrannu at gynaliadwyedd ym maes adeiladu?</w:t>
      </w:r>
    </w:p>
    <w:p w14:paraId="3D786F06" w14:textId="77777777" w:rsidR="00083269" w:rsidRPr="003A4CEF" w:rsidRDefault="00083269" w:rsidP="00083269">
      <w:pPr>
        <w:spacing w:line="276" w:lineRule="auto"/>
        <w:ind w:left="720"/>
        <w:jc w:val="both"/>
        <w:rPr>
          <w:bCs/>
          <w:szCs w:val="22"/>
          <w:rFonts w:cs="Arial"/>
        </w:rPr>
      </w:pPr>
      <w:r>
        <w:t xml:space="preserve">a Drwy leihau allyriadau carbon.</w:t>
      </w:r>
    </w:p>
    <w:p w14:paraId="50480156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b Drwy hybu’r defnydd o bren.</w:t>
      </w:r>
    </w:p>
    <w:p w14:paraId="75681702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c Drwy ddatblygu dewisiadau ecogyfeillgar yn lle dur.</w:t>
      </w:r>
    </w:p>
    <w:p w14:paraId="35478E9B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d Drwy wella effeithlonrwydd ynni gwydr.</w:t>
      </w:r>
    </w:p>
    <w:p w14:paraId="153692EC" w14:textId="77777777" w:rsidR="00083269" w:rsidRPr="00083269" w:rsidRDefault="00083269" w:rsidP="00083269">
      <w:pPr>
        <w:spacing w:line="276" w:lineRule="auto"/>
        <w:jc w:val="both"/>
        <w:rPr>
          <w:rFonts w:cs="Arial"/>
          <w:szCs w:val="22"/>
        </w:rPr>
      </w:pPr>
    </w:p>
    <w:p w14:paraId="69AF2D91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szCs w:val="22"/>
          <w:rFonts w:cs="Arial"/>
        </w:rPr>
      </w:pPr>
      <w:r>
        <w:t xml:space="preserve">Beth ddylid ei ystyried wrth ôl-osod adeilad hanesyddol?</w:t>
      </w:r>
    </w:p>
    <w:p w14:paraId="0073F89C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a Effeithlonrwydd ynni yn unig.</w:t>
      </w:r>
    </w:p>
    <w:p w14:paraId="7C151F7B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b Addasiadau strwythurol heb gyfyngiadau.</w:t>
      </w:r>
    </w:p>
    <w:p w14:paraId="5165B555" w14:textId="77777777" w:rsidR="00083269" w:rsidRPr="003A4CEF" w:rsidRDefault="00083269" w:rsidP="00083269">
      <w:pPr>
        <w:spacing w:line="276" w:lineRule="auto"/>
        <w:ind w:left="720"/>
        <w:jc w:val="both"/>
        <w:rPr>
          <w:bCs/>
          <w:szCs w:val="22"/>
          <w:rFonts w:cs="Arial"/>
        </w:rPr>
      </w:pPr>
      <w:r>
        <w:t xml:space="preserve">c Gwarchod nodweddion pensaernïol a chymeriad hanesyddol.</w:t>
      </w:r>
    </w:p>
    <w:p w14:paraId="45EA68CD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d Costeffeithiolrwydd heb ystyried estheteg adeiladau.</w:t>
      </w:r>
    </w:p>
    <w:p w14:paraId="4CC36207" w14:textId="77777777" w:rsidR="00083269" w:rsidRPr="00083269" w:rsidRDefault="00083269" w:rsidP="00083269">
      <w:pPr>
        <w:spacing w:line="276" w:lineRule="auto"/>
        <w:jc w:val="both"/>
        <w:rPr>
          <w:rFonts w:cs="Arial"/>
          <w:szCs w:val="22"/>
        </w:rPr>
      </w:pPr>
    </w:p>
    <w:p w14:paraId="7E949369" w14:textId="77777777" w:rsidR="00083269" w:rsidRPr="00083269" w:rsidRDefault="00083269" w:rsidP="00083269">
      <w:pPr>
        <w:spacing w:line="276" w:lineRule="auto"/>
        <w:jc w:val="both"/>
        <w:rPr>
          <w:rFonts w:cs="Arial"/>
          <w:szCs w:val="22"/>
        </w:rPr>
      </w:pPr>
    </w:p>
    <w:p w14:paraId="24E8206D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szCs w:val="22"/>
          <w:rFonts w:cs="Arial"/>
        </w:rPr>
      </w:pPr>
      <w:r>
        <w:t xml:space="preserve">Beth yw prif nod ôl-osod adeilad?</w:t>
      </w:r>
    </w:p>
    <w:p w14:paraId="7830C40B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a Gwella ansawdd aer dan do.</w:t>
      </w:r>
    </w:p>
    <w:p w14:paraId="01DDE105" w14:textId="77777777" w:rsidR="00083269" w:rsidRPr="003A4CEF" w:rsidRDefault="00083269" w:rsidP="00083269">
      <w:pPr>
        <w:spacing w:line="276" w:lineRule="auto"/>
        <w:ind w:left="720"/>
        <w:jc w:val="both"/>
        <w:rPr>
          <w:bCs/>
          <w:szCs w:val="22"/>
          <w:rFonts w:cs="Arial"/>
        </w:rPr>
      </w:pPr>
      <w:r>
        <w:t xml:space="preserve">b Lleihau allyriadau carbon.</w:t>
      </w:r>
    </w:p>
    <w:p w14:paraId="380E3C95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c Cynyddu gwerth eiddo.</w:t>
      </w:r>
    </w:p>
    <w:p w14:paraId="1536E9B7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d Ehangu gofod byw.</w:t>
      </w:r>
    </w:p>
    <w:p w14:paraId="76B0C3D4" w14:textId="77777777" w:rsidR="00083269" w:rsidRPr="00083269" w:rsidRDefault="00083269" w:rsidP="00083269">
      <w:pPr>
        <w:spacing w:line="276" w:lineRule="auto"/>
        <w:jc w:val="both"/>
        <w:rPr>
          <w:rFonts w:cs="Arial"/>
          <w:szCs w:val="22"/>
        </w:rPr>
      </w:pPr>
    </w:p>
    <w:p w14:paraId="76559E9D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szCs w:val="22"/>
          <w:rFonts w:cs="Arial"/>
        </w:rPr>
      </w:pPr>
      <w:r>
        <w:t xml:space="preserve">Beth yw pwrpas PAS 2030?</w:t>
      </w:r>
    </w:p>
    <w:p w14:paraId="4DB2DDF4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a Rheoleiddio safonau adeiladu.</w:t>
      </w:r>
    </w:p>
    <w:p w14:paraId="61F9A94A" w14:textId="77777777" w:rsidR="00083269" w:rsidRPr="003A4CEF" w:rsidRDefault="00083269" w:rsidP="00083269">
      <w:pPr>
        <w:spacing w:line="276" w:lineRule="auto"/>
        <w:ind w:left="720"/>
        <w:jc w:val="both"/>
        <w:rPr>
          <w:bCs/>
          <w:szCs w:val="22"/>
          <w:rFonts w:cs="Arial"/>
        </w:rPr>
      </w:pPr>
      <w:r>
        <w:t xml:space="preserve">b Arwain proses ôl-osod adeiladau sy’n bodoli eisoes.</w:t>
      </w:r>
    </w:p>
    <w:p w14:paraId="41E058F2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c Amlinellu gofynion effeithlonrwydd ynni ar gyfer adeiladau newydd.</w:t>
      </w:r>
    </w:p>
    <w:p w14:paraId="56C10651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d Gosod canllawiau ar gyfer gosodiadau ynni adnewyddadwy.</w:t>
      </w:r>
    </w:p>
    <w:p w14:paraId="461C396D" w14:textId="77777777" w:rsidR="00083269" w:rsidRPr="00083269" w:rsidRDefault="00083269" w:rsidP="00083269">
      <w:pPr>
        <w:spacing w:line="276" w:lineRule="auto"/>
        <w:jc w:val="both"/>
        <w:rPr>
          <w:rFonts w:cs="Arial"/>
          <w:szCs w:val="22"/>
        </w:rPr>
      </w:pPr>
    </w:p>
    <w:p w14:paraId="43D3E8EF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szCs w:val="22"/>
          <w:rFonts w:cs="Arial"/>
        </w:rPr>
      </w:pPr>
      <w:r>
        <w:t xml:space="preserve">Gyda pha weithiwr proffesiynol dylid ymgynghori i asesu cadernid strwythurol adeilad cyn 1919?</w:t>
      </w:r>
    </w:p>
    <w:p w14:paraId="339BE69A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a Cydlynydd ôl-osod.</w:t>
      </w:r>
    </w:p>
    <w:p w14:paraId="7EEA6A3F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b Asesydd ynni.</w:t>
      </w:r>
    </w:p>
    <w:p w14:paraId="01FAFDF5" w14:textId="77777777" w:rsidR="00083269" w:rsidRPr="003A4CEF" w:rsidRDefault="00083269" w:rsidP="00083269">
      <w:pPr>
        <w:spacing w:line="276" w:lineRule="auto"/>
        <w:ind w:left="720"/>
        <w:jc w:val="both"/>
        <w:rPr>
          <w:bCs/>
          <w:szCs w:val="22"/>
          <w:rFonts w:cs="Arial"/>
        </w:rPr>
      </w:pPr>
      <w:r>
        <w:t xml:space="preserve">c Gweithiwr adeiladau hanesyddol proffesiynol.</w:t>
      </w:r>
    </w:p>
    <w:p w14:paraId="14ED5847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d Peiriannydd strwythurol.</w:t>
      </w:r>
    </w:p>
    <w:p w14:paraId="70605F14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</w:p>
    <w:p w14:paraId="3C2C7774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szCs w:val="22"/>
          <w:rFonts w:cs="Arial"/>
        </w:rPr>
      </w:pPr>
      <w:r>
        <w:t xml:space="preserve">Beth yw pwrpas tystysgrifau adeiladu gwyrdd fel BREEAM?</w:t>
      </w:r>
    </w:p>
    <w:p w14:paraId="10EF7A48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a Lleihau gwastraff adeiladu ar y safle.</w:t>
      </w:r>
    </w:p>
    <w:p w14:paraId="4E32C72A" w14:textId="6F159E20" w:rsidR="00083269" w:rsidRPr="00083269" w:rsidRDefault="00083269" w:rsidP="003A4CEF">
      <w:pPr>
        <w:spacing w:line="276" w:lineRule="auto"/>
        <w:ind w:firstLine="720"/>
        <w:jc w:val="both"/>
        <w:rPr>
          <w:szCs w:val="22"/>
          <w:rFonts w:cs="Arial"/>
        </w:rPr>
      </w:pPr>
      <w:r>
        <w:t xml:space="preserve">b Gwella ansawdd aer dan do.</w:t>
      </w:r>
    </w:p>
    <w:p w14:paraId="0D0F7A24" w14:textId="77777777" w:rsidR="00083269" w:rsidRPr="00083269" w:rsidRDefault="00083269" w:rsidP="00083269">
      <w:pPr>
        <w:spacing w:line="276" w:lineRule="auto"/>
        <w:ind w:left="720"/>
        <w:jc w:val="both"/>
        <w:rPr>
          <w:b/>
          <w:szCs w:val="22"/>
          <w:rFonts w:cs="Arial"/>
        </w:rPr>
      </w:pPr>
      <w:r>
        <w:t xml:space="preserve">c Hybu arferion adeiladu cynaliadwy.</w:t>
      </w:r>
    </w:p>
    <w:p w14:paraId="25CD6F6D" w14:textId="215CC082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d Gwella cyfforddusrwydd y preswylwyr a lleihau costau.</w:t>
      </w:r>
      <w:r>
        <w:t xml:space="preserve"> </w:t>
      </w:r>
    </w:p>
    <w:p w14:paraId="553872DA" w14:textId="77777777" w:rsidR="00083269" w:rsidRPr="00083269" w:rsidRDefault="00083269" w:rsidP="00083269">
      <w:pPr>
        <w:spacing w:line="276" w:lineRule="auto"/>
        <w:jc w:val="both"/>
        <w:rPr>
          <w:rFonts w:cs="Arial"/>
          <w:szCs w:val="22"/>
        </w:rPr>
      </w:pPr>
    </w:p>
    <w:p w14:paraId="719AEF42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szCs w:val="22"/>
          <w:rFonts w:cs="Arial"/>
        </w:rPr>
      </w:pPr>
      <w:r>
        <w:t xml:space="preserve">Beth yw pwrpas pilenni atal lleithder (DPC, DPM) mewn adeiladau ar ôl 1919 yn y DU?</w:t>
      </w:r>
    </w:p>
    <w:p w14:paraId="5FD99D8D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a Gwella apêl weledol yr adeilad.</w:t>
      </w:r>
    </w:p>
    <w:p w14:paraId="3A7E1DB0" w14:textId="77777777" w:rsidR="00083269" w:rsidRPr="00083269" w:rsidRDefault="00083269" w:rsidP="00083269">
      <w:pPr>
        <w:spacing w:line="276" w:lineRule="auto"/>
        <w:ind w:left="720"/>
        <w:jc w:val="both"/>
        <w:rPr>
          <w:b/>
          <w:szCs w:val="22"/>
          <w:rFonts w:cs="Arial"/>
        </w:rPr>
      </w:pPr>
      <w:r>
        <w:t xml:space="preserve">b Atal lleithder rhag dod i mewn.</w:t>
      </w:r>
    </w:p>
    <w:p w14:paraId="1345BF42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c Darparu inswleiddiad i’r adeilad.</w:t>
      </w:r>
    </w:p>
    <w:p w14:paraId="75C7040A" w14:textId="77777777" w:rsidR="00083269" w:rsidRPr="00083269" w:rsidRDefault="00083269" w:rsidP="00083269">
      <w:pPr>
        <w:spacing w:line="276" w:lineRule="auto"/>
        <w:ind w:left="720"/>
        <w:jc w:val="both"/>
        <w:rPr>
          <w:szCs w:val="22"/>
          <w:rFonts w:cs="Arial"/>
        </w:rPr>
      </w:pPr>
      <w:r>
        <w:t xml:space="preserve">d Gwella sefydlogrwydd strwythurol yr adeilad.</w:t>
      </w:r>
    </w:p>
    <w:p w14:paraId="6EF2F542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</w:p>
    <w:p w14:paraId="79B7C81A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szCs w:val="22"/>
          <w:rFonts w:cs="Arial"/>
        </w:rPr>
      </w:pPr>
      <w:r>
        <w:t xml:space="preserve">Beth yw’r cam cyntaf i’w gymryd pan fydd rhywogaeth a warchodir yn cael ei chanfod yn ystod y broses adeiladu?</w:t>
      </w:r>
    </w:p>
    <w:p w14:paraId="1A8499A4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szCs w:val="22"/>
          <w:rFonts w:cs="Arial"/>
        </w:rPr>
      </w:pPr>
      <w:r>
        <w:t xml:space="preserve">Ymgynghori ag arbenigwyr ecolegol.</w:t>
      </w:r>
    </w:p>
    <w:p w14:paraId="6C06D65B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szCs w:val="22"/>
          <w:rFonts w:cs="Arial"/>
        </w:rPr>
      </w:pPr>
      <w:r>
        <w:t xml:space="preserve">Cynnal arolwg o’r rhywogaeth.</w:t>
      </w:r>
    </w:p>
    <w:p w14:paraId="5D5A6096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szCs w:val="22"/>
          <w:rFonts w:cs="Arial"/>
        </w:rPr>
      </w:pPr>
      <w:r>
        <w:t xml:space="preserve">Cael trwyddedau neu hawlenni priodol.</w:t>
      </w:r>
    </w:p>
    <w:p w14:paraId="6F383A53" w14:textId="77777777" w:rsidR="00083269" w:rsidRPr="003A4CEF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bCs/>
          <w:szCs w:val="22"/>
          <w:rFonts w:cs="Arial"/>
        </w:rPr>
      </w:pPr>
      <w:r>
        <w:t xml:space="preserve">Atal neu addasu gweithgareddau adeiladu.</w:t>
      </w:r>
    </w:p>
    <w:p w14:paraId="5B226834" w14:textId="77777777" w:rsidR="00083269" w:rsidRPr="00083269" w:rsidRDefault="00083269" w:rsidP="00083269">
      <w:pPr>
        <w:spacing w:line="276" w:lineRule="auto"/>
        <w:jc w:val="both"/>
        <w:rPr>
          <w:rFonts w:cs="Arial"/>
          <w:szCs w:val="22"/>
        </w:rPr>
      </w:pPr>
    </w:p>
    <w:p w14:paraId="52047C04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szCs w:val="22"/>
          <w:rFonts w:cs="Arial"/>
        </w:rPr>
      </w:pPr>
      <w:r>
        <w:t xml:space="preserve">Beth yw prif ffocws Deddf Llesiant Cenedlaethau’r Dyfodol (Cymru) 2015?</w:t>
      </w:r>
    </w:p>
    <w:p w14:paraId="1116793A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szCs w:val="22"/>
          <w:rFonts w:cs="Arial"/>
        </w:rPr>
      </w:pPr>
      <w:r>
        <w:t xml:space="preserve">Twf economaidd.</w:t>
      </w:r>
    </w:p>
    <w:p w14:paraId="26355C65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szCs w:val="22"/>
          <w:rFonts w:cs="Arial"/>
        </w:rPr>
      </w:pPr>
      <w:r>
        <w:t xml:space="preserve">Cadwraeth amgylcheddol.</w:t>
      </w:r>
    </w:p>
    <w:p w14:paraId="68265C9D" w14:textId="77777777" w:rsidR="00083269" w:rsidRPr="003A4CEF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bCs/>
          <w:szCs w:val="22"/>
          <w:rFonts w:cs="Arial"/>
        </w:rPr>
      </w:pPr>
      <w:r>
        <w:t xml:space="preserve">Datblygu cynaliadwy.</w:t>
      </w:r>
    </w:p>
    <w:p w14:paraId="22BBEFA5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szCs w:val="22"/>
          <w:rFonts w:cs="Arial"/>
        </w:rPr>
      </w:pPr>
      <w:r>
        <w:t xml:space="preserve">Cydraddoldeb cymdeithasol.</w:t>
      </w:r>
    </w:p>
    <w:p w14:paraId="1EE5430B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</w:p>
    <w:p w14:paraId="5C49B604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szCs w:val="22"/>
          <w:rFonts w:cs="Arial"/>
        </w:rPr>
      </w:pPr>
      <w:r>
        <w:t xml:space="preserve">Beth yw Protocol WRAP?</w:t>
      </w:r>
      <w:r>
        <w:t xml:space="preserve"> </w:t>
      </w:r>
    </w:p>
    <w:p w14:paraId="12D89A10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szCs w:val="22"/>
          <w:rFonts w:cs="Arial"/>
        </w:rPr>
      </w:pPr>
      <w:r>
        <w:t xml:space="preserve">Proses ar gyfer gwneud elw o wastraff.</w:t>
      </w:r>
      <w:r>
        <w:t xml:space="preserve"> </w:t>
      </w:r>
    </w:p>
    <w:p w14:paraId="1A9B0CCA" w14:textId="77777777" w:rsidR="00083269" w:rsidRPr="003A4CEF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bCs/>
          <w:szCs w:val="22"/>
          <w:rFonts w:cs="Arial"/>
        </w:rPr>
      </w:pPr>
      <w:r>
        <w:t xml:space="preserve">Proses ar gyfer adfer agregau o wastraff anadweithiol.</w:t>
      </w:r>
      <w:r>
        <w:t xml:space="preserve"> </w:t>
      </w:r>
    </w:p>
    <w:p w14:paraId="494664F8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szCs w:val="22"/>
          <w:rFonts w:cs="Arial"/>
        </w:rPr>
      </w:pPr>
      <w:r>
        <w:t xml:space="preserve">Proses ar gyfer rheoli gwastraff peryglus ar y safle.</w:t>
      </w:r>
      <w:r>
        <w:t xml:space="preserve"> </w:t>
      </w:r>
    </w:p>
    <w:p w14:paraId="2C9C51CA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szCs w:val="22"/>
          <w:rFonts w:cs="Arial"/>
        </w:rPr>
      </w:pPr>
      <w:r>
        <w:t xml:space="preserve">Proses ar gyfer rheoli’r holl ffrydiau gwastraff ar y safle.</w:t>
      </w:r>
      <w:r>
        <w:t xml:space="preserve"> </w:t>
      </w:r>
    </w:p>
    <w:p w14:paraId="03FA881B" w14:textId="77777777" w:rsidR="00083269" w:rsidRPr="00083269" w:rsidRDefault="00083269" w:rsidP="00083269">
      <w:pPr>
        <w:pStyle w:val="ListParagraph"/>
        <w:spacing w:line="276" w:lineRule="auto"/>
        <w:ind w:left="1440"/>
        <w:jc w:val="both"/>
        <w:rPr>
          <w:rFonts w:cs="Arial"/>
          <w:szCs w:val="22"/>
        </w:rPr>
      </w:pPr>
    </w:p>
    <w:p w14:paraId="3D441F7E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szCs w:val="22"/>
          <w:rFonts w:cs="Arial"/>
        </w:rPr>
      </w:pPr>
      <w:r>
        <w:t xml:space="preserve">Pa un o’r canlynol yw trefn gywir yr hierarchaeth gwastraff o’r mwyaf i’r lleiaf dymunol?</w:t>
      </w:r>
      <w:r>
        <w:t xml:space="preserve">  </w:t>
      </w:r>
    </w:p>
    <w:p w14:paraId="7978FAA3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bCs/>
          <w:szCs w:val="22"/>
          <w:rFonts w:cs="Arial"/>
        </w:rPr>
      </w:pPr>
      <w:r>
        <w:rPr>
          <w:b/>
        </w:rPr>
        <w:t xml:space="preserve"> </w:t>
      </w:r>
      <w:r>
        <w:t xml:space="preserve">Atal, ailddefnyddio, ailgylchu, adfer, gwaredu.</w:t>
      </w:r>
      <w:r>
        <w:t xml:space="preserve"> </w:t>
      </w:r>
    </w:p>
    <w:p w14:paraId="31344590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szCs w:val="22"/>
          <w:rFonts w:cs="Arial"/>
        </w:rPr>
      </w:pPr>
      <w:r>
        <w:t xml:space="preserve"> </w:t>
      </w:r>
      <w:r>
        <w:t xml:space="preserve">Ailgylchu, ailddefnyddio, adfer, atal, gwaredu.</w:t>
      </w:r>
    </w:p>
    <w:p w14:paraId="3D5D7303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szCs w:val="22"/>
          <w:rFonts w:cs="Arial"/>
        </w:rPr>
      </w:pPr>
      <w:r>
        <w:t xml:space="preserve"> </w:t>
      </w:r>
      <w:r>
        <w:t xml:space="preserve">Ailddefnyddio, ailgylchu, adfer, atal, gwaredu.</w:t>
      </w:r>
    </w:p>
    <w:p w14:paraId="451221CA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szCs w:val="22"/>
          <w:rFonts w:cs="Arial"/>
        </w:rPr>
      </w:pPr>
      <w:r>
        <w:t xml:space="preserve"> </w:t>
      </w:r>
      <w:r>
        <w:t xml:space="preserve">Atal, adfer, ailddefnyddio, ailgylchu, gwaredu.</w:t>
      </w:r>
      <w:r>
        <w:t xml:space="preserve"> </w:t>
      </w:r>
    </w:p>
    <w:p w14:paraId="63A72B35" w14:textId="77777777" w:rsidR="00083269" w:rsidRPr="00083269" w:rsidRDefault="00083269" w:rsidP="00083269">
      <w:pPr>
        <w:pStyle w:val="ListParagraph"/>
        <w:spacing w:line="276" w:lineRule="auto"/>
        <w:ind w:left="1440"/>
        <w:jc w:val="both"/>
        <w:rPr>
          <w:rFonts w:cs="Arial"/>
          <w:szCs w:val="22"/>
        </w:rPr>
      </w:pPr>
    </w:p>
    <w:p w14:paraId="1F316E84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szCs w:val="22"/>
          <w:rFonts w:cs="Arial"/>
        </w:rPr>
      </w:pPr>
      <w:r>
        <w:t xml:space="preserve">Pa un o’r canlynol sy’n un o fanteision proses wedi’i galluogi gan BIM dros ddulliau dylunio traddodiadol?</w:t>
      </w:r>
      <w:r>
        <w:t xml:space="preserve"> </w:t>
      </w:r>
    </w:p>
    <w:p w14:paraId="466984C3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szCs w:val="22"/>
          <w:rFonts w:cs="Arial"/>
        </w:rPr>
      </w:pPr>
      <w:r>
        <w:t xml:space="preserve">Copïau papur o’r holl luniadau yn cael eu cadw yn swyddfa’r safle.</w:t>
      </w:r>
      <w:r>
        <w:t xml:space="preserve"> </w:t>
      </w:r>
    </w:p>
    <w:p w14:paraId="5916F944" w14:textId="77777777" w:rsidR="00083269" w:rsidRPr="003A4CEF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bCs/>
          <w:szCs w:val="22"/>
          <w:rFonts w:cs="Arial"/>
        </w:rPr>
      </w:pPr>
      <w:r>
        <w:t xml:space="preserve">Arbedion cost ac amser ar brosiectau wedi’u galluogi gan BIM.</w:t>
      </w:r>
      <w:r>
        <w:t xml:space="preserve"> </w:t>
      </w:r>
    </w:p>
    <w:p w14:paraId="61658A08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szCs w:val="22"/>
          <w:rFonts w:cs="Arial"/>
        </w:rPr>
      </w:pPr>
      <w:r>
        <w:t xml:space="preserve">Defnyddio dulliau adeiladu modern.</w:t>
      </w:r>
      <w:r>
        <w:t xml:space="preserve"> </w:t>
      </w:r>
    </w:p>
    <w:p w14:paraId="0F6D3711" w14:textId="77777777" w:rsidR="00083269" w:rsidRPr="00083269" w:rsidRDefault="00083269" w:rsidP="00083269">
      <w:pPr>
        <w:pStyle w:val="ListParagraph"/>
        <w:numPr>
          <w:ilvl w:val="1"/>
          <w:numId w:val="4"/>
        </w:numPr>
        <w:spacing w:line="276" w:lineRule="auto"/>
        <w:ind w:left="1080"/>
        <w:jc w:val="both"/>
        <w:rPr>
          <w:szCs w:val="22"/>
          <w:rFonts w:cs="Arial"/>
        </w:rPr>
      </w:pPr>
      <w:r>
        <w:t xml:space="preserve">Gofynion meddalwedd ar gyfer proses wedi’i galluogi gan BIM.</w:t>
      </w:r>
      <w:r>
        <w:t xml:space="preserve"> </w:t>
      </w:r>
    </w:p>
    <w:p w14:paraId="54EA3ED1" w14:textId="77777777" w:rsidR="00083269" w:rsidRPr="00083269" w:rsidRDefault="00083269" w:rsidP="00083269">
      <w:pPr>
        <w:pStyle w:val="paragraph"/>
        <w:spacing w:before="0" w:beforeAutospacing="0" w:after="0" w:afterAutospacing="0"/>
        <w:ind w:left="360" w:firstLine="345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3978AD58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szCs w:val="22"/>
          <w:rFonts w:cs="Arial"/>
        </w:rPr>
      </w:pPr>
      <w:r>
        <w:t xml:space="preserve">Pa un o’r deunyddiau canlynol </w:t>
      </w:r>
      <w:r>
        <w:rPr>
          <w:b/>
          <w:bCs/>
        </w:rPr>
        <w:t xml:space="preserve">na</w:t>
      </w:r>
      <w:r>
        <w:t xml:space="preserve"> chafodd ei ddefnyddio fel glynwr/morter mewn gwaith adeiladu cyn 1919?</w:t>
      </w:r>
      <w:r>
        <w:t xml:space="preserve">  </w:t>
      </w:r>
    </w:p>
    <w:p w14:paraId="659EE581" w14:textId="77777777" w:rsidR="00083269" w:rsidRPr="00083269" w:rsidRDefault="00083269" w:rsidP="00083269">
      <w:pPr>
        <w:spacing w:before="0" w:after="0" w:line="240" w:lineRule="auto"/>
        <w:ind w:left="720"/>
        <w:jc w:val="both"/>
        <w:textAlignment w:val="baseline"/>
        <w:rPr>
          <w:sz w:val="18"/>
          <w:szCs w:val="18"/>
          <w:rFonts w:ascii="Segoe UI" w:eastAsia="Times New Roman" w:hAnsi="Segoe UI" w:cs="Segoe UI"/>
        </w:rPr>
      </w:pPr>
      <w:r>
        <w:t xml:space="preserve">a Morter synthetig.</w:t>
      </w:r>
      <w:r>
        <w:t xml:space="preserve">  </w:t>
      </w:r>
    </w:p>
    <w:p w14:paraId="1BD76C38" w14:textId="77777777" w:rsidR="00083269" w:rsidRPr="00083269" w:rsidRDefault="00083269" w:rsidP="00083269">
      <w:pPr>
        <w:spacing w:before="0" w:after="0" w:line="240" w:lineRule="auto"/>
        <w:ind w:left="720"/>
        <w:jc w:val="both"/>
        <w:textAlignment w:val="baseline"/>
        <w:rPr>
          <w:sz w:val="18"/>
          <w:szCs w:val="18"/>
          <w:rFonts w:ascii="Segoe UI" w:eastAsia="Times New Roman" w:hAnsi="Segoe UI" w:cs="Segoe UI"/>
        </w:rPr>
      </w:pPr>
      <w:r>
        <w:t xml:space="preserve">b Calch byw.</w:t>
      </w:r>
      <w:r>
        <w:t xml:space="preserve"> </w:t>
      </w:r>
    </w:p>
    <w:p w14:paraId="325F5877" w14:textId="77777777" w:rsidR="00083269" w:rsidRPr="00083269" w:rsidRDefault="00083269" w:rsidP="00083269">
      <w:pPr>
        <w:spacing w:before="0" w:after="0" w:line="240" w:lineRule="auto"/>
        <w:ind w:left="720"/>
        <w:jc w:val="both"/>
        <w:textAlignment w:val="baseline"/>
        <w:rPr>
          <w:sz w:val="18"/>
          <w:szCs w:val="18"/>
          <w:rFonts w:ascii="Segoe UI" w:eastAsia="Times New Roman" w:hAnsi="Segoe UI" w:cs="Segoe UI"/>
        </w:rPr>
      </w:pPr>
      <w:r>
        <w:t xml:space="preserve">c Morter sment.</w:t>
      </w:r>
      <w:r>
        <w:t xml:space="preserve"> </w:t>
      </w:r>
    </w:p>
    <w:p w14:paraId="0ED1A8F2" w14:textId="77777777" w:rsidR="00083269" w:rsidRPr="00083269" w:rsidRDefault="00083269" w:rsidP="00083269">
      <w:pPr>
        <w:spacing w:before="0" w:after="0" w:line="240" w:lineRule="auto"/>
        <w:ind w:left="720"/>
        <w:jc w:val="both"/>
        <w:textAlignment w:val="baseline"/>
        <w:rPr>
          <w:szCs w:val="22"/>
          <w:rFonts w:eastAsia="Times New Roman" w:cs="Arial"/>
        </w:rPr>
      </w:pPr>
      <w:r>
        <w:t xml:space="preserve">d Morter clai.</w:t>
      </w:r>
    </w:p>
    <w:p w14:paraId="033952F7" w14:textId="77777777" w:rsidR="00083269" w:rsidRPr="00083269" w:rsidRDefault="00083269" w:rsidP="0030263D">
      <w:pPr>
        <w:spacing w:before="0" w:after="0" w:line="240" w:lineRule="auto"/>
        <w:textAlignment w:val="baseline"/>
        <w:rPr>
          <w:rFonts w:eastAsia="Times New Roman" w:cs="Arial"/>
          <w:szCs w:val="22"/>
          <w:lang w:eastAsia="en-GB"/>
        </w:rPr>
      </w:pPr>
    </w:p>
    <w:p w14:paraId="7AAAA915" w14:textId="77777777" w:rsidR="00083269" w:rsidRPr="00083269" w:rsidRDefault="00083269" w:rsidP="00083269">
      <w:pPr>
        <w:pStyle w:val="ListParagraph"/>
        <w:numPr>
          <w:ilvl w:val="0"/>
          <w:numId w:val="4"/>
        </w:numPr>
        <w:spacing w:line="276" w:lineRule="auto"/>
        <w:jc w:val="both"/>
        <w:rPr>
          <w:szCs w:val="22"/>
          <w:rFonts w:cs="Arial"/>
        </w:rPr>
      </w:pPr>
      <w:r>
        <w:t xml:space="preserve"> </w:t>
      </w:r>
      <w:r>
        <w:t xml:space="preserve">Beth yw’r prif reswm dros rhyngddibyniaeth rhwng crefftau adeiladu?</w:t>
      </w:r>
    </w:p>
    <w:p w14:paraId="002594CD" w14:textId="77777777" w:rsidR="00083269" w:rsidRPr="00083269" w:rsidRDefault="00083269" w:rsidP="00083269">
      <w:pPr>
        <w:numPr>
          <w:ilvl w:val="0"/>
          <w:numId w:val="12"/>
        </w:numPr>
        <w:spacing w:before="0" w:after="0" w:line="240" w:lineRule="auto"/>
        <w:textAlignment w:val="baseline"/>
        <w:rPr>
          <w:szCs w:val="22"/>
          <w:rFonts w:eastAsia="Times New Roman" w:cs="Arial"/>
        </w:rPr>
      </w:pPr>
      <w:r>
        <w:t xml:space="preserve">Cynyddu cystadleuaeth ymysg crefftau.</w:t>
      </w:r>
    </w:p>
    <w:p w14:paraId="3CCA2DDA" w14:textId="77777777" w:rsidR="00083269" w:rsidRPr="00083269" w:rsidRDefault="00083269" w:rsidP="00083269">
      <w:pPr>
        <w:numPr>
          <w:ilvl w:val="0"/>
          <w:numId w:val="12"/>
        </w:numPr>
        <w:spacing w:before="0" w:after="0" w:line="240" w:lineRule="auto"/>
        <w:textAlignment w:val="baseline"/>
        <w:rPr>
          <w:szCs w:val="22"/>
          <w:rFonts w:eastAsia="Times New Roman" w:cs="Arial"/>
        </w:rPr>
      </w:pPr>
      <w:r>
        <w:t xml:space="preserve">Creu cyfleoedd gwaith ar gyfer gwahanol grefftau.</w:t>
      </w:r>
    </w:p>
    <w:p w14:paraId="334DD293" w14:textId="77777777" w:rsidR="00083269" w:rsidRPr="003A4CEF" w:rsidRDefault="00083269" w:rsidP="00083269">
      <w:pPr>
        <w:numPr>
          <w:ilvl w:val="0"/>
          <w:numId w:val="12"/>
        </w:numPr>
        <w:spacing w:before="0" w:after="0" w:line="240" w:lineRule="auto"/>
        <w:textAlignment w:val="baseline"/>
        <w:rPr>
          <w:bCs/>
          <w:szCs w:val="22"/>
          <w:rFonts w:eastAsia="Times New Roman" w:cs="Arial"/>
        </w:rPr>
      </w:pPr>
      <w:r>
        <w:t xml:space="preserve">Sicrhau bod prosiectau adeiladu’n cael eu cyflawni’n effeithlon ac yn brydlon.</w:t>
      </w:r>
    </w:p>
    <w:p w14:paraId="4B94131D" w14:textId="77777777" w:rsidR="00083269" w:rsidRPr="00083269" w:rsidRDefault="00083269" w:rsidP="00083269">
      <w:pPr>
        <w:numPr>
          <w:ilvl w:val="0"/>
          <w:numId w:val="12"/>
        </w:numPr>
        <w:spacing w:before="0" w:after="0" w:line="240" w:lineRule="auto"/>
        <w:textAlignment w:val="baseline"/>
        <w:rPr>
          <w:szCs w:val="22"/>
          <w:rFonts w:eastAsia="Times New Roman" w:cs="Arial"/>
        </w:rPr>
      </w:pPr>
      <w:r>
        <w:t xml:space="preserve">Lleihau ymdrechion i gyfathrebu a chydlynu.</w:t>
      </w:r>
    </w:p>
    <w:p w14:paraId="0AAE24D7" w14:textId="77777777" w:rsidR="00083269" w:rsidRPr="00083269" w:rsidRDefault="00083269" w:rsidP="00083269">
      <w:pPr>
        <w:spacing w:line="276" w:lineRule="auto"/>
        <w:jc w:val="both"/>
        <w:rPr>
          <w:rFonts w:cs="Arial"/>
          <w:szCs w:val="22"/>
        </w:rPr>
      </w:pPr>
    </w:p>
    <w:p w14:paraId="55C815C2" w14:textId="77777777" w:rsidR="00083269" w:rsidRPr="00083269" w:rsidRDefault="00083269" w:rsidP="00083269">
      <w:pPr>
        <w:spacing w:line="276" w:lineRule="auto"/>
        <w:ind w:left="720"/>
        <w:jc w:val="both"/>
        <w:rPr>
          <w:rFonts w:cs="Arial"/>
          <w:szCs w:val="22"/>
        </w:rPr>
      </w:pPr>
    </w:p>
    <w:p w14:paraId="22C4D740" w14:textId="77777777" w:rsidR="000C740F" w:rsidRPr="00083269" w:rsidRDefault="000C740F" w:rsidP="000C740F">
      <w:pPr>
        <w:spacing w:line="276" w:lineRule="auto"/>
        <w:ind w:left="720"/>
        <w:jc w:val="both"/>
        <w:rPr>
          <w:rFonts w:cs="Arial"/>
          <w:szCs w:val="22"/>
        </w:rPr>
      </w:pPr>
    </w:p>
    <w:sectPr w:rsidR="000C740F" w:rsidRPr="00083269" w:rsidSect="004C139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A6924" w14:textId="77777777" w:rsidR="007408F4" w:rsidRDefault="007408F4">
      <w:pPr>
        <w:spacing w:before="0" w:after="0"/>
      </w:pPr>
      <w:r>
        <w:separator/>
      </w:r>
    </w:p>
  </w:endnote>
  <w:endnote w:type="continuationSeparator" w:id="0">
    <w:p w14:paraId="217D096A" w14:textId="77777777" w:rsidR="007408F4" w:rsidRDefault="007408F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6F7E517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225B8" w14:textId="77777777" w:rsidR="007408F4" w:rsidRDefault="007408F4">
      <w:pPr>
        <w:spacing w:before="0" w:after="0"/>
      </w:pPr>
      <w:r>
        <w:separator/>
      </w:r>
    </w:p>
  </w:footnote>
  <w:footnote w:type="continuationSeparator" w:id="0">
    <w:p w14:paraId="0790268F" w14:textId="77777777" w:rsidR="007408F4" w:rsidRDefault="007408F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CA84AF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a Pheirianneg Gwasanaethau Adeiladu (Lefel 2)</w:t>
    </w:r>
  </w:p>
  <w:p w14:paraId="6D5BF42A" w14:textId="7EBAF89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</w:t>
    </w:r>
    <w:bookmarkStart w:id="1" w:name="_Hlk140678347"/>
    <w:r>
      <w:rPr>
        <w:color w:val="0077E3"/>
        <w:sz w:val="24"/>
      </w:rPr>
      <w:t xml:space="preserve">Cwestiynau amlddewis</w:t>
    </w:r>
    <w:r>
      <w:rPr>
        <w:color w:val="0077E3"/>
        <w:sz w:val="24"/>
      </w:rPr>
      <w:t xml:space="preserve"> 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67B05"/>
    <w:multiLevelType w:val="multilevel"/>
    <w:tmpl w:val="6016C68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 w15:restartNumberingAfterBreak="0">
    <w:nsid w:val="04030FE1"/>
    <w:multiLevelType w:val="hybridMultilevel"/>
    <w:tmpl w:val="A2200DFC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92BB8"/>
    <w:multiLevelType w:val="hybridMultilevel"/>
    <w:tmpl w:val="DA8A78B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3566D"/>
    <w:multiLevelType w:val="multilevel"/>
    <w:tmpl w:val="D4CC323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F55A04"/>
    <w:multiLevelType w:val="hybridMultilevel"/>
    <w:tmpl w:val="E3F03404"/>
    <w:lvl w:ilvl="0" w:tplc="FFA274DA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 w:tplc="C74059EA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D23784F"/>
    <w:multiLevelType w:val="hybridMultilevel"/>
    <w:tmpl w:val="98EC3AB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D381CF7"/>
    <w:multiLevelType w:val="hybridMultilevel"/>
    <w:tmpl w:val="710663EA"/>
    <w:lvl w:ilvl="0" w:tplc="D552668C">
      <w:start w:val="1"/>
      <w:numFmt w:val="lowerLetter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2751E09"/>
    <w:multiLevelType w:val="hybridMultilevel"/>
    <w:tmpl w:val="DBCA7636"/>
    <w:lvl w:ilvl="0" w:tplc="08090019">
      <w:start w:val="1"/>
      <w:numFmt w:val="lowerLetter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38973B9"/>
    <w:multiLevelType w:val="hybridMultilevel"/>
    <w:tmpl w:val="B0EE099C"/>
    <w:lvl w:ilvl="0" w:tplc="47308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AD982C70">
      <w:start w:val="1"/>
      <w:numFmt w:val="lowerLetter"/>
      <w:lvlText w:val="%2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D7E3A"/>
    <w:multiLevelType w:val="multilevel"/>
    <w:tmpl w:val="74F076C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607278"/>
    <w:multiLevelType w:val="multilevel"/>
    <w:tmpl w:val="58926B56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5A5B67"/>
    <w:multiLevelType w:val="multilevel"/>
    <w:tmpl w:val="A3C2EAA4"/>
    <w:lvl w:ilvl="0">
      <w:start w:val="1"/>
      <w:numFmt w:val="low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4" w15:restartNumberingAfterBreak="0">
    <w:nsid w:val="62825325"/>
    <w:multiLevelType w:val="multilevel"/>
    <w:tmpl w:val="CD304060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816391">
    <w:abstractNumId w:val="2"/>
  </w:num>
  <w:num w:numId="2" w16cid:durableId="413865779">
    <w:abstractNumId w:val="4"/>
  </w:num>
  <w:num w:numId="3" w16cid:durableId="184370900">
    <w:abstractNumId w:val="15"/>
  </w:num>
  <w:num w:numId="4" w16cid:durableId="313797432">
    <w:abstractNumId w:val="10"/>
  </w:num>
  <w:num w:numId="5" w16cid:durableId="1684940089">
    <w:abstractNumId w:val="6"/>
  </w:num>
  <w:num w:numId="6" w16cid:durableId="1923685360">
    <w:abstractNumId w:val="5"/>
  </w:num>
  <w:num w:numId="7" w16cid:durableId="1730768348">
    <w:abstractNumId w:val="12"/>
  </w:num>
  <w:num w:numId="8" w16cid:durableId="1992052621">
    <w:abstractNumId w:val="11"/>
  </w:num>
  <w:num w:numId="9" w16cid:durableId="1231423696">
    <w:abstractNumId w:val="14"/>
  </w:num>
  <w:num w:numId="10" w16cid:durableId="263540591">
    <w:abstractNumId w:val="8"/>
  </w:num>
  <w:num w:numId="11" w16cid:durableId="1292398039">
    <w:abstractNumId w:val="9"/>
  </w:num>
  <w:num w:numId="12" w16cid:durableId="1747805233">
    <w:abstractNumId w:val="13"/>
  </w:num>
  <w:num w:numId="13" w16cid:durableId="79715783">
    <w:abstractNumId w:val="1"/>
  </w:num>
  <w:num w:numId="14" w16cid:durableId="1621834297">
    <w:abstractNumId w:val="3"/>
  </w:num>
  <w:num w:numId="15" w16cid:durableId="147018866">
    <w:abstractNumId w:val="7"/>
  </w:num>
  <w:num w:numId="16" w16cid:durableId="108838550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630C"/>
    <w:rsid w:val="00082C62"/>
    <w:rsid w:val="00083269"/>
    <w:rsid w:val="000B231F"/>
    <w:rsid w:val="000B2461"/>
    <w:rsid w:val="000B7912"/>
    <w:rsid w:val="000C740F"/>
    <w:rsid w:val="000C7F26"/>
    <w:rsid w:val="000E194B"/>
    <w:rsid w:val="00110217"/>
    <w:rsid w:val="00152AC3"/>
    <w:rsid w:val="00156AF3"/>
    <w:rsid w:val="00193A05"/>
    <w:rsid w:val="0019491D"/>
    <w:rsid w:val="001F74AD"/>
    <w:rsid w:val="0021491B"/>
    <w:rsid w:val="002A4DE0"/>
    <w:rsid w:val="002D07A8"/>
    <w:rsid w:val="0030263D"/>
    <w:rsid w:val="00322817"/>
    <w:rsid w:val="003405EA"/>
    <w:rsid w:val="00347A09"/>
    <w:rsid w:val="003A4CEF"/>
    <w:rsid w:val="003F7872"/>
    <w:rsid w:val="00404B31"/>
    <w:rsid w:val="00405AEB"/>
    <w:rsid w:val="004118F7"/>
    <w:rsid w:val="00474F67"/>
    <w:rsid w:val="0048500D"/>
    <w:rsid w:val="004C1393"/>
    <w:rsid w:val="00524E1B"/>
    <w:rsid w:val="00590100"/>
    <w:rsid w:val="005915BB"/>
    <w:rsid w:val="005B3253"/>
    <w:rsid w:val="005C4BA6"/>
    <w:rsid w:val="006135C0"/>
    <w:rsid w:val="0064420D"/>
    <w:rsid w:val="0064436B"/>
    <w:rsid w:val="006642FD"/>
    <w:rsid w:val="006807B0"/>
    <w:rsid w:val="00691B95"/>
    <w:rsid w:val="006B798A"/>
    <w:rsid w:val="006C5931"/>
    <w:rsid w:val="006D3AA3"/>
    <w:rsid w:val="006D43FE"/>
    <w:rsid w:val="006D4994"/>
    <w:rsid w:val="006E1028"/>
    <w:rsid w:val="006E19C2"/>
    <w:rsid w:val="006F7BAF"/>
    <w:rsid w:val="00735A54"/>
    <w:rsid w:val="007408F4"/>
    <w:rsid w:val="007504D7"/>
    <w:rsid w:val="00757FDC"/>
    <w:rsid w:val="00797FA7"/>
    <w:rsid w:val="007D79DB"/>
    <w:rsid w:val="00874995"/>
    <w:rsid w:val="0089039A"/>
    <w:rsid w:val="008C1F1C"/>
    <w:rsid w:val="008D47A6"/>
    <w:rsid w:val="008D4F01"/>
    <w:rsid w:val="008E223D"/>
    <w:rsid w:val="0091759F"/>
    <w:rsid w:val="00925E97"/>
    <w:rsid w:val="0096236F"/>
    <w:rsid w:val="009975A0"/>
    <w:rsid w:val="009A2434"/>
    <w:rsid w:val="009C5C6E"/>
    <w:rsid w:val="00A2454C"/>
    <w:rsid w:val="00A73B5A"/>
    <w:rsid w:val="00A74824"/>
    <w:rsid w:val="00AE245C"/>
    <w:rsid w:val="00B054EC"/>
    <w:rsid w:val="00B63B25"/>
    <w:rsid w:val="00B74FBA"/>
    <w:rsid w:val="00B8775A"/>
    <w:rsid w:val="00B877E9"/>
    <w:rsid w:val="00BA2BE3"/>
    <w:rsid w:val="00BE2C21"/>
    <w:rsid w:val="00C01D20"/>
    <w:rsid w:val="00C202BF"/>
    <w:rsid w:val="00C858D7"/>
    <w:rsid w:val="00D073BC"/>
    <w:rsid w:val="00D56B82"/>
    <w:rsid w:val="00DA2485"/>
    <w:rsid w:val="00DC41F0"/>
    <w:rsid w:val="00DE29A8"/>
    <w:rsid w:val="00E53A33"/>
    <w:rsid w:val="00E57426"/>
    <w:rsid w:val="00E92DD0"/>
    <w:rsid w:val="00F03E33"/>
    <w:rsid w:val="00F15749"/>
    <w:rsid w:val="00F42A36"/>
    <w:rsid w:val="00F550D7"/>
    <w:rsid w:val="00F70874"/>
    <w:rsid w:val="00FD370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925E97"/>
    <w:pPr>
      <w:ind w:left="720"/>
      <w:contextualSpacing/>
    </w:pPr>
  </w:style>
  <w:style w:type="paragraph" w:customStyle="1" w:styleId="paragraph">
    <w:name w:val="paragraph"/>
    <w:basedOn w:val="Normal"/>
    <w:rsid w:val="009175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91759F"/>
  </w:style>
  <w:style w:type="character" w:customStyle="1" w:styleId="eop">
    <w:name w:val="eop"/>
    <w:basedOn w:val="DefaultParagraphFont"/>
    <w:rsid w:val="0091759F"/>
  </w:style>
  <w:style w:type="paragraph" w:styleId="Revision">
    <w:name w:val="Revision"/>
    <w:hidden/>
    <w:semiHidden/>
    <w:rsid w:val="00193A05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0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6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8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1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1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62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6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4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C87780BB8317418DC6E00A2BF2FF00" ma:contentTypeVersion="39" ma:contentTypeDescription="Create a new document." ma:contentTypeScope="" ma:versionID="3228af96c224f7f39276d70a39c67252">
  <xsd:schema xmlns:xsd="http://www.w3.org/2001/XMLSchema" xmlns:xs="http://www.w3.org/2001/XMLSchema" xmlns:p="http://schemas.microsoft.com/office/2006/metadata/properties" xmlns:ns1="http://schemas.microsoft.com/sharepoint/v3" xmlns:ns3="da4cb343-4e17-4d44-a0be-220cc746407d" xmlns:ns4="e4bf391d-0254-4265-a94d-56f3ca42533f" targetNamespace="http://schemas.microsoft.com/office/2006/metadata/properties" ma:root="true" ma:fieldsID="a9bbfc68ebef2083467a4bf6440b5e7e" ns1:_="" ns3:_="" ns4:_="">
    <xsd:import namespace="http://schemas.microsoft.com/sharepoint/v3"/>
    <xsd:import namespace="da4cb343-4e17-4d44-a0be-220cc746407d"/>
    <xsd:import namespace="e4bf391d-0254-4265-a94d-56f3ca4253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EventHashCode" minOccurs="0"/>
                <xsd:element ref="ns4:MediaServiceGenerationTime" minOccurs="0"/>
                <xsd:element ref="ns4:CultureName" minOccurs="0"/>
                <xsd:element ref="ns4:TeamsChannelId" minOccurs="0"/>
                <xsd:element ref="ns4:Math_Settings" minOccurs="0"/>
                <xsd:element ref="ns4:Templates" minOccurs="0"/>
                <xsd:element ref="ns4:Distribution_Groups" minOccurs="0"/>
                <xsd:element ref="ns4:LMS_Mappings" minOccurs="0"/>
                <xsd:element ref="ns4:Self_Registration_Enabled0" minOccurs="0"/>
                <xsd:element ref="ns4:Is_Collaboration_Space_Locked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Teams_Channel_Section_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cb343-4e17-4d44-a0be-220cc74640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f391d-0254-4265-a94d-56f3ca42533f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MediaServiceMetadata" ma:index="2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7" nillable="true" ma:displayName="MediaServiceLocation" ma:internalName="MediaServiceLocation" ma:readOnly="true">
      <xsd:simpleType>
        <xsd:restriction base="dms:Text"/>
      </xsd:simpleType>
    </xsd:element>
    <xsd:element name="MediaServiceOCR" ma:index="2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CultureName" ma:index="33" nillable="true" ma:displayName="Culture Name" ma:internalName="CultureName">
      <xsd:simpleType>
        <xsd:restriction base="dms:Text"/>
      </xsd:simpleType>
    </xsd:element>
    <xsd:element name="TeamsChannelId" ma:index="34" nillable="true" ma:displayName="Teams Channel Id" ma:internalName="TeamsChannelId">
      <xsd:simpleType>
        <xsd:restriction base="dms:Text"/>
      </xsd:simpleType>
    </xsd:element>
    <xsd:element name="Math_Settings" ma:index="35" nillable="true" ma:displayName="Math Settings" ma:internalName="Math_Settings">
      <xsd:simpleType>
        <xsd:restriction base="dms:Text"/>
      </xsd:simpleType>
    </xsd:element>
    <xsd:element name="Templates" ma:index="36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9" nillable="true" ma:displayName="Self Registration Enabled" ma:internalName="Self_Registration_Enabled0">
      <xsd:simpleType>
        <xsd:restriction base="dms:Boolean"/>
      </xsd:simpleType>
    </xsd:element>
    <xsd:element name="Is_Collaboration_Space_Locked" ma:index="40" nillable="true" ma:displayName="Is Collaboration Space Locked" ma:internalName="Is_Collaboration_Space_Locked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4" nillable="true" ma:displayName="Length (seconds)" ma:internalName="MediaLengthInSeconds" ma:readOnly="true">
      <xsd:simpleType>
        <xsd:restriction base="dms:Unknown"/>
      </xsd:simpleType>
    </xsd:element>
    <xsd:element name="_activity" ma:index="45" nillable="true" ma:displayName="_activity" ma:hidden="true" ma:internalName="_activity">
      <xsd:simpleType>
        <xsd:restriction base="dms:Note"/>
      </xsd:simpleType>
    </xsd:element>
    <xsd:element name="Teams_Channel_Section_Location" ma:index="46" nillable="true" ma:displayName="Teams Channel Section Location" ma:internalName="Teams_Channel_Section_Loca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0A274F-DD10-4C83-BDC7-E83BADA2A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a4cb343-4e17-4d44-a0be-220cc746407d"/>
    <ds:schemaRef ds:uri="e4bf391d-0254-4265-a94d-56f3ca4253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20</cp:revision>
  <cp:lastPrinted>2013-05-15T12:05:00Z</cp:lastPrinted>
  <dcterms:created xsi:type="dcterms:W3CDTF">2023-06-16T10:22:00Z</dcterms:created>
  <dcterms:modified xsi:type="dcterms:W3CDTF">2023-07-26T12:32:00Z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0x0101005AC87780BB8317418DC6E00A2BF2FF00</vt:lpwstr>
  </property>
</Properties>
</file>