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7B97" w14:textId="26F4E7E7" w:rsidR="00F80DFD" w:rsidRDefault="00212C36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</w:rPr>
        <w:t>Uned 202: Technegau a thechnolegau adeiladu yn yr 21ain ganrif (Electrodechnegol)</w:t>
      </w:r>
    </w:p>
    <w:p w14:paraId="10DA2940" w14:textId="14916EAD" w:rsidR="00F80DFD" w:rsidRDefault="00212C36">
      <w:pPr>
        <w:pStyle w:val="Pennawd1"/>
      </w:pPr>
      <w:r>
        <w:t xml:space="preserve">Taflen waith 5: </w:t>
      </w:r>
      <w:r>
        <w:t xml:space="preserve">Technegau a thechnolegau adeiladu yn yr 21ain ganrif ar gyfer y grefft a ddewiswyd (y tiwtor) </w:t>
      </w:r>
    </w:p>
    <w:p w14:paraId="1C6D241D" w14:textId="5B7C253A" w:rsidR="00F80DFD" w:rsidRDefault="00212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system adeiladu sy’n ei gwneud yn bosibl i gartrefi gael eu hadeiladu oddi ar y safle?</w:t>
      </w:r>
    </w:p>
    <w:p w14:paraId="220F384A" w14:textId="77777777" w:rsidR="00F80DFD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Adeiladwaith blociau</w:t>
      </w:r>
    </w:p>
    <w:p w14:paraId="3CEF3ADC" w14:textId="77777777" w:rsidR="00F80DFD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Adeiladwaith modiwlaidd</w:t>
      </w:r>
    </w:p>
    <w:p w14:paraId="40B1EACE" w14:textId="77777777" w:rsidR="00F80DFD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Adeiladwaith tŵr</w:t>
      </w:r>
    </w:p>
    <w:p w14:paraId="0489B55C" w14:textId="77777777" w:rsidR="00F80DFD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Adeiladwaith ystad</w:t>
      </w:r>
    </w:p>
    <w:p w14:paraId="31FF39B4" w14:textId="77777777" w:rsidR="00F80DFD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27557978" w14:textId="1C71611C" w:rsidR="00F80DFD" w:rsidRPr="0077499A" w:rsidRDefault="00212C36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Pa un o’r dulliau canlynol sy’n cael ei ddefnyddio i wneud cartrefi’n fwy effeithlon o ran ynni?</w:t>
      </w:r>
    </w:p>
    <w:p w14:paraId="1521CA96" w14:textId="670C3FAB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Gosod mesurydd clyfar</w:t>
      </w:r>
    </w:p>
    <w:p w14:paraId="4C6595BD" w14:textId="10E70119" w:rsidR="00F80DFD" w:rsidRPr="0077499A" w:rsidRDefault="00212C36">
      <w:pPr>
        <w:numPr>
          <w:ilvl w:val="1"/>
          <w:numId w:val="1"/>
        </w:numPr>
        <w:spacing w:before="0" w:after="0"/>
        <w:rPr>
          <w:b/>
          <w:sz w:val="24"/>
        </w:rPr>
      </w:pPr>
      <w:r>
        <w:rPr>
          <w:b/>
          <w:sz w:val="24"/>
        </w:rPr>
        <w:t>Inswleiddio waliau allanol</w:t>
      </w:r>
    </w:p>
    <w:p w14:paraId="702E44CE" w14:textId="44A740FE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Newid i dariff cyflenwad trydan sefydlog</w:t>
      </w:r>
    </w:p>
    <w:p w14:paraId="3A12882D" w14:textId="5F753799" w:rsidR="00F80DFD" w:rsidRPr="0077499A" w:rsidRDefault="00212C36">
      <w:pPr>
        <w:numPr>
          <w:ilvl w:val="1"/>
          <w:numId w:val="1"/>
        </w:numPr>
        <w:spacing w:before="0"/>
        <w:rPr>
          <w:sz w:val="24"/>
        </w:rPr>
      </w:pPr>
      <w:r>
        <w:rPr>
          <w:sz w:val="24"/>
        </w:rPr>
        <w:t>Insiwleiddio pibellau dŵr oer</w:t>
      </w:r>
    </w:p>
    <w:p w14:paraId="73FEEB34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5922753" w14:textId="4F0F7AF6" w:rsidR="00F80DFD" w:rsidRPr="0077499A" w:rsidRDefault="00212C36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Beth yw'r acronym Saesneg ar gyfer y broses o sicrhau bod eich gwybodaeth am y diwydiant yn dal yn gyfredol, a’ch bod yn ymwybodol o’r datblygiadau diweddaraf sy’n effeithio ar eich gwaith?</w:t>
      </w:r>
    </w:p>
    <w:p w14:paraId="22FB5154" w14:textId="77777777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CPA</w:t>
      </w:r>
    </w:p>
    <w:p w14:paraId="1E6BC382" w14:textId="77777777" w:rsidR="00F80DFD" w:rsidRPr="0077499A" w:rsidRDefault="00212C36">
      <w:pPr>
        <w:numPr>
          <w:ilvl w:val="1"/>
          <w:numId w:val="1"/>
        </w:numPr>
        <w:spacing w:before="0" w:after="0"/>
        <w:rPr>
          <w:b/>
          <w:sz w:val="24"/>
        </w:rPr>
      </w:pPr>
      <w:r>
        <w:rPr>
          <w:b/>
          <w:sz w:val="24"/>
        </w:rPr>
        <w:t>CPD</w:t>
      </w:r>
    </w:p>
    <w:p w14:paraId="27380A5A" w14:textId="77777777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CSA</w:t>
      </w:r>
    </w:p>
    <w:p w14:paraId="2BF1D40C" w14:textId="77777777" w:rsidR="00F80DFD" w:rsidRPr="0077499A" w:rsidRDefault="00212C36">
      <w:pPr>
        <w:numPr>
          <w:ilvl w:val="1"/>
          <w:numId w:val="1"/>
        </w:numPr>
        <w:spacing w:before="0"/>
        <w:rPr>
          <w:sz w:val="24"/>
        </w:rPr>
      </w:pPr>
      <w:r>
        <w:rPr>
          <w:sz w:val="24"/>
        </w:rPr>
        <w:t>CoD</w:t>
      </w:r>
    </w:p>
    <w:p w14:paraId="7760906C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4E9164B0" w14:textId="0E6D7B1F" w:rsidR="00F80DFD" w:rsidRPr="0077499A" w:rsidRDefault="00212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system ddaearu y mae’n rhaid ei defnyddio ar gyfer gwefrydd cerbydau trydan?</w:t>
      </w:r>
    </w:p>
    <w:p w14:paraId="3AD08BAE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TT</w:t>
      </w:r>
    </w:p>
    <w:p w14:paraId="6D8B6095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TNCS</w:t>
      </w:r>
    </w:p>
    <w:p w14:paraId="1705342F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TNS</w:t>
      </w:r>
    </w:p>
    <w:p w14:paraId="3DAFB2E3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TNT</w:t>
      </w:r>
    </w:p>
    <w:p w14:paraId="186E70B4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5FE672BE" w14:textId="2C5E4903" w:rsidR="00F80DFD" w:rsidRPr="0077499A" w:rsidRDefault="00212C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sy’n disgrifio system sy’n ei gwneud yn bosibl i gysylltu a chyfnewid data â dyfeisiau a systemau eraill dros y rhyngrwyd?</w:t>
      </w:r>
    </w:p>
    <w:p w14:paraId="26CCDC8F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Y We Fyd-Eang</w:t>
      </w:r>
    </w:p>
    <w:p w14:paraId="1C362541" w14:textId="3823D0E1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Y rhyngrwyd</w:t>
      </w:r>
    </w:p>
    <w:p w14:paraId="643FF724" w14:textId="51112AF1" w:rsidR="00F80DFD" w:rsidRPr="0077499A" w:rsidRDefault="008B388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Dyfais rhith-gynorthwyydd</w:t>
      </w:r>
    </w:p>
    <w:p w14:paraId="04F919B1" w14:textId="77777777" w:rsidR="00F80DFD" w:rsidRPr="0077499A" w:rsidRDefault="00212C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>
        <w:rPr>
          <w:b/>
          <w:sz w:val="24"/>
        </w:rPr>
        <w:t>Y Rhyngrwyd Pethau</w:t>
      </w:r>
    </w:p>
    <w:p w14:paraId="635B4735" w14:textId="77777777" w:rsidR="00F80DFD" w:rsidRPr="0077499A" w:rsidRDefault="00F80DFD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3FC7A707" w14:textId="54E3C9CB" w:rsidR="00F80DFD" w:rsidRPr="0077499A" w:rsidRDefault="00212C36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Pa un o’r canlynol sydd ddim yn</w:t>
      </w:r>
      <w:r>
        <w:rPr>
          <w:sz w:val="24"/>
        </w:rPr>
        <w:t xml:space="preserve"> ddyfais glyfar?</w:t>
      </w:r>
    </w:p>
    <w:p w14:paraId="695F8B29" w14:textId="6BDFE268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Cloch drws sy’n cynnwys fideo</w:t>
      </w:r>
    </w:p>
    <w:p w14:paraId="116A9903" w14:textId="06FDACD7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Monitor tymheredd Wifi</w:t>
      </w:r>
    </w:p>
    <w:p w14:paraId="417CB7E5" w14:textId="77777777" w:rsidR="00F80DFD" w:rsidRPr="0077499A" w:rsidRDefault="00212C36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lastRenderedPageBreak/>
        <w:t>Oriawr ffitrwydd</w:t>
      </w:r>
    </w:p>
    <w:p w14:paraId="68A7A1AF" w14:textId="69568F9D" w:rsidR="00F80DFD" w:rsidRPr="0077499A" w:rsidRDefault="00212C36">
      <w:pPr>
        <w:numPr>
          <w:ilvl w:val="1"/>
          <w:numId w:val="1"/>
        </w:numPr>
        <w:spacing w:before="0"/>
        <w:rPr>
          <w:b/>
          <w:sz w:val="24"/>
        </w:rPr>
      </w:pPr>
      <w:r>
        <w:rPr>
          <w:b/>
          <w:sz w:val="24"/>
        </w:rPr>
        <w:t>Technoleg ymgolli</w:t>
      </w:r>
    </w:p>
    <w:sectPr w:rsidR="00F80DFD" w:rsidRPr="0077499A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D5B2" w14:textId="77777777" w:rsidR="000E7F2B" w:rsidRDefault="000E7F2B">
      <w:pPr>
        <w:spacing w:before="0" w:after="0" w:line="240" w:lineRule="auto"/>
      </w:pPr>
      <w:r>
        <w:separator/>
      </w:r>
    </w:p>
  </w:endnote>
  <w:endnote w:type="continuationSeparator" w:id="0">
    <w:p w14:paraId="7C67DFF2" w14:textId="77777777" w:rsidR="000E7F2B" w:rsidRDefault="000E7F2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7E59" w14:textId="3F6A4632" w:rsidR="00F80DFD" w:rsidRDefault="00212C3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034C73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034C73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9B589" w14:textId="77777777" w:rsidR="000E7F2B" w:rsidRDefault="000E7F2B">
      <w:pPr>
        <w:spacing w:before="0" w:after="0" w:line="240" w:lineRule="auto"/>
      </w:pPr>
      <w:r>
        <w:separator/>
      </w:r>
    </w:p>
  </w:footnote>
  <w:footnote w:type="continuationSeparator" w:id="0">
    <w:p w14:paraId="4ECEDB33" w14:textId="77777777" w:rsidR="000E7F2B" w:rsidRDefault="000E7F2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F4098" w14:textId="3AFEA319" w:rsidR="00212C36" w:rsidRDefault="00212C36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519A659" wp14:editId="6C946AD4">
          <wp:simplePos x="0" y="0"/>
          <wp:positionH relativeFrom="rightMargin">
            <wp:posOffset>-1503680</wp:posOffset>
          </wp:positionH>
          <wp:positionV relativeFrom="page">
            <wp:posOffset>374650</wp:posOffset>
          </wp:positionV>
          <wp:extent cx="1980000" cy="601200"/>
          <wp:effectExtent l="0" t="0" r="0" b="0"/>
          <wp:wrapNone/>
          <wp:docPr id="19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75BD0F48" w14:textId="5411ECE1" w:rsidR="00F80DFD" w:rsidRDefault="00212C3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7100412D" w14:textId="60D08802" w:rsidR="00F80DFD" w:rsidRDefault="00212C36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93D03F" wp14:editId="17A8DCFA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8" name="Straight Arrow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-19047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B3B5B"/>
    <w:multiLevelType w:val="multilevel"/>
    <w:tmpl w:val="959626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B5954AF"/>
    <w:multiLevelType w:val="multilevel"/>
    <w:tmpl w:val="0BA0672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8773654">
    <w:abstractNumId w:val="0"/>
  </w:num>
  <w:num w:numId="2" w16cid:durableId="78405095">
    <w:abstractNumId w:val="1"/>
  </w:num>
  <w:num w:numId="3" w16cid:durableId="649679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51418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FD"/>
    <w:rsid w:val="00034C73"/>
    <w:rsid w:val="000D0CD3"/>
    <w:rsid w:val="000D263E"/>
    <w:rsid w:val="000E7F2B"/>
    <w:rsid w:val="00212C36"/>
    <w:rsid w:val="0026736B"/>
    <w:rsid w:val="003A22C2"/>
    <w:rsid w:val="003F5D75"/>
    <w:rsid w:val="00405428"/>
    <w:rsid w:val="0042743A"/>
    <w:rsid w:val="005704A7"/>
    <w:rsid w:val="00712835"/>
    <w:rsid w:val="0077499A"/>
    <w:rsid w:val="00807CDB"/>
    <w:rsid w:val="008A6924"/>
    <w:rsid w:val="008B3882"/>
    <w:rsid w:val="00995F83"/>
    <w:rsid w:val="00B152B2"/>
    <w:rsid w:val="00B7792C"/>
    <w:rsid w:val="00F80DFD"/>
    <w:rsid w:val="00F9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A03A2"/>
  <w15:docId w15:val="{BA245B19-04B1-493D-9E32-EC6014E1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77499A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807CDB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807CDB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807CDB"/>
    <w:rPr>
      <w:sz w:val="20"/>
      <w:szCs w:val="20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F957CA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F957CA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bZJoNk2lYcJzwQS9Mwo+28pLxw==">CgMxLjA4AHIhMVNlMHF3YTRvRDRNQS1aMzQwR25QRk1LZWwtclRCbU50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17</cp:revision>
  <dcterms:created xsi:type="dcterms:W3CDTF">2017-01-18T17:52:00Z</dcterms:created>
  <dcterms:modified xsi:type="dcterms:W3CDTF">2023-09-20T15:33:00Z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