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5D14D" w14:textId="77777777" w:rsidR="00441437" w:rsidRDefault="00474F67" w:rsidP="00441437">
      <w:pPr>
        <w:pStyle w:val="Unittitle"/>
        <w:spacing w:after="200"/>
      </w:pPr>
      <w:r w:rsidRPr="007051BD">
        <w:t xml:space="preserve">Unit </w:t>
      </w:r>
      <w:r w:rsidR="00F70874">
        <w:t>2</w:t>
      </w:r>
      <w:r>
        <w:t>0</w:t>
      </w:r>
      <w:r w:rsidR="00441437">
        <w:t>2</w:t>
      </w:r>
      <w:r w:rsidRPr="007051BD">
        <w:t xml:space="preserve">: </w:t>
      </w:r>
      <w:r w:rsidR="00441437" w:rsidRPr="00441437">
        <w:t>Changing practices over time</w:t>
      </w:r>
    </w:p>
    <w:p w14:paraId="35C8117D" w14:textId="20451CEE" w:rsidR="00441437" w:rsidRDefault="007B7A19" w:rsidP="00441437">
      <w:pPr>
        <w:pStyle w:val="Unittitle"/>
        <w:spacing w:after="200"/>
      </w:pPr>
      <w:r>
        <w:rPr>
          <w:color w:val="0077E3"/>
          <w:szCs w:val="32"/>
        </w:rPr>
        <w:t>Worksheet 2: Drainage and roadworks (Tutor)</w:t>
      </w:r>
    </w:p>
    <w:p w14:paraId="6DD93FD8" w14:textId="762FEA3F" w:rsidR="00C35653" w:rsidRPr="00B81F57" w:rsidRDefault="00441437" w:rsidP="006B67EC">
      <w:pPr>
        <w:pStyle w:val="Unittitle"/>
        <w:spacing w:after="200"/>
        <w:rPr>
          <w:b w:val="0"/>
          <w:bCs/>
          <w:sz w:val="24"/>
          <w:szCs w:val="24"/>
        </w:rPr>
      </w:pPr>
      <w:bookmarkStart w:id="0" w:name="_Hlk134252817"/>
      <w:r w:rsidRPr="00B3455F">
        <w:rPr>
          <w:sz w:val="24"/>
          <w:szCs w:val="24"/>
        </w:rPr>
        <w:t>Task</w:t>
      </w:r>
      <w:r w:rsidR="00EA5E60" w:rsidRPr="00B3455F">
        <w:rPr>
          <w:sz w:val="24"/>
          <w:szCs w:val="24"/>
        </w:rPr>
        <w:t xml:space="preserve"> 1</w:t>
      </w:r>
      <w:r w:rsidR="00323654" w:rsidRPr="00B3455F">
        <w:rPr>
          <w:sz w:val="24"/>
          <w:szCs w:val="24"/>
        </w:rPr>
        <w:t>:</w:t>
      </w:r>
      <w:r w:rsidR="00323654" w:rsidRPr="00B81F57">
        <w:rPr>
          <w:b w:val="0"/>
          <w:bCs/>
          <w:sz w:val="24"/>
          <w:szCs w:val="24"/>
        </w:rPr>
        <w:t xml:space="preserve"> </w:t>
      </w:r>
      <w:r w:rsidR="00045651" w:rsidRPr="00B81F57">
        <w:rPr>
          <w:b w:val="0"/>
          <w:bCs/>
          <w:sz w:val="24"/>
          <w:szCs w:val="24"/>
        </w:rPr>
        <w:t>Answer</w:t>
      </w:r>
      <w:r w:rsidR="006B67EC" w:rsidRPr="00B81F57">
        <w:rPr>
          <w:b w:val="0"/>
          <w:bCs/>
          <w:sz w:val="24"/>
          <w:szCs w:val="24"/>
        </w:rPr>
        <w:t xml:space="preserve"> the following question</w:t>
      </w:r>
      <w:r w:rsidR="00EA5E60" w:rsidRPr="00B81F57">
        <w:rPr>
          <w:b w:val="0"/>
          <w:bCs/>
          <w:sz w:val="24"/>
          <w:szCs w:val="24"/>
        </w:rPr>
        <w:t>s</w:t>
      </w:r>
      <w:r w:rsidR="006B67EC" w:rsidRPr="00B81F57">
        <w:rPr>
          <w:b w:val="0"/>
          <w:bCs/>
          <w:sz w:val="24"/>
          <w:szCs w:val="24"/>
        </w:rPr>
        <w:t xml:space="preserve"> on </w:t>
      </w:r>
      <w:r w:rsidR="007B7A19">
        <w:rPr>
          <w:b w:val="0"/>
          <w:bCs/>
          <w:sz w:val="24"/>
          <w:szCs w:val="24"/>
        </w:rPr>
        <w:t>p</w:t>
      </w:r>
      <w:r w:rsidR="007B7A19" w:rsidRPr="00B81F57">
        <w:rPr>
          <w:b w:val="0"/>
          <w:bCs/>
          <w:sz w:val="24"/>
          <w:szCs w:val="24"/>
        </w:rPr>
        <w:t>re</w:t>
      </w:r>
      <w:r w:rsidR="00045651" w:rsidRPr="00B81F57">
        <w:rPr>
          <w:b w:val="0"/>
          <w:bCs/>
          <w:sz w:val="24"/>
          <w:szCs w:val="24"/>
        </w:rPr>
        <w:t>-</w:t>
      </w:r>
      <w:r w:rsidR="006B67EC" w:rsidRPr="00B81F57">
        <w:rPr>
          <w:b w:val="0"/>
          <w:bCs/>
          <w:sz w:val="24"/>
          <w:szCs w:val="24"/>
        </w:rPr>
        <w:t xml:space="preserve">1919 </w:t>
      </w:r>
      <w:r w:rsidR="007B7A19">
        <w:rPr>
          <w:b w:val="0"/>
          <w:bCs/>
          <w:sz w:val="24"/>
          <w:szCs w:val="24"/>
        </w:rPr>
        <w:t>d</w:t>
      </w:r>
      <w:r w:rsidR="007B7A19" w:rsidRPr="00B81F57">
        <w:rPr>
          <w:b w:val="0"/>
          <w:bCs/>
          <w:sz w:val="24"/>
          <w:szCs w:val="24"/>
        </w:rPr>
        <w:t>rainage</w:t>
      </w:r>
      <w:r w:rsidR="00CE0DF4">
        <w:rPr>
          <w:b w:val="0"/>
          <w:bCs/>
          <w:sz w:val="24"/>
          <w:szCs w:val="24"/>
        </w:rPr>
        <w:t xml:space="preserve"> systems</w:t>
      </w:r>
      <w:r w:rsidR="007B7A19">
        <w:rPr>
          <w:b w:val="0"/>
          <w:bCs/>
          <w:sz w:val="24"/>
          <w:szCs w:val="24"/>
        </w:rPr>
        <w:t>.</w:t>
      </w:r>
    </w:p>
    <w:bookmarkEnd w:id="0"/>
    <w:p w14:paraId="2ECBC00E" w14:textId="77777777" w:rsidR="006B67EC" w:rsidRPr="006B67EC" w:rsidRDefault="006B67EC" w:rsidP="007B7A19">
      <w:pPr>
        <w:pStyle w:val="Unittitle"/>
        <w:numPr>
          <w:ilvl w:val="0"/>
          <w:numId w:val="36"/>
        </w:numPr>
        <w:spacing w:after="200"/>
        <w:ind w:left="426"/>
        <w:rPr>
          <w:b w:val="0"/>
          <w:sz w:val="24"/>
        </w:rPr>
      </w:pPr>
      <w:r w:rsidRPr="006B67EC">
        <w:rPr>
          <w:b w:val="0"/>
          <w:sz w:val="24"/>
        </w:rPr>
        <w:t>What were some of the most common materials used for constructing pre-1919 sewers in the UK?</w:t>
      </w:r>
    </w:p>
    <w:p w14:paraId="112A4C72" w14:textId="01E6E142" w:rsidR="006B67EC" w:rsidRPr="00B3455F" w:rsidRDefault="006B67EC" w:rsidP="00B3455F">
      <w:pPr>
        <w:pStyle w:val="Unittitle"/>
        <w:spacing w:after="200"/>
        <w:ind w:left="426"/>
        <w:rPr>
          <w:b w:val="0"/>
          <w:iCs/>
          <w:color w:val="FF0000"/>
          <w:sz w:val="24"/>
        </w:rPr>
      </w:pPr>
      <w:r w:rsidRPr="00B3455F">
        <w:rPr>
          <w:b w:val="0"/>
          <w:iCs/>
          <w:color w:val="FF0000"/>
          <w:sz w:val="24"/>
        </w:rPr>
        <w:t>The most common materials used were brick, stone, cast iron and cement.</w:t>
      </w:r>
    </w:p>
    <w:p w14:paraId="1EC378AC" w14:textId="77777777" w:rsidR="006B67EC" w:rsidRPr="006B67EC" w:rsidRDefault="006B67EC" w:rsidP="00B3455F">
      <w:pPr>
        <w:pStyle w:val="Unittitle"/>
        <w:numPr>
          <w:ilvl w:val="0"/>
          <w:numId w:val="36"/>
        </w:numPr>
        <w:spacing w:after="200"/>
        <w:ind w:left="426"/>
        <w:rPr>
          <w:b w:val="0"/>
          <w:sz w:val="24"/>
        </w:rPr>
      </w:pPr>
      <w:r w:rsidRPr="006B67EC">
        <w:rPr>
          <w:b w:val="0"/>
          <w:sz w:val="24"/>
        </w:rPr>
        <w:t>What were some of the factors that influenced the choice of materials for pre-1919 sewer construction?</w:t>
      </w:r>
    </w:p>
    <w:p w14:paraId="31744B07" w14:textId="115C434C" w:rsidR="006B67EC" w:rsidRPr="00B3455F" w:rsidRDefault="006B67EC" w:rsidP="00B3455F">
      <w:pPr>
        <w:pStyle w:val="Unittitle"/>
        <w:spacing w:after="200"/>
        <w:ind w:left="426"/>
        <w:rPr>
          <w:b w:val="0"/>
          <w:iCs/>
          <w:color w:val="FF0000"/>
          <w:sz w:val="24"/>
        </w:rPr>
      </w:pPr>
      <w:r w:rsidRPr="00B3455F">
        <w:rPr>
          <w:b w:val="0"/>
          <w:iCs/>
          <w:color w:val="FF0000"/>
          <w:sz w:val="24"/>
        </w:rPr>
        <w:t>Factors that influenced the choice of materials included availability, cost and durability. Availability of local materials played a significant role in determining the choice of construction materials, while cost and durability were also important considerations.</w:t>
      </w:r>
    </w:p>
    <w:p w14:paraId="556F0995" w14:textId="65021044" w:rsidR="006B67EC" w:rsidRPr="006B67EC" w:rsidRDefault="006B67EC" w:rsidP="00B3455F">
      <w:pPr>
        <w:pStyle w:val="Unittitle"/>
        <w:numPr>
          <w:ilvl w:val="0"/>
          <w:numId w:val="36"/>
        </w:numPr>
        <w:spacing w:after="200"/>
        <w:ind w:left="426"/>
        <w:rPr>
          <w:b w:val="0"/>
          <w:sz w:val="24"/>
        </w:rPr>
      </w:pPr>
      <w:r w:rsidRPr="006B67EC">
        <w:rPr>
          <w:b w:val="0"/>
          <w:sz w:val="24"/>
        </w:rPr>
        <w:t>What were some of the commonly used</w:t>
      </w:r>
      <w:r w:rsidR="000E4558">
        <w:rPr>
          <w:b w:val="0"/>
          <w:sz w:val="24"/>
        </w:rPr>
        <w:t xml:space="preserve"> hand</w:t>
      </w:r>
      <w:r w:rsidRPr="006B67EC">
        <w:rPr>
          <w:b w:val="0"/>
          <w:sz w:val="24"/>
        </w:rPr>
        <w:t xml:space="preserve"> tools for digging drainage channels and trenches?</w:t>
      </w:r>
    </w:p>
    <w:p w14:paraId="4E0E8227" w14:textId="1B8E756F" w:rsidR="000E4558" w:rsidRPr="00B3455F" w:rsidRDefault="006B67EC" w:rsidP="00B3455F">
      <w:pPr>
        <w:pStyle w:val="Unittitle"/>
        <w:spacing w:after="200"/>
        <w:ind w:left="426"/>
        <w:rPr>
          <w:b w:val="0"/>
          <w:iCs/>
          <w:color w:val="FF0000"/>
          <w:sz w:val="24"/>
        </w:rPr>
      </w:pPr>
      <w:r w:rsidRPr="00B3455F">
        <w:rPr>
          <w:b w:val="0"/>
          <w:iCs/>
          <w:color w:val="FF0000"/>
          <w:sz w:val="24"/>
        </w:rPr>
        <w:t>Shovels, picks and spades were the most commonly used hand tools</w:t>
      </w:r>
      <w:r w:rsidR="000E4558" w:rsidRPr="00B3455F">
        <w:rPr>
          <w:b w:val="0"/>
          <w:iCs/>
          <w:color w:val="FF0000"/>
          <w:sz w:val="24"/>
        </w:rPr>
        <w:t xml:space="preserve"> for digging drainage channels and trenches</w:t>
      </w:r>
      <w:r w:rsidR="00A83EC5" w:rsidRPr="00B3455F">
        <w:rPr>
          <w:b w:val="0"/>
          <w:iCs/>
          <w:color w:val="FF0000"/>
          <w:sz w:val="24"/>
        </w:rPr>
        <w:t>.</w:t>
      </w:r>
    </w:p>
    <w:p w14:paraId="76BB4B49" w14:textId="6AC03BBA" w:rsidR="006B67EC" w:rsidRPr="006B67EC" w:rsidRDefault="006B67EC" w:rsidP="00B3455F">
      <w:pPr>
        <w:pStyle w:val="Unittitle"/>
        <w:numPr>
          <w:ilvl w:val="0"/>
          <w:numId w:val="36"/>
        </w:numPr>
        <w:spacing w:after="200"/>
        <w:ind w:left="426"/>
        <w:rPr>
          <w:b w:val="0"/>
          <w:sz w:val="24"/>
        </w:rPr>
      </w:pPr>
      <w:r w:rsidRPr="006B67EC">
        <w:rPr>
          <w:b w:val="0"/>
          <w:sz w:val="24"/>
        </w:rPr>
        <w:t>What were some of the leve</w:t>
      </w:r>
      <w:r w:rsidR="0059496A">
        <w:rPr>
          <w:b w:val="0"/>
          <w:sz w:val="24"/>
        </w:rPr>
        <w:t>l</w:t>
      </w:r>
      <w:r w:rsidRPr="006B67EC">
        <w:rPr>
          <w:b w:val="0"/>
          <w:sz w:val="24"/>
        </w:rPr>
        <w:t xml:space="preserve">ling tools used </w:t>
      </w:r>
      <w:r w:rsidR="003E29F1">
        <w:rPr>
          <w:b w:val="0"/>
          <w:sz w:val="24"/>
        </w:rPr>
        <w:t>in</w:t>
      </w:r>
      <w:r w:rsidR="003E29F1" w:rsidRPr="006B67EC">
        <w:rPr>
          <w:b w:val="0"/>
          <w:sz w:val="24"/>
        </w:rPr>
        <w:t xml:space="preserve"> </w:t>
      </w:r>
      <w:r w:rsidRPr="006B67EC">
        <w:rPr>
          <w:b w:val="0"/>
          <w:sz w:val="24"/>
        </w:rPr>
        <w:t>pre-1919 sewer construction in the UK?</w:t>
      </w:r>
    </w:p>
    <w:p w14:paraId="73217262" w14:textId="6BC04255" w:rsidR="006B67EC" w:rsidRPr="00B3455F" w:rsidRDefault="006B67EC" w:rsidP="00B3455F">
      <w:pPr>
        <w:pStyle w:val="Unittitle"/>
        <w:spacing w:after="200"/>
        <w:ind w:left="426"/>
        <w:rPr>
          <w:b w:val="0"/>
          <w:iCs/>
          <w:color w:val="FF0000"/>
          <w:sz w:val="24"/>
        </w:rPr>
      </w:pPr>
      <w:r w:rsidRPr="00B3455F">
        <w:rPr>
          <w:b w:val="0"/>
          <w:iCs/>
          <w:color w:val="FF0000"/>
          <w:sz w:val="24"/>
        </w:rPr>
        <w:t>Spirit levels, plumb bobs and measuring tapes were commonly used to ensure that drainage channels and trenches were level and had the correct slope.</w:t>
      </w:r>
    </w:p>
    <w:p w14:paraId="652E1F46" w14:textId="77777777" w:rsidR="006B67EC" w:rsidRPr="006B67EC" w:rsidRDefault="006B67EC" w:rsidP="00B3455F">
      <w:pPr>
        <w:pStyle w:val="Unittitle"/>
        <w:numPr>
          <w:ilvl w:val="0"/>
          <w:numId w:val="36"/>
        </w:numPr>
        <w:spacing w:after="200"/>
        <w:ind w:left="426"/>
        <w:rPr>
          <w:b w:val="0"/>
          <w:sz w:val="24"/>
        </w:rPr>
      </w:pPr>
      <w:r w:rsidRPr="006B67EC">
        <w:rPr>
          <w:b w:val="0"/>
          <w:sz w:val="24"/>
        </w:rPr>
        <w:t>What were some of the masonry tools used for constructing brick or stone sewers?</w:t>
      </w:r>
    </w:p>
    <w:p w14:paraId="08DA17A3" w14:textId="49BDA912" w:rsidR="006B67EC" w:rsidRPr="00B3455F" w:rsidRDefault="006B67EC" w:rsidP="00B3455F">
      <w:pPr>
        <w:pStyle w:val="Unittitle"/>
        <w:spacing w:after="200"/>
        <w:ind w:left="426"/>
        <w:rPr>
          <w:b w:val="0"/>
          <w:iCs/>
          <w:color w:val="FF0000"/>
          <w:sz w:val="24"/>
        </w:rPr>
      </w:pPr>
      <w:r w:rsidRPr="00B3455F">
        <w:rPr>
          <w:b w:val="0"/>
          <w:iCs/>
          <w:color w:val="FF0000"/>
          <w:sz w:val="24"/>
        </w:rPr>
        <w:t>Trowels, hammers, chisels and brick saws were commonly used.</w:t>
      </w:r>
    </w:p>
    <w:p w14:paraId="31C98B6D" w14:textId="77777777" w:rsidR="006B67EC" w:rsidRPr="006B67EC" w:rsidRDefault="006B67EC" w:rsidP="00B3455F">
      <w:pPr>
        <w:pStyle w:val="Unittitle"/>
        <w:numPr>
          <w:ilvl w:val="0"/>
          <w:numId w:val="36"/>
        </w:numPr>
        <w:spacing w:after="200"/>
        <w:ind w:left="426"/>
        <w:rPr>
          <w:b w:val="0"/>
          <w:sz w:val="24"/>
        </w:rPr>
      </w:pPr>
      <w:r w:rsidRPr="006B67EC">
        <w:rPr>
          <w:b w:val="0"/>
          <w:sz w:val="24"/>
        </w:rPr>
        <w:t>What were some of the techniques used to construct pre-1919 sewers in the UK?</w:t>
      </w:r>
    </w:p>
    <w:p w14:paraId="612A34E2" w14:textId="0C0BEA7D" w:rsidR="006B67EC" w:rsidRPr="00B3455F" w:rsidRDefault="006B67EC" w:rsidP="00B3455F">
      <w:pPr>
        <w:pStyle w:val="Unittitle"/>
        <w:spacing w:after="200"/>
        <w:ind w:left="426"/>
        <w:rPr>
          <w:b w:val="0"/>
          <w:iCs/>
          <w:color w:val="FF0000"/>
          <w:sz w:val="24"/>
        </w:rPr>
      </w:pPr>
      <w:r w:rsidRPr="00B3455F">
        <w:rPr>
          <w:b w:val="0"/>
          <w:iCs/>
          <w:color w:val="FF0000"/>
          <w:sz w:val="24"/>
        </w:rPr>
        <w:t>Open trenches were dug and lined with stones or bricks, while closed trenches were dug and covered over with slabs or arches. Brick or stone sewers were constructed by laying individual bricks or stones in a trench using mortar, while cast iron pipes were used in areas where the ground was too hard or rocky to lay brick or stone sewers.</w:t>
      </w:r>
    </w:p>
    <w:p w14:paraId="70A35945" w14:textId="77777777" w:rsidR="00045651" w:rsidRPr="00045651" w:rsidRDefault="00045651" w:rsidP="00B3455F">
      <w:pPr>
        <w:pStyle w:val="Unittitle"/>
        <w:numPr>
          <w:ilvl w:val="0"/>
          <w:numId w:val="36"/>
        </w:numPr>
        <w:spacing w:after="200"/>
        <w:ind w:left="426"/>
        <w:rPr>
          <w:b w:val="0"/>
          <w:sz w:val="24"/>
        </w:rPr>
      </w:pPr>
      <w:r w:rsidRPr="00045651">
        <w:rPr>
          <w:b w:val="0"/>
          <w:sz w:val="24"/>
        </w:rPr>
        <w:lastRenderedPageBreak/>
        <w:t>How were pre-1919 sewers in the UK constructed, and what tools and techniques were used?</w:t>
      </w:r>
    </w:p>
    <w:p w14:paraId="454C689F" w14:textId="402F73CF" w:rsidR="006B67EC" w:rsidRPr="00B3455F" w:rsidRDefault="00045651" w:rsidP="00B3455F">
      <w:pPr>
        <w:pStyle w:val="Unittitle"/>
        <w:spacing w:after="200"/>
        <w:ind w:left="426"/>
        <w:rPr>
          <w:b w:val="0"/>
          <w:iCs/>
          <w:color w:val="FF0000"/>
          <w:sz w:val="24"/>
        </w:rPr>
      </w:pPr>
      <w:r w:rsidRPr="00B3455F">
        <w:rPr>
          <w:b w:val="0"/>
          <w:iCs/>
          <w:color w:val="FF0000"/>
          <w:sz w:val="24"/>
        </w:rPr>
        <w:t>Pre-1919 sewers in the UK were constructed primarily through manual labo</w:t>
      </w:r>
      <w:r w:rsidR="00BC30AF" w:rsidRPr="00B3455F">
        <w:rPr>
          <w:b w:val="0"/>
          <w:iCs/>
          <w:color w:val="FF0000"/>
          <w:sz w:val="24"/>
        </w:rPr>
        <w:t>u</w:t>
      </w:r>
      <w:r w:rsidRPr="00B3455F">
        <w:rPr>
          <w:b w:val="0"/>
          <w:iCs/>
          <w:color w:val="FF0000"/>
          <w:sz w:val="24"/>
        </w:rPr>
        <w:t>r, using tools such as shovels, picks, spades and wheelbarrows. Techniques such as open trenches or closed trenches were used</w:t>
      </w:r>
      <w:r w:rsidR="006E09A9" w:rsidRPr="00B3455F">
        <w:rPr>
          <w:b w:val="0"/>
          <w:iCs/>
          <w:color w:val="FF0000"/>
          <w:sz w:val="24"/>
        </w:rPr>
        <w:t>,</w:t>
      </w:r>
      <w:r w:rsidRPr="00B3455F">
        <w:rPr>
          <w:b w:val="0"/>
          <w:iCs/>
          <w:color w:val="FF0000"/>
          <w:sz w:val="24"/>
        </w:rPr>
        <w:t xml:space="preserve"> depending on the location, and materials such as brick, stone, cast iron and cement were </w:t>
      </w:r>
      <w:r w:rsidR="00BC30AF" w:rsidRPr="00B3455F">
        <w:rPr>
          <w:b w:val="0"/>
          <w:iCs/>
          <w:color w:val="FF0000"/>
          <w:sz w:val="24"/>
        </w:rPr>
        <w:t>used</w:t>
      </w:r>
      <w:r w:rsidRPr="00B3455F">
        <w:rPr>
          <w:b w:val="0"/>
          <w:iCs/>
          <w:color w:val="FF0000"/>
          <w:sz w:val="24"/>
        </w:rPr>
        <w:t xml:space="preserve"> based on practical considerations such as availability, cost and durability.</w:t>
      </w:r>
    </w:p>
    <w:p w14:paraId="02FA8CF9" w14:textId="77777777" w:rsidR="006B67EC" w:rsidRPr="006B67EC" w:rsidRDefault="006B67EC" w:rsidP="00B3455F">
      <w:pPr>
        <w:pStyle w:val="Unittitle"/>
        <w:numPr>
          <w:ilvl w:val="0"/>
          <w:numId w:val="36"/>
        </w:numPr>
        <w:spacing w:after="200"/>
        <w:ind w:left="426"/>
        <w:rPr>
          <w:b w:val="0"/>
          <w:sz w:val="24"/>
        </w:rPr>
      </w:pPr>
      <w:r w:rsidRPr="006B67EC">
        <w:rPr>
          <w:b w:val="0"/>
          <w:sz w:val="24"/>
        </w:rPr>
        <w:t>What role did pre-1919 sewer systems play in improving public health and sanitation in the UK?</w:t>
      </w:r>
    </w:p>
    <w:p w14:paraId="60FECBC6" w14:textId="78C2FC8D" w:rsidR="006B67EC" w:rsidRPr="00B3455F" w:rsidRDefault="006B67EC" w:rsidP="00B3455F">
      <w:pPr>
        <w:pStyle w:val="Unittitle"/>
        <w:spacing w:after="200"/>
        <w:ind w:left="426"/>
        <w:rPr>
          <w:b w:val="0"/>
          <w:iCs/>
          <w:color w:val="FF0000"/>
          <w:sz w:val="24"/>
        </w:rPr>
      </w:pPr>
      <w:r w:rsidRPr="00B3455F">
        <w:rPr>
          <w:b w:val="0"/>
          <w:iCs/>
          <w:color w:val="FF0000"/>
          <w:sz w:val="24"/>
        </w:rPr>
        <w:t>Pre-1919 sewer systems were essential for improving public health and sanitation by providing reliable drainage systems that helped prevent the spread of disease and contamination of water sources</w:t>
      </w:r>
      <w:r w:rsidR="00CE0DF4">
        <w:rPr>
          <w:b w:val="0"/>
          <w:iCs/>
          <w:color w:val="FF0000"/>
          <w:sz w:val="24"/>
        </w:rPr>
        <w:t xml:space="preserve"> </w:t>
      </w:r>
      <w:r w:rsidR="00CE0DF4" w:rsidRPr="00CE0DF4">
        <w:rPr>
          <w:b w:val="0"/>
          <w:iCs/>
          <w:color w:val="FF0000"/>
          <w:sz w:val="24"/>
        </w:rPr>
        <w:t xml:space="preserve">by taking effluent waste away from </w:t>
      </w:r>
      <w:r w:rsidR="00CE0DF4" w:rsidRPr="00CE0DF4">
        <w:rPr>
          <w:b w:val="0"/>
          <w:iCs/>
          <w:color w:val="FF0000"/>
          <w:sz w:val="24"/>
        </w:rPr>
        <w:t>people’s</w:t>
      </w:r>
      <w:r w:rsidR="00CE0DF4" w:rsidRPr="00CE0DF4">
        <w:rPr>
          <w:b w:val="0"/>
          <w:iCs/>
          <w:color w:val="FF0000"/>
          <w:sz w:val="24"/>
        </w:rPr>
        <w:t xml:space="preserve"> homes rather than just </w:t>
      </w:r>
      <w:r w:rsidR="00CE0DF4">
        <w:rPr>
          <w:b w:val="0"/>
          <w:iCs/>
          <w:color w:val="FF0000"/>
          <w:sz w:val="24"/>
        </w:rPr>
        <w:t>having them thrown</w:t>
      </w:r>
      <w:r w:rsidR="00CE0DF4" w:rsidRPr="00CE0DF4">
        <w:rPr>
          <w:b w:val="0"/>
          <w:iCs/>
          <w:color w:val="FF0000"/>
          <w:sz w:val="24"/>
        </w:rPr>
        <w:t xml:space="preserve"> in the streets</w:t>
      </w:r>
      <w:r w:rsidRPr="00B3455F">
        <w:rPr>
          <w:b w:val="0"/>
          <w:iCs/>
          <w:color w:val="FF0000"/>
          <w:sz w:val="24"/>
        </w:rPr>
        <w:t>.</w:t>
      </w:r>
    </w:p>
    <w:p w14:paraId="0D15EC23" w14:textId="050C5C83" w:rsidR="00045651" w:rsidRPr="00B81F57" w:rsidRDefault="00045651" w:rsidP="00045651">
      <w:pPr>
        <w:pStyle w:val="Unittitle"/>
        <w:spacing w:after="200"/>
        <w:rPr>
          <w:b w:val="0"/>
          <w:bCs/>
          <w:sz w:val="24"/>
          <w:szCs w:val="24"/>
        </w:rPr>
      </w:pPr>
      <w:r w:rsidRPr="00B3455F">
        <w:rPr>
          <w:sz w:val="24"/>
          <w:szCs w:val="24"/>
        </w:rPr>
        <w:t>Task</w:t>
      </w:r>
      <w:r w:rsidR="00F21264" w:rsidRPr="00B3455F">
        <w:rPr>
          <w:sz w:val="24"/>
          <w:szCs w:val="24"/>
        </w:rPr>
        <w:t xml:space="preserve"> 2</w:t>
      </w:r>
      <w:r w:rsidRPr="00B3455F">
        <w:rPr>
          <w:sz w:val="24"/>
          <w:szCs w:val="24"/>
        </w:rPr>
        <w:t>:</w:t>
      </w:r>
      <w:r w:rsidRPr="00B81F57">
        <w:rPr>
          <w:b w:val="0"/>
          <w:bCs/>
          <w:sz w:val="24"/>
          <w:szCs w:val="24"/>
        </w:rPr>
        <w:t xml:space="preserve"> Answer the following question</w:t>
      </w:r>
      <w:r w:rsidR="00F21264" w:rsidRPr="00B81F57">
        <w:rPr>
          <w:b w:val="0"/>
          <w:bCs/>
          <w:sz w:val="24"/>
          <w:szCs w:val="24"/>
        </w:rPr>
        <w:t>s</w:t>
      </w:r>
      <w:r w:rsidRPr="00B81F57">
        <w:rPr>
          <w:b w:val="0"/>
          <w:bCs/>
          <w:sz w:val="24"/>
          <w:szCs w:val="24"/>
        </w:rPr>
        <w:t xml:space="preserve"> on </w:t>
      </w:r>
      <w:r w:rsidR="00E06764">
        <w:rPr>
          <w:b w:val="0"/>
          <w:bCs/>
          <w:sz w:val="24"/>
          <w:szCs w:val="24"/>
        </w:rPr>
        <w:t>p</w:t>
      </w:r>
      <w:r w:rsidR="00E06764" w:rsidRPr="00B81F57">
        <w:rPr>
          <w:b w:val="0"/>
          <w:bCs/>
          <w:sz w:val="24"/>
          <w:szCs w:val="24"/>
        </w:rPr>
        <w:t>re</w:t>
      </w:r>
      <w:r w:rsidRPr="00B81F57">
        <w:rPr>
          <w:b w:val="0"/>
          <w:bCs/>
          <w:sz w:val="24"/>
          <w:szCs w:val="24"/>
        </w:rPr>
        <w:t xml:space="preserve">-1919 </w:t>
      </w:r>
      <w:r w:rsidR="00E06764">
        <w:rPr>
          <w:b w:val="0"/>
          <w:bCs/>
          <w:sz w:val="24"/>
          <w:szCs w:val="24"/>
        </w:rPr>
        <w:t>r</w:t>
      </w:r>
      <w:r w:rsidR="00E06764" w:rsidRPr="00B81F57">
        <w:rPr>
          <w:b w:val="0"/>
          <w:bCs/>
          <w:sz w:val="24"/>
          <w:szCs w:val="24"/>
        </w:rPr>
        <w:t xml:space="preserve">oad </w:t>
      </w:r>
      <w:r w:rsidR="00E06764">
        <w:rPr>
          <w:b w:val="0"/>
          <w:bCs/>
          <w:sz w:val="24"/>
          <w:szCs w:val="24"/>
        </w:rPr>
        <w:t>b</w:t>
      </w:r>
      <w:r w:rsidR="00E06764" w:rsidRPr="00B81F57">
        <w:rPr>
          <w:b w:val="0"/>
          <w:bCs/>
          <w:sz w:val="24"/>
          <w:szCs w:val="24"/>
        </w:rPr>
        <w:t>uilding</w:t>
      </w:r>
      <w:r w:rsidR="00E06764">
        <w:rPr>
          <w:b w:val="0"/>
          <w:bCs/>
          <w:sz w:val="24"/>
          <w:szCs w:val="24"/>
        </w:rPr>
        <w:t>.</w:t>
      </w:r>
    </w:p>
    <w:p w14:paraId="2AA9F16E" w14:textId="7D90B4E5" w:rsidR="00045651" w:rsidRPr="00045651" w:rsidRDefault="00045651" w:rsidP="00B3455F">
      <w:pPr>
        <w:pStyle w:val="Unittitle"/>
        <w:numPr>
          <w:ilvl w:val="0"/>
          <w:numId w:val="38"/>
        </w:numPr>
        <w:spacing w:after="200"/>
        <w:ind w:left="426"/>
        <w:rPr>
          <w:b w:val="0"/>
          <w:sz w:val="24"/>
        </w:rPr>
      </w:pPr>
      <w:r w:rsidRPr="00045651">
        <w:rPr>
          <w:b w:val="0"/>
          <w:sz w:val="24"/>
        </w:rPr>
        <w:t>What were some of the most common materials used in pre-1919 road construction in the UK?</w:t>
      </w:r>
    </w:p>
    <w:p w14:paraId="549FDCCE" w14:textId="3378B731" w:rsidR="00045651" w:rsidRPr="00B3455F" w:rsidRDefault="00045651" w:rsidP="00B3455F">
      <w:pPr>
        <w:pStyle w:val="Unittitle"/>
        <w:spacing w:after="200"/>
        <w:ind w:left="426"/>
        <w:rPr>
          <w:b w:val="0"/>
          <w:iCs/>
          <w:color w:val="FF0000"/>
          <w:sz w:val="24"/>
        </w:rPr>
      </w:pPr>
      <w:r w:rsidRPr="00B3455F">
        <w:rPr>
          <w:b w:val="0"/>
          <w:iCs/>
          <w:color w:val="FF0000"/>
          <w:sz w:val="24"/>
        </w:rPr>
        <w:t>Crushed stone or gravel, bricks, cobblestones, asphalt, concrete and wood were some of the most common materials used.</w:t>
      </w:r>
    </w:p>
    <w:p w14:paraId="13E6AE7E" w14:textId="77777777" w:rsidR="00045651" w:rsidRPr="00045651" w:rsidRDefault="00045651" w:rsidP="00B3455F">
      <w:pPr>
        <w:pStyle w:val="Unittitle"/>
        <w:numPr>
          <w:ilvl w:val="0"/>
          <w:numId w:val="38"/>
        </w:numPr>
        <w:spacing w:after="200"/>
        <w:ind w:left="426"/>
        <w:rPr>
          <w:b w:val="0"/>
          <w:sz w:val="24"/>
        </w:rPr>
      </w:pPr>
      <w:r w:rsidRPr="00045651">
        <w:rPr>
          <w:b w:val="0"/>
          <w:sz w:val="24"/>
        </w:rPr>
        <w:t>Why were bricks particularly common in London and other major cities?</w:t>
      </w:r>
    </w:p>
    <w:p w14:paraId="13C0E195" w14:textId="3918B256" w:rsidR="00045651" w:rsidRPr="00B3455F" w:rsidRDefault="00045651" w:rsidP="00B3455F">
      <w:pPr>
        <w:pStyle w:val="Unittitle"/>
        <w:spacing w:after="200"/>
        <w:ind w:left="426"/>
        <w:rPr>
          <w:b w:val="0"/>
          <w:iCs/>
          <w:color w:val="FF0000"/>
          <w:sz w:val="24"/>
        </w:rPr>
      </w:pPr>
      <w:r w:rsidRPr="00B3455F">
        <w:rPr>
          <w:b w:val="0"/>
          <w:iCs/>
          <w:color w:val="FF0000"/>
          <w:sz w:val="24"/>
        </w:rPr>
        <w:t>Bricks were used in some urban areas to create a durable surface for roads and footways. Brick pavements were particularly common in London and other major cities because of their durability and aesthetic appeal.</w:t>
      </w:r>
    </w:p>
    <w:p w14:paraId="699AC161" w14:textId="77777777" w:rsidR="00045651" w:rsidRPr="00045651" w:rsidRDefault="00045651" w:rsidP="00B3455F">
      <w:pPr>
        <w:pStyle w:val="Unittitle"/>
        <w:numPr>
          <w:ilvl w:val="0"/>
          <w:numId w:val="38"/>
        </w:numPr>
        <w:spacing w:after="200"/>
        <w:ind w:left="426"/>
        <w:rPr>
          <w:b w:val="0"/>
          <w:sz w:val="24"/>
        </w:rPr>
      </w:pPr>
      <w:r w:rsidRPr="00045651">
        <w:rPr>
          <w:b w:val="0"/>
          <w:sz w:val="24"/>
        </w:rPr>
        <w:t xml:space="preserve">What </w:t>
      </w:r>
      <w:proofErr w:type="spellStart"/>
      <w:r w:rsidRPr="00045651">
        <w:rPr>
          <w:b w:val="0"/>
          <w:sz w:val="24"/>
        </w:rPr>
        <w:t>were</w:t>
      </w:r>
      <w:proofErr w:type="spellEnd"/>
      <w:r w:rsidRPr="00045651">
        <w:rPr>
          <w:b w:val="0"/>
          <w:sz w:val="24"/>
        </w:rPr>
        <w:t xml:space="preserve"> tamping tools used for in road construction?</w:t>
      </w:r>
    </w:p>
    <w:p w14:paraId="70F9A58A" w14:textId="037E576D" w:rsidR="00045651" w:rsidRPr="00B3455F" w:rsidRDefault="00045651" w:rsidP="00B3455F">
      <w:pPr>
        <w:pStyle w:val="Unittitle"/>
        <w:spacing w:after="200"/>
        <w:ind w:left="426"/>
        <w:rPr>
          <w:b w:val="0"/>
          <w:iCs/>
          <w:color w:val="FF0000"/>
          <w:sz w:val="24"/>
        </w:rPr>
      </w:pPr>
      <w:r w:rsidRPr="00B3455F">
        <w:rPr>
          <w:b w:val="0"/>
          <w:iCs/>
          <w:color w:val="FF0000"/>
          <w:sz w:val="24"/>
        </w:rPr>
        <w:t>Tamping tools were used to compact the material used for the surface layer of the road or footway, such as gravel or crushed stone.</w:t>
      </w:r>
    </w:p>
    <w:p w14:paraId="34509047" w14:textId="692F2CA1" w:rsidR="00045651" w:rsidRPr="00045651" w:rsidRDefault="00045651" w:rsidP="00B3455F">
      <w:pPr>
        <w:pStyle w:val="Unittitle"/>
        <w:numPr>
          <w:ilvl w:val="0"/>
          <w:numId w:val="38"/>
        </w:numPr>
        <w:spacing w:after="200"/>
        <w:ind w:left="426"/>
        <w:rPr>
          <w:b w:val="0"/>
          <w:sz w:val="24"/>
        </w:rPr>
      </w:pPr>
      <w:r w:rsidRPr="00045651">
        <w:rPr>
          <w:b w:val="0"/>
          <w:sz w:val="24"/>
        </w:rPr>
        <w:t xml:space="preserve">What were some of the traditional techniques still in use </w:t>
      </w:r>
      <w:r w:rsidR="006E09A9">
        <w:rPr>
          <w:b w:val="0"/>
          <w:sz w:val="24"/>
        </w:rPr>
        <w:t>in</w:t>
      </w:r>
      <w:r w:rsidR="006E09A9" w:rsidRPr="00045651">
        <w:rPr>
          <w:b w:val="0"/>
          <w:sz w:val="24"/>
        </w:rPr>
        <w:t xml:space="preserve"> </w:t>
      </w:r>
      <w:r w:rsidRPr="00045651">
        <w:rPr>
          <w:b w:val="0"/>
          <w:sz w:val="24"/>
        </w:rPr>
        <w:t>pre-1919 road construction in the UK?</w:t>
      </w:r>
    </w:p>
    <w:p w14:paraId="20F648CA" w14:textId="04E44905" w:rsidR="0037289C" w:rsidRPr="00B3455F" w:rsidRDefault="00045651" w:rsidP="00B3455F">
      <w:pPr>
        <w:pStyle w:val="Unittitle"/>
        <w:spacing w:after="200"/>
        <w:ind w:left="426"/>
        <w:rPr>
          <w:b w:val="0"/>
          <w:iCs/>
          <w:color w:val="FF0000"/>
          <w:sz w:val="24"/>
        </w:rPr>
      </w:pPr>
      <w:r w:rsidRPr="00B3455F">
        <w:rPr>
          <w:b w:val="0"/>
          <w:iCs/>
          <w:color w:val="FF0000"/>
          <w:sz w:val="24"/>
        </w:rPr>
        <w:t>Some traditional techniques, such as laying stone pavements and building retaining walls, were still in use during pre-1919 road construction in the UK.</w:t>
      </w:r>
    </w:p>
    <w:p w14:paraId="48D835CF" w14:textId="544A06C2" w:rsidR="0037289C" w:rsidRDefault="00E06764" w:rsidP="00B3455F">
      <w:pPr>
        <w:pStyle w:val="Unittitle"/>
        <w:numPr>
          <w:ilvl w:val="0"/>
          <w:numId w:val="38"/>
        </w:numPr>
        <w:spacing w:after="200"/>
        <w:ind w:left="426"/>
        <w:rPr>
          <w:b w:val="0"/>
          <w:sz w:val="24"/>
        </w:rPr>
      </w:pPr>
      <w:r w:rsidRPr="0037289C">
        <w:rPr>
          <w:b w:val="0"/>
          <w:noProof/>
          <w:sz w:val="24"/>
        </w:rPr>
        <w:lastRenderedPageBreak/>
        <w:drawing>
          <wp:anchor distT="0" distB="0" distL="114300" distR="114300" simplePos="0" relativeHeight="251658240" behindDoc="0" locked="0" layoutInCell="1" allowOverlap="1" wp14:anchorId="06A7B848" wp14:editId="1B8AF8A3">
            <wp:simplePos x="0" y="0"/>
            <wp:positionH relativeFrom="column">
              <wp:posOffset>352003</wp:posOffset>
            </wp:positionH>
            <wp:positionV relativeFrom="paragraph">
              <wp:posOffset>575316</wp:posOffset>
            </wp:positionV>
            <wp:extent cx="2674620" cy="2824480"/>
            <wp:effectExtent l="0" t="0" r="0" b="0"/>
            <wp:wrapTopAndBottom/>
            <wp:docPr id="851357582" name="Picture 851357582">
              <a:extLst xmlns:a="http://schemas.openxmlformats.org/drawingml/2006/main">
                <a:ext uri="{FF2B5EF4-FFF2-40B4-BE49-F238E27FC236}">
                  <a16:creationId xmlns:a16="http://schemas.microsoft.com/office/drawing/2014/main" id="{76238881-4E9C-48B9-8C60-414E896BE0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a:extLst>
                        <a:ext uri="{FF2B5EF4-FFF2-40B4-BE49-F238E27FC236}">
                          <a16:creationId xmlns:a16="http://schemas.microsoft.com/office/drawing/2014/main" id="{76238881-4E9C-48B9-8C60-414E896BE0DF}"/>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t="9543" b="22785"/>
                    <a:stretch/>
                  </pic:blipFill>
                  <pic:spPr bwMode="auto">
                    <a:xfrm>
                      <a:off x="0" y="0"/>
                      <a:ext cx="2674620" cy="2824480"/>
                    </a:xfrm>
                    <a:prstGeom prst="rect">
                      <a:avLst/>
                    </a:prstGeom>
                    <a:ln>
                      <a:noFill/>
                    </a:ln>
                    <a:extLst>
                      <a:ext uri="{53640926-AAD7-44D8-BBD7-CCE9431645EC}">
                        <a14:shadowObscured xmlns:a14="http://schemas.microsoft.com/office/drawing/2010/main"/>
                      </a:ext>
                    </a:extLst>
                  </pic:spPr>
                </pic:pic>
              </a:graphicData>
            </a:graphic>
          </wp:anchor>
        </w:drawing>
      </w:r>
      <w:r w:rsidR="0037289C">
        <w:rPr>
          <w:b w:val="0"/>
          <w:sz w:val="24"/>
        </w:rPr>
        <w:t>In the image below</w:t>
      </w:r>
      <w:r w:rsidR="00DA1EF5">
        <w:rPr>
          <w:b w:val="0"/>
          <w:sz w:val="24"/>
        </w:rPr>
        <w:t>,</w:t>
      </w:r>
      <w:r w:rsidR="0037289C">
        <w:rPr>
          <w:b w:val="0"/>
          <w:sz w:val="24"/>
        </w:rPr>
        <w:t xml:space="preserve"> what type of road surface is being shown</w:t>
      </w:r>
      <w:r w:rsidR="006E09A9">
        <w:rPr>
          <w:b w:val="0"/>
          <w:sz w:val="24"/>
        </w:rPr>
        <w:t>?</w:t>
      </w:r>
      <w:r w:rsidR="0037289C">
        <w:rPr>
          <w:b w:val="0"/>
          <w:sz w:val="24"/>
        </w:rPr>
        <w:t xml:space="preserve"> </w:t>
      </w:r>
      <w:r w:rsidR="006E09A9">
        <w:rPr>
          <w:b w:val="0"/>
          <w:sz w:val="24"/>
        </w:rPr>
        <w:t>E</w:t>
      </w:r>
      <w:r w:rsidR="0037289C">
        <w:rPr>
          <w:b w:val="0"/>
          <w:sz w:val="24"/>
        </w:rPr>
        <w:t>xplain why it was used as a road surface</w:t>
      </w:r>
      <w:r w:rsidR="006E09A9">
        <w:rPr>
          <w:b w:val="0"/>
          <w:sz w:val="24"/>
        </w:rPr>
        <w:t>.</w:t>
      </w:r>
    </w:p>
    <w:p w14:paraId="4C08A907" w14:textId="100D44E4" w:rsidR="00E06764" w:rsidRPr="00B3455F" w:rsidRDefault="00E06764" w:rsidP="00B3455F">
      <w:pPr>
        <w:pStyle w:val="Unittitle"/>
        <w:spacing w:after="200"/>
        <w:ind w:left="426"/>
        <w:rPr>
          <w:b w:val="0"/>
          <w:iCs/>
          <w:color w:val="FF0000"/>
          <w:sz w:val="24"/>
        </w:rPr>
      </w:pPr>
      <w:r w:rsidRPr="00B3455F">
        <w:rPr>
          <w:b w:val="0"/>
          <w:iCs/>
          <w:color w:val="FF0000"/>
          <w:sz w:val="24"/>
        </w:rPr>
        <w:t>Cobblestones. They were commonly used as a road surface due to their durability and hard-wearing nature. They have a smooth surface and can withstand heavy traffic, drain water quickly and were readily available, making them cost-effective for road builders.</w:t>
      </w:r>
    </w:p>
    <w:p w14:paraId="5D55DAAC" w14:textId="7070AD52" w:rsidR="0037289C" w:rsidRPr="00045651" w:rsidRDefault="0037289C" w:rsidP="00B3455F">
      <w:pPr>
        <w:pStyle w:val="Unittitle"/>
        <w:numPr>
          <w:ilvl w:val="0"/>
          <w:numId w:val="38"/>
        </w:numPr>
        <w:spacing w:after="200"/>
        <w:ind w:left="426"/>
        <w:rPr>
          <w:b w:val="0"/>
          <w:sz w:val="24"/>
        </w:rPr>
      </w:pPr>
      <w:r w:rsidRPr="00045651">
        <w:rPr>
          <w:b w:val="0"/>
          <w:sz w:val="24"/>
        </w:rPr>
        <w:t>Why was road and footway construction a slow and labour-intensive process pre-1919 in the UK?</w:t>
      </w:r>
    </w:p>
    <w:p w14:paraId="41B2E102" w14:textId="731A6A1E" w:rsidR="0037289C" w:rsidRPr="00B3455F" w:rsidRDefault="0037289C" w:rsidP="00B3455F">
      <w:pPr>
        <w:pStyle w:val="Unittitle"/>
        <w:spacing w:after="200"/>
        <w:ind w:left="426"/>
        <w:rPr>
          <w:b w:val="0"/>
          <w:iCs/>
          <w:color w:val="FF0000"/>
          <w:sz w:val="24"/>
        </w:rPr>
      </w:pPr>
      <w:r w:rsidRPr="00B3455F">
        <w:rPr>
          <w:b w:val="0"/>
          <w:iCs/>
          <w:color w:val="FF0000"/>
          <w:sz w:val="24"/>
        </w:rPr>
        <w:t>Road and footway construction was a slow and labour-intensive process pre-1919 in the UK because it relied heavily on manual labour and traditional techniques.</w:t>
      </w:r>
    </w:p>
    <w:p w14:paraId="066EF27B" w14:textId="7D6DA966" w:rsidR="0037289C" w:rsidRPr="00045651" w:rsidRDefault="0037289C" w:rsidP="00B3455F">
      <w:pPr>
        <w:pStyle w:val="Unittitle"/>
        <w:numPr>
          <w:ilvl w:val="0"/>
          <w:numId w:val="38"/>
        </w:numPr>
        <w:spacing w:after="200"/>
        <w:ind w:left="426"/>
        <w:rPr>
          <w:b w:val="0"/>
          <w:sz w:val="24"/>
        </w:rPr>
      </w:pPr>
      <w:r w:rsidRPr="00045651">
        <w:rPr>
          <w:b w:val="0"/>
          <w:sz w:val="24"/>
        </w:rPr>
        <w:t>What factors influenced the choice of materials used in pre-1919 road construction in the UK?</w:t>
      </w:r>
    </w:p>
    <w:p w14:paraId="4C5434D7" w14:textId="0AF3C071" w:rsidR="0037289C" w:rsidRPr="00B3455F" w:rsidRDefault="0037289C" w:rsidP="00B3455F">
      <w:pPr>
        <w:pStyle w:val="Unittitle"/>
        <w:spacing w:after="200"/>
        <w:ind w:left="426"/>
        <w:rPr>
          <w:b w:val="0"/>
          <w:color w:val="FF0000"/>
          <w:sz w:val="24"/>
        </w:rPr>
      </w:pPr>
      <w:r w:rsidRPr="00B3455F">
        <w:rPr>
          <w:b w:val="0"/>
          <w:iCs/>
          <w:color w:val="FF0000"/>
          <w:sz w:val="24"/>
        </w:rPr>
        <w:t>The choice of materials used in pre-1919 road construction in the UK depended on a variety of factors, including local availability, cost and intended use.</w:t>
      </w:r>
    </w:p>
    <w:sectPr w:rsidR="0037289C" w:rsidRPr="00B3455F" w:rsidSect="00323654">
      <w:headerReference w:type="even" r:id="rId12"/>
      <w:headerReference w:type="default" r:id="rId13"/>
      <w:footerReference w:type="even" r:id="rId14"/>
      <w:footerReference w:type="default" r:id="rId15"/>
      <w:headerReference w:type="first" r:id="rId16"/>
      <w:footerReference w:type="first" r:id="rId17"/>
      <w:type w:val="continuous"/>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A42AC" w14:textId="77777777" w:rsidR="00F708C0" w:rsidRDefault="00F708C0">
      <w:pPr>
        <w:spacing w:before="0" w:after="0"/>
      </w:pPr>
      <w:r>
        <w:separator/>
      </w:r>
    </w:p>
  </w:endnote>
  <w:endnote w:type="continuationSeparator" w:id="0">
    <w:p w14:paraId="74B2752C" w14:textId="77777777" w:rsidR="00F708C0" w:rsidRDefault="00F708C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157BB" w14:textId="77777777" w:rsidR="00765E80" w:rsidRDefault="00765E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19650AFC"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B74FBA">
      <w:rPr>
        <w:rFonts w:cs="Arial"/>
      </w:rPr>
      <w:t>2023</w:t>
    </w:r>
    <w:r w:rsidR="00765E80">
      <w:rPr>
        <w:rFonts w:cs="Arial"/>
      </w:rPr>
      <w:t xml:space="preserve"> </w:t>
    </w:r>
    <w:bookmarkStart w:id="1" w:name="_Hlk139898195"/>
    <w:r w:rsidR="00765E80" w:rsidRPr="00684ADF">
      <w:rPr>
        <w:rFonts w:cs="Arial"/>
        <w:lang w:val="en-US"/>
      </w:rPr>
      <w:t>City and Guilds of London Institute</w:t>
    </w:r>
    <w:bookmarkEnd w:id="1"/>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8AF5" w14:textId="77777777" w:rsidR="00765E80" w:rsidRDefault="00765E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63794" w14:textId="77777777" w:rsidR="00F708C0" w:rsidRDefault="00F708C0">
      <w:pPr>
        <w:spacing w:before="0" w:after="0"/>
      </w:pPr>
      <w:r>
        <w:separator/>
      </w:r>
    </w:p>
  </w:footnote>
  <w:footnote w:type="continuationSeparator" w:id="0">
    <w:p w14:paraId="21839A79" w14:textId="77777777" w:rsidR="00F708C0" w:rsidRDefault="00F708C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E24E6" w14:textId="77777777" w:rsidR="00765E80" w:rsidRDefault="00765E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269575C"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A74824">
      <w:rPr>
        <w:b/>
        <w:bCs/>
        <w:sz w:val="28"/>
        <w:szCs w:val="28"/>
      </w:rPr>
      <w:t>(Level 2)</w:t>
    </w:r>
  </w:p>
  <w:p w14:paraId="6D5BF42A" w14:textId="2DE3BE80"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B74FBA">
      <w:rPr>
        <w:color w:val="0077E3"/>
        <w:sz w:val="24"/>
        <w:szCs w:val="28"/>
      </w:rPr>
      <w:t>20</w:t>
    </w:r>
    <w:r w:rsidR="00441437">
      <w:rPr>
        <w:color w:val="0077E3"/>
        <w:sz w:val="24"/>
        <w:szCs w:val="28"/>
      </w:rPr>
      <w:t>2</w:t>
    </w:r>
    <w:r w:rsidRPr="00AC3BFD">
      <w:rPr>
        <w:color w:val="0077E3"/>
        <w:sz w:val="24"/>
        <w:szCs w:val="28"/>
      </w:rPr>
      <w:t xml:space="preserve"> </w:t>
    </w:r>
    <w:r>
      <w:rPr>
        <w:color w:val="0077E3"/>
        <w:sz w:val="24"/>
        <w:szCs w:val="28"/>
      </w:rPr>
      <w:t xml:space="preserve">Worksheet </w:t>
    </w:r>
    <w:r w:rsidR="00E91997">
      <w:rPr>
        <w:color w:val="0077E3"/>
        <w:sz w:val="24"/>
        <w:szCs w:val="2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6BDF6" w14:textId="77777777" w:rsidR="00765E80" w:rsidRDefault="00765E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9121666"/>
    <w:multiLevelType w:val="hybridMultilevel"/>
    <w:tmpl w:val="757207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D303FE"/>
    <w:multiLevelType w:val="hybridMultilevel"/>
    <w:tmpl w:val="021087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111174B"/>
    <w:multiLevelType w:val="hybridMultilevel"/>
    <w:tmpl w:val="5328A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3961E9"/>
    <w:multiLevelType w:val="hybridMultilevel"/>
    <w:tmpl w:val="D4DC8F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27049297">
    <w:abstractNumId w:val="5"/>
  </w:num>
  <w:num w:numId="2" w16cid:durableId="1481383343">
    <w:abstractNumId w:val="16"/>
  </w:num>
  <w:num w:numId="3" w16cid:durableId="75329066">
    <w:abstractNumId w:val="24"/>
  </w:num>
  <w:num w:numId="4" w16cid:durableId="1636333628">
    <w:abstractNumId w:val="18"/>
  </w:num>
  <w:num w:numId="5" w16cid:durableId="1352562165">
    <w:abstractNumId w:val="8"/>
  </w:num>
  <w:num w:numId="6" w16cid:durableId="590086427">
    <w:abstractNumId w:val="17"/>
  </w:num>
  <w:num w:numId="7" w16cid:durableId="2102680637">
    <w:abstractNumId w:val="8"/>
  </w:num>
  <w:num w:numId="8" w16cid:durableId="1063794765">
    <w:abstractNumId w:val="2"/>
  </w:num>
  <w:num w:numId="9" w16cid:durableId="1262837452">
    <w:abstractNumId w:val="8"/>
    <w:lvlOverride w:ilvl="0">
      <w:startOverride w:val="1"/>
    </w:lvlOverride>
  </w:num>
  <w:num w:numId="10" w16cid:durableId="1959295762">
    <w:abstractNumId w:val="19"/>
  </w:num>
  <w:num w:numId="11" w16cid:durableId="1064334035">
    <w:abstractNumId w:val="15"/>
  </w:num>
  <w:num w:numId="12" w16cid:durableId="1564833647">
    <w:abstractNumId w:val="6"/>
  </w:num>
  <w:num w:numId="13" w16cid:durableId="481896488">
    <w:abstractNumId w:val="14"/>
  </w:num>
  <w:num w:numId="14" w16cid:durableId="1687096340">
    <w:abstractNumId w:val="21"/>
  </w:num>
  <w:num w:numId="15" w16cid:durableId="733896625">
    <w:abstractNumId w:val="12"/>
  </w:num>
  <w:num w:numId="16" w16cid:durableId="698896629">
    <w:abstractNumId w:val="7"/>
  </w:num>
  <w:num w:numId="17" w16cid:durableId="243271626">
    <w:abstractNumId w:val="27"/>
  </w:num>
  <w:num w:numId="18" w16cid:durableId="1778216622">
    <w:abstractNumId w:val="28"/>
  </w:num>
  <w:num w:numId="19" w16cid:durableId="193421409">
    <w:abstractNumId w:val="4"/>
  </w:num>
  <w:num w:numId="20" w16cid:durableId="1966546490">
    <w:abstractNumId w:val="3"/>
  </w:num>
  <w:num w:numId="21" w16cid:durableId="1842887165">
    <w:abstractNumId w:val="10"/>
  </w:num>
  <w:num w:numId="22" w16cid:durableId="1026641136">
    <w:abstractNumId w:val="10"/>
    <w:lvlOverride w:ilvl="0">
      <w:startOverride w:val="1"/>
    </w:lvlOverride>
  </w:num>
  <w:num w:numId="23" w16cid:durableId="1346862767">
    <w:abstractNumId w:val="26"/>
  </w:num>
  <w:num w:numId="24" w16cid:durableId="891115132">
    <w:abstractNumId w:val="10"/>
    <w:lvlOverride w:ilvl="0">
      <w:startOverride w:val="1"/>
    </w:lvlOverride>
  </w:num>
  <w:num w:numId="25" w16cid:durableId="39674216">
    <w:abstractNumId w:val="10"/>
    <w:lvlOverride w:ilvl="0">
      <w:startOverride w:val="1"/>
    </w:lvlOverride>
  </w:num>
  <w:num w:numId="26" w16cid:durableId="834734177">
    <w:abstractNumId w:val="11"/>
  </w:num>
  <w:num w:numId="27" w16cid:durableId="347293012">
    <w:abstractNumId w:val="22"/>
  </w:num>
  <w:num w:numId="28" w16cid:durableId="211623555">
    <w:abstractNumId w:val="10"/>
    <w:lvlOverride w:ilvl="0">
      <w:startOverride w:val="1"/>
    </w:lvlOverride>
  </w:num>
  <w:num w:numId="29" w16cid:durableId="195626701">
    <w:abstractNumId w:val="23"/>
  </w:num>
  <w:num w:numId="30" w16cid:durableId="1833258664">
    <w:abstractNumId w:val="10"/>
  </w:num>
  <w:num w:numId="31" w16cid:durableId="1417746238">
    <w:abstractNumId w:val="10"/>
    <w:lvlOverride w:ilvl="0">
      <w:startOverride w:val="1"/>
    </w:lvlOverride>
  </w:num>
  <w:num w:numId="32" w16cid:durableId="22829214">
    <w:abstractNumId w:val="10"/>
    <w:lvlOverride w:ilvl="0">
      <w:startOverride w:val="1"/>
    </w:lvlOverride>
  </w:num>
  <w:num w:numId="33" w16cid:durableId="1998609850">
    <w:abstractNumId w:val="0"/>
  </w:num>
  <w:num w:numId="34" w16cid:durableId="2076706092">
    <w:abstractNumId w:val="13"/>
  </w:num>
  <w:num w:numId="35" w16cid:durableId="142817254">
    <w:abstractNumId w:val="25"/>
  </w:num>
  <w:num w:numId="36" w16cid:durableId="483356937">
    <w:abstractNumId w:val="1"/>
  </w:num>
  <w:num w:numId="37" w16cid:durableId="1317683699">
    <w:abstractNumId w:val="9"/>
  </w:num>
  <w:num w:numId="38" w16cid:durableId="92361125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45651"/>
    <w:rsid w:val="00082C62"/>
    <w:rsid w:val="000B231F"/>
    <w:rsid w:val="000D408F"/>
    <w:rsid w:val="000E194B"/>
    <w:rsid w:val="000E4558"/>
    <w:rsid w:val="00110217"/>
    <w:rsid w:val="00152AC3"/>
    <w:rsid w:val="00156AF3"/>
    <w:rsid w:val="001722C5"/>
    <w:rsid w:val="0019491D"/>
    <w:rsid w:val="001D5E96"/>
    <w:rsid w:val="001E1DBA"/>
    <w:rsid w:val="001F74AD"/>
    <w:rsid w:val="001F7919"/>
    <w:rsid w:val="00295151"/>
    <w:rsid w:val="002A07F4"/>
    <w:rsid w:val="002A3CDB"/>
    <w:rsid w:val="002D07A8"/>
    <w:rsid w:val="00323654"/>
    <w:rsid w:val="003405EA"/>
    <w:rsid w:val="0037289C"/>
    <w:rsid w:val="003E29F1"/>
    <w:rsid w:val="00404B31"/>
    <w:rsid w:val="00413594"/>
    <w:rsid w:val="00441437"/>
    <w:rsid w:val="00444860"/>
    <w:rsid w:val="0044583B"/>
    <w:rsid w:val="00474F67"/>
    <w:rsid w:val="0048500D"/>
    <w:rsid w:val="00524E1B"/>
    <w:rsid w:val="0059496A"/>
    <w:rsid w:val="005B1570"/>
    <w:rsid w:val="006135C0"/>
    <w:rsid w:val="006642FD"/>
    <w:rsid w:val="006807B0"/>
    <w:rsid w:val="00691B95"/>
    <w:rsid w:val="006B67EC"/>
    <w:rsid w:val="006B798A"/>
    <w:rsid w:val="006D3AA3"/>
    <w:rsid w:val="006D4994"/>
    <w:rsid w:val="006D61FC"/>
    <w:rsid w:val="006E09A9"/>
    <w:rsid w:val="006E1028"/>
    <w:rsid w:val="006E19C2"/>
    <w:rsid w:val="006F7BAF"/>
    <w:rsid w:val="00765E80"/>
    <w:rsid w:val="00783583"/>
    <w:rsid w:val="00797FA7"/>
    <w:rsid w:val="007B7A19"/>
    <w:rsid w:val="007C3173"/>
    <w:rsid w:val="007D0371"/>
    <w:rsid w:val="007E66B0"/>
    <w:rsid w:val="008C1F1C"/>
    <w:rsid w:val="008D47A6"/>
    <w:rsid w:val="008E6F2A"/>
    <w:rsid w:val="009975A0"/>
    <w:rsid w:val="009C5C6E"/>
    <w:rsid w:val="00A2454C"/>
    <w:rsid w:val="00A449F0"/>
    <w:rsid w:val="00A74824"/>
    <w:rsid w:val="00A83EC5"/>
    <w:rsid w:val="00AE245C"/>
    <w:rsid w:val="00B054EC"/>
    <w:rsid w:val="00B3455F"/>
    <w:rsid w:val="00B74FBA"/>
    <w:rsid w:val="00B81F57"/>
    <w:rsid w:val="00BA106A"/>
    <w:rsid w:val="00BC30AF"/>
    <w:rsid w:val="00BE2C21"/>
    <w:rsid w:val="00BF43E7"/>
    <w:rsid w:val="00C01D20"/>
    <w:rsid w:val="00C202BF"/>
    <w:rsid w:val="00C35653"/>
    <w:rsid w:val="00C858D7"/>
    <w:rsid w:val="00CE0DF4"/>
    <w:rsid w:val="00D073BC"/>
    <w:rsid w:val="00D33A45"/>
    <w:rsid w:val="00D516E1"/>
    <w:rsid w:val="00D56B82"/>
    <w:rsid w:val="00DA1EF5"/>
    <w:rsid w:val="00DA2485"/>
    <w:rsid w:val="00DE29A8"/>
    <w:rsid w:val="00E06764"/>
    <w:rsid w:val="00E15202"/>
    <w:rsid w:val="00E603E7"/>
    <w:rsid w:val="00E91997"/>
    <w:rsid w:val="00EA5E60"/>
    <w:rsid w:val="00F03E33"/>
    <w:rsid w:val="00F15749"/>
    <w:rsid w:val="00F21264"/>
    <w:rsid w:val="00F42A36"/>
    <w:rsid w:val="00F70874"/>
    <w:rsid w:val="00F708C0"/>
    <w:rsid w:val="00FD0236"/>
    <w:rsid w:val="00FD52DA"/>
    <w:rsid w:val="00FE5482"/>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441437"/>
    <w:pPr>
      <w:ind w:left="720"/>
      <w:contextualSpacing/>
    </w:pPr>
  </w:style>
  <w:style w:type="table" w:styleId="TableGrid">
    <w:name w:val="Table Grid"/>
    <w:basedOn w:val="TableNormal"/>
    <w:rsid w:val="00441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E603E7"/>
    <w:rPr>
      <w:rFonts w:ascii="Arial" w:hAnsi="Arial"/>
      <w:sz w:val="22"/>
      <w:szCs w:val="24"/>
      <w:lang w:eastAsia="en-US"/>
    </w:rPr>
  </w:style>
  <w:style w:type="character" w:styleId="CommentReference">
    <w:name w:val="annotation reference"/>
    <w:basedOn w:val="DefaultParagraphFont"/>
    <w:semiHidden/>
    <w:unhideWhenUsed/>
    <w:rsid w:val="00F21264"/>
    <w:rPr>
      <w:sz w:val="16"/>
      <w:szCs w:val="16"/>
    </w:rPr>
  </w:style>
  <w:style w:type="paragraph" w:styleId="CommentText">
    <w:name w:val="annotation text"/>
    <w:basedOn w:val="Normal"/>
    <w:link w:val="CommentTextChar"/>
    <w:unhideWhenUsed/>
    <w:rsid w:val="00F21264"/>
    <w:pPr>
      <w:spacing w:line="240" w:lineRule="auto"/>
    </w:pPr>
    <w:rPr>
      <w:sz w:val="20"/>
      <w:szCs w:val="20"/>
    </w:rPr>
  </w:style>
  <w:style w:type="character" w:customStyle="1" w:styleId="CommentTextChar">
    <w:name w:val="Comment Text Char"/>
    <w:basedOn w:val="DefaultParagraphFont"/>
    <w:link w:val="CommentText"/>
    <w:rsid w:val="00F21264"/>
    <w:rPr>
      <w:rFonts w:ascii="Arial" w:hAnsi="Arial"/>
      <w:lang w:eastAsia="en-US"/>
    </w:rPr>
  </w:style>
  <w:style w:type="paragraph" w:styleId="CommentSubject">
    <w:name w:val="annotation subject"/>
    <w:basedOn w:val="CommentText"/>
    <w:next w:val="CommentText"/>
    <w:link w:val="CommentSubjectChar"/>
    <w:semiHidden/>
    <w:unhideWhenUsed/>
    <w:rsid w:val="00F21264"/>
    <w:rPr>
      <w:b/>
      <w:bCs/>
    </w:rPr>
  </w:style>
  <w:style w:type="character" w:customStyle="1" w:styleId="CommentSubjectChar">
    <w:name w:val="Comment Subject Char"/>
    <w:basedOn w:val="CommentTextChar"/>
    <w:link w:val="CommentSubject"/>
    <w:semiHidden/>
    <w:rsid w:val="00F21264"/>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875993">
      <w:bodyDiv w:val="1"/>
      <w:marLeft w:val="0"/>
      <w:marRight w:val="0"/>
      <w:marTop w:val="0"/>
      <w:marBottom w:val="0"/>
      <w:divBdr>
        <w:top w:val="none" w:sz="0" w:space="0" w:color="auto"/>
        <w:left w:val="none" w:sz="0" w:space="0" w:color="auto"/>
        <w:bottom w:val="none" w:sz="0" w:space="0" w:color="auto"/>
        <w:right w:val="none" w:sz="0" w:space="0" w:color="auto"/>
      </w:divBdr>
    </w:div>
    <w:div w:id="865993404">
      <w:bodyDiv w:val="1"/>
      <w:marLeft w:val="0"/>
      <w:marRight w:val="0"/>
      <w:marTop w:val="0"/>
      <w:marBottom w:val="0"/>
      <w:divBdr>
        <w:top w:val="none" w:sz="0" w:space="0" w:color="auto"/>
        <w:left w:val="none" w:sz="0" w:space="0" w:color="auto"/>
        <w:bottom w:val="none" w:sz="0" w:space="0" w:color="auto"/>
        <w:right w:val="none" w:sz="0" w:space="0" w:color="auto"/>
      </w:divBdr>
    </w:div>
    <w:div w:id="924613968">
      <w:bodyDiv w:val="1"/>
      <w:marLeft w:val="0"/>
      <w:marRight w:val="0"/>
      <w:marTop w:val="0"/>
      <w:marBottom w:val="0"/>
      <w:divBdr>
        <w:top w:val="none" w:sz="0" w:space="0" w:color="auto"/>
        <w:left w:val="none" w:sz="0" w:space="0" w:color="auto"/>
        <w:bottom w:val="none" w:sz="0" w:space="0" w:color="auto"/>
        <w:right w:val="none" w:sz="0" w:space="0" w:color="auto"/>
      </w:divBdr>
    </w:div>
    <w:div w:id="1484397387">
      <w:bodyDiv w:val="1"/>
      <w:marLeft w:val="0"/>
      <w:marRight w:val="0"/>
      <w:marTop w:val="0"/>
      <w:marBottom w:val="0"/>
      <w:divBdr>
        <w:top w:val="none" w:sz="0" w:space="0" w:color="auto"/>
        <w:left w:val="none" w:sz="0" w:space="0" w:color="auto"/>
        <w:bottom w:val="none" w:sz="0" w:space="0" w:color="auto"/>
        <w:right w:val="none" w:sz="0" w:space="0" w:color="auto"/>
      </w:divBdr>
    </w:div>
    <w:div w:id="1663199069">
      <w:bodyDiv w:val="1"/>
      <w:marLeft w:val="0"/>
      <w:marRight w:val="0"/>
      <w:marTop w:val="0"/>
      <w:marBottom w:val="0"/>
      <w:divBdr>
        <w:top w:val="none" w:sz="0" w:space="0" w:color="auto"/>
        <w:left w:val="none" w:sz="0" w:space="0" w:color="auto"/>
        <w:bottom w:val="none" w:sz="0" w:space="0" w:color="auto"/>
        <w:right w:val="none" w:sz="0" w:space="0" w:color="auto"/>
      </w:divBdr>
    </w:div>
    <w:div w:id="1980065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4.xml><?xml version="1.0" encoding="utf-8"?>
<ds:datastoreItem xmlns:ds="http://schemas.openxmlformats.org/officeDocument/2006/customXml" ds:itemID="{1D64EC91-3649-4BC6-838A-736C3D279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656</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3</cp:revision>
  <cp:lastPrinted>2023-03-14T16:06:00Z</cp:lastPrinted>
  <dcterms:created xsi:type="dcterms:W3CDTF">2023-07-18T13:50:00Z</dcterms:created>
  <dcterms:modified xsi:type="dcterms:W3CDTF">2023-07-28T18:23:00Z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