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765A4" w14:textId="5461586A" w:rsidR="002E2F1E" w:rsidRDefault="002C25E1">
      <w:pPr>
        <w:pBdr>
          <w:top w:val="nil"/>
          <w:left w:val="nil"/>
          <w:bottom w:val="nil"/>
          <w:right w:val="nil"/>
          <w:between w:val="nil"/>
        </w:pBdr>
        <w:spacing w:after="240" w:line="360" w:lineRule="auto"/>
        <w:rPr>
          <w:b/>
          <w:color w:val="000000"/>
          <w:sz w:val="32"/>
          <w:szCs w:val="32"/>
        </w:rPr>
      </w:pPr>
      <w:r>
        <w:rPr>
          <w:b/>
          <w:color w:val="000000"/>
          <w:sz w:val="32"/>
          <w:szCs w:val="32"/>
        </w:rPr>
        <w:t xml:space="preserve">Unit </w:t>
      </w:r>
      <w:r>
        <w:rPr>
          <w:b/>
          <w:sz w:val="32"/>
          <w:szCs w:val="32"/>
        </w:rPr>
        <w:t>202</w:t>
      </w:r>
      <w:r>
        <w:rPr>
          <w:b/>
          <w:color w:val="000000"/>
          <w:sz w:val="32"/>
          <w:szCs w:val="32"/>
        </w:rPr>
        <w:t xml:space="preserve">: </w:t>
      </w:r>
      <w:r w:rsidR="00005F40">
        <w:rPr>
          <w:b/>
          <w:color w:val="000000"/>
          <w:sz w:val="32"/>
          <w:szCs w:val="32"/>
        </w:rPr>
        <w:t>Chang</w:t>
      </w:r>
      <w:r w:rsidR="00B07048">
        <w:rPr>
          <w:b/>
          <w:color w:val="000000"/>
          <w:sz w:val="32"/>
          <w:szCs w:val="32"/>
        </w:rPr>
        <w:t>ing</w:t>
      </w:r>
      <w:r>
        <w:rPr>
          <w:b/>
          <w:color w:val="000000"/>
          <w:sz w:val="32"/>
          <w:szCs w:val="32"/>
        </w:rPr>
        <w:t xml:space="preserve"> practice</w:t>
      </w:r>
      <w:r w:rsidR="00B07048">
        <w:rPr>
          <w:b/>
          <w:color w:val="000000"/>
          <w:sz w:val="32"/>
          <w:szCs w:val="32"/>
        </w:rPr>
        <w:t>s</w:t>
      </w:r>
      <w:r>
        <w:rPr>
          <w:b/>
          <w:color w:val="000000"/>
          <w:sz w:val="32"/>
          <w:szCs w:val="32"/>
        </w:rPr>
        <w:t xml:space="preserve"> over time</w:t>
      </w:r>
    </w:p>
    <w:p w14:paraId="67C30264" w14:textId="341D6420" w:rsidR="002E2F1E" w:rsidRDefault="002C25E1">
      <w:pPr>
        <w:pStyle w:val="Heading1"/>
      </w:pPr>
      <w:r>
        <w:t xml:space="preserve">Worksheet </w:t>
      </w:r>
      <w:r w:rsidR="005A3067">
        <w:t>6</w:t>
      </w:r>
      <w:r>
        <w:t>: 21</w:t>
      </w:r>
      <w:r>
        <w:rPr>
          <w:vertAlign w:val="superscript"/>
        </w:rPr>
        <w:t>st</w:t>
      </w:r>
      <w:r w:rsidR="0000368D">
        <w:t xml:space="preserve"> </w:t>
      </w:r>
      <w:r>
        <w:t xml:space="preserve">century construction </w:t>
      </w:r>
      <w:r w:rsidR="00B51FFF">
        <w:t xml:space="preserve">methods </w:t>
      </w:r>
      <w:r>
        <w:t>(Tutor)</w:t>
      </w:r>
    </w:p>
    <w:p w14:paraId="217BA81D" w14:textId="77777777" w:rsidR="005F5182" w:rsidRDefault="005F5182" w:rsidP="005F5182">
      <w:r w:rsidRPr="0043443D">
        <w:rPr>
          <w:b/>
          <w:bCs/>
        </w:rPr>
        <w:t>Task 1</w:t>
      </w:r>
      <w:r w:rsidRPr="0070155C">
        <w:t>: Answer the following</w:t>
      </w:r>
      <w:r>
        <w:t xml:space="preserve"> questions about methods of 21</w:t>
      </w:r>
      <w:r w:rsidRPr="00CE4F11">
        <w:rPr>
          <w:vertAlign w:val="superscript"/>
        </w:rPr>
        <w:t>st</w:t>
      </w:r>
      <w:r>
        <w:t>-century construction.</w:t>
      </w:r>
    </w:p>
    <w:p w14:paraId="04B0D66F" w14:textId="77777777" w:rsidR="005F5182" w:rsidRPr="005F5182" w:rsidRDefault="005F5182" w:rsidP="00BB4696"/>
    <w:p w14:paraId="0972BAC8" w14:textId="60468B74" w:rsidR="002E2F1E" w:rsidRPr="0014582F" w:rsidRDefault="002C25E1" w:rsidP="00BB4696">
      <w:pPr>
        <w:numPr>
          <w:ilvl w:val="0"/>
          <w:numId w:val="1"/>
        </w:numPr>
        <w:pBdr>
          <w:top w:val="nil"/>
          <w:left w:val="nil"/>
          <w:bottom w:val="nil"/>
          <w:right w:val="nil"/>
          <w:between w:val="nil"/>
        </w:pBdr>
        <w:spacing w:line="259" w:lineRule="auto"/>
        <w:ind w:left="714" w:hanging="357"/>
        <w:rPr>
          <w:color w:val="000000"/>
          <w:u w:val="single"/>
        </w:rPr>
      </w:pPr>
      <w:r>
        <w:rPr>
          <w:color w:val="000000"/>
        </w:rPr>
        <w:t xml:space="preserve">State and describe </w:t>
      </w:r>
      <w:r w:rsidR="000C7F5E">
        <w:rPr>
          <w:color w:val="000000"/>
        </w:rPr>
        <w:t xml:space="preserve">three </w:t>
      </w:r>
      <w:r>
        <w:rPr>
          <w:color w:val="000000"/>
        </w:rPr>
        <w:t>professional job roles on a construction site involved in the surveying and planning of projects</w:t>
      </w:r>
      <w:r w:rsidR="0026661E">
        <w:rPr>
          <w:color w:val="000000"/>
        </w:rPr>
        <w:t>.</w:t>
      </w:r>
    </w:p>
    <w:p w14:paraId="45762E4F" w14:textId="300F68CD" w:rsidR="006F0DA9" w:rsidRPr="00BB4696" w:rsidRDefault="005F5182">
      <w:pPr>
        <w:pBdr>
          <w:top w:val="nil"/>
          <w:left w:val="nil"/>
          <w:bottom w:val="nil"/>
          <w:right w:val="nil"/>
          <w:between w:val="nil"/>
        </w:pBdr>
        <w:spacing w:before="0" w:after="0"/>
        <w:ind w:left="720"/>
        <w:rPr>
          <w:b/>
          <w:color w:val="FF0000"/>
        </w:rPr>
      </w:pPr>
      <w:r w:rsidRPr="00BB4696">
        <w:rPr>
          <w:bCs/>
          <w:color w:val="FF0000"/>
        </w:rPr>
        <w:t>Answer</w:t>
      </w:r>
      <w:r w:rsidR="002B26B9">
        <w:rPr>
          <w:bCs/>
          <w:color w:val="FF0000"/>
        </w:rPr>
        <w:t xml:space="preserve"> examples</w:t>
      </w:r>
      <w:r w:rsidR="006F0DA9" w:rsidRPr="00BB4696">
        <w:rPr>
          <w:bCs/>
          <w:color w:val="FF0000"/>
        </w:rPr>
        <w:t>:</w:t>
      </w:r>
    </w:p>
    <w:p w14:paraId="11743FDC" w14:textId="08B79838"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 xml:space="preserve">Land </w:t>
      </w:r>
      <w:r w:rsidR="00B76AE6">
        <w:rPr>
          <w:bCs/>
          <w:color w:val="FF0000"/>
        </w:rPr>
        <w:t>s</w:t>
      </w:r>
      <w:r w:rsidR="00B76AE6" w:rsidRPr="00BB4696">
        <w:rPr>
          <w:bCs/>
          <w:color w:val="FF0000"/>
        </w:rPr>
        <w:t>urveyor</w:t>
      </w:r>
      <w:r w:rsidR="00B76AE6" w:rsidRPr="00BB4696">
        <w:rPr>
          <w:color w:val="FF0000"/>
        </w:rPr>
        <w:t xml:space="preserve"> </w:t>
      </w:r>
      <w:r w:rsidRPr="00BB4696">
        <w:rPr>
          <w:color w:val="FF0000"/>
        </w:rPr>
        <w:t>–</w:t>
      </w:r>
      <w:r w:rsidRPr="00BB4696">
        <w:rPr>
          <w:color w:val="FF0000"/>
          <w:sz w:val="30"/>
          <w:szCs w:val="30"/>
        </w:rPr>
        <w:t xml:space="preserve"> </w:t>
      </w:r>
      <w:r w:rsidR="008E1B30" w:rsidRPr="00BB4696">
        <w:rPr>
          <w:color w:val="FF0000"/>
        </w:rPr>
        <w:t xml:space="preserve">Collect </w:t>
      </w:r>
      <w:r w:rsidRPr="00BB4696">
        <w:rPr>
          <w:color w:val="FF0000"/>
        </w:rPr>
        <w:t>and analyse data to map the land for civil engineering and construction projects. Carry out surveys and identify potential effects of construction on the environment. Use GPS and surveying instruments. Use digital images and satellite photos.</w:t>
      </w:r>
    </w:p>
    <w:p w14:paraId="33C28D0D" w14:textId="5034826D"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Architect</w:t>
      </w:r>
      <w:r w:rsidRPr="00BB4696">
        <w:rPr>
          <w:color w:val="FF0000"/>
        </w:rPr>
        <w:t xml:space="preserve"> </w:t>
      </w:r>
      <w:r w:rsidR="00A1605F" w:rsidRPr="00BB4696">
        <w:rPr>
          <w:color w:val="FF0000"/>
        </w:rPr>
        <w:t xml:space="preserve">– </w:t>
      </w:r>
      <w:r w:rsidRPr="00BB4696">
        <w:rPr>
          <w:color w:val="FF0000"/>
        </w:rPr>
        <w:t xml:space="preserve">Transform building designs into reality, ensuring functionality, safety and creative vision. </w:t>
      </w:r>
      <w:r w:rsidR="00315128" w:rsidRPr="00BB4696">
        <w:rPr>
          <w:color w:val="FF0000"/>
        </w:rPr>
        <w:t xml:space="preserve">Collaborate </w:t>
      </w:r>
      <w:r w:rsidRPr="00BB4696">
        <w:rPr>
          <w:color w:val="FF0000"/>
        </w:rPr>
        <w:t>with engineers</w:t>
      </w:r>
      <w:r w:rsidR="00315128" w:rsidRPr="00BB4696">
        <w:rPr>
          <w:color w:val="FF0000"/>
        </w:rPr>
        <w:t xml:space="preserve"> to</w:t>
      </w:r>
      <w:r w:rsidRPr="00BB4696">
        <w:rPr>
          <w:color w:val="FF0000"/>
        </w:rPr>
        <w:t xml:space="preserve"> develop concepts for structures that meet project goals and operational standards, bringing architectural projects to life.</w:t>
      </w:r>
    </w:p>
    <w:p w14:paraId="49A9F30E" w14:textId="66C42DD7"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 xml:space="preserve">Building </w:t>
      </w:r>
      <w:r w:rsidR="00B76AE6">
        <w:rPr>
          <w:bCs/>
          <w:color w:val="FF0000"/>
        </w:rPr>
        <w:t>s</w:t>
      </w:r>
      <w:r w:rsidR="00B76AE6" w:rsidRPr="00BB4696">
        <w:rPr>
          <w:bCs/>
          <w:color w:val="FF0000"/>
        </w:rPr>
        <w:t>urveyor</w:t>
      </w:r>
      <w:r w:rsidR="00B76AE6" w:rsidRPr="00BB4696">
        <w:rPr>
          <w:color w:val="FF0000"/>
        </w:rPr>
        <w:t xml:space="preserve"> </w:t>
      </w:r>
      <w:r w:rsidRPr="00BB4696">
        <w:rPr>
          <w:color w:val="FF0000"/>
        </w:rPr>
        <w:t xml:space="preserve">– </w:t>
      </w:r>
      <w:r w:rsidR="00554BEB" w:rsidRPr="00BB4696">
        <w:rPr>
          <w:color w:val="FF0000"/>
        </w:rPr>
        <w:t>Assess</w:t>
      </w:r>
      <w:r w:rsidRPr="00BB4696">
        <w:rPr>
          <w:color w:val="FF0000"/>
        </w:rPr>
        <w:t xml:space="preserve"> the quality of buildings, from houses to public and commercial properties. </w:t>
      </w:r>
      <w:r w:rsidR="00554BEB" w:rsidRPr="00BB4696">
        <w:rPr>
          <w:color w:val="FF0000"/>
        </w:rPr>
        <w:t>E</w:t>
      </w:r>
      <w:r w:rsidRPr="00BB4696">
        <w:rPr>
          <w:color w:val="FF0000"/>
        </w:rPr>
        <w:t>xamine the condition of buildings and advise on ways to improve them.</w:t>
      </w:r>
    </w:p>
    <w:p w14:paraId="17DE36EE" w14:textId="060F6238"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 xml:space="preserve">Quantity </w:t>
      </w:r>
      <w:r w:rsidR="00B76AE6">
        <w:rPr>
          <w:bCs/>
          <w:color w:val="FF0000"/>
        </w:rPr>
        <w:t>s</w:t>
      </w:r>
      <w:r w:rsidR="00B76AE6" w:rsidRPr="00BB4696">
        <w:rPr>
          <w:bCs/>
          <w:color w:val="FF0000"/>
        </w:rPr>
        <w:t>urveyor</w:t>
      </w:r>
      <w:r w:rsidR="00B76AE6" w:rsidRPr="00BB4696">
        <w:rPr>
          <w:color w:val="FF0000"/>
        </w:rPr>
        <w:t xml:space="preserve"> </w:t>
      </w:r>
      <w:r w:rsidRPr="00BB4696">
        <w:rPr>
          <w:color w:val="FF0000"/>
        </w:rPr>
        <w:t xml:space="preserve">– </w:t>
      </w:r>
      <w:r w:rsidR="00C9481A" w:rsidRPr="00BB4696">
        <w:rPr>
          <w:color w:val="FF0000"/>
        </w:rPr>
        <w:t>E</w:t>
      </w:r>
      <w:r w:rsidRPr="00BB4696">
        <w:rPr>
          <w:color w:val="FF0000"/>
        </w:rPr>
        <w:t xml:space="preserve">stimate and control costs for large construction projects. </w:t>
      </w:r>
      <w:r w:rsidR="00C9481A" w:rsidRPr="00BB4696">
        <w:rPr>
          <w:color w:val="FF0000"/>
        </w:rPr>
        <w:t>En</w:t>
      </w:r>
      <w:r w:rsidRPr="00BB4696">
        <w:rPr>
          <w:color w:val="FF0000"/>
        </w:rPr>
        <w:t xml:space="preserve">sure that structures meet legal and quality standards. </w:t>
      </w:r>
      <w:r w:rsidR="00C9481A" w:rsidRPr="00BB4696">
        <w:rPr>
          <w:color w:val="FF0000"/>
        </w:rPr>
        <w:t xml:space="preserve">Involved </w:t>
      </w:r>
      <w:r w:rsidRPr="00BB4696">
        <w:rPr>
          <w:color w:val="FF0000"/>
        </w:rPr>
        <w:t>at every stage of a project.</w:t>
      </w:r>
    </w:p>
    <w:p w14:paraId="41E67554" w14:textId="4FF82816" w:rsidR="002E2F1E" w:rsidRPr="00BB4696" w:rsidRDefault="002C25E1" w:rsidP="00B33ED7">
      <w:pPr>
        <w:pBdr>
          <w:top w:val="nil"/>
          <w:left w:val="nil"/>
          <w:bottom w:val="nil"/>
          <w:right w:val="nil"/>
          <w:between w:val="nil"/>
        </w:pBdr>
        <w:spacing w:before="0" w:after="0"/>
        <w:ind w:left="720"/>
        <w:rPr>
          <w:i/>
          <w:iCs/>
          <w:color w:val="FF0000"/>
        </w:rPr>
      </w:pPr>
      <w:r w:rsidRPr="00BB4696">
        <w:rPr>
          <w:i/>
          <w:iCs/>
          <w:color w:val="FF0000"/>
        </w:rPr>
        <w:t xml:space="preserve">Other answers </w:t>
      </w:r>
      <w:r w:rsidR="00B33ED7">
        <w:rPr>
          <w:i/>
          <w:iCs/>
          <w:color w:val="FF0000"/>
        </w:rPr>
        <w:t>at</w:t>
      </w:r>
      <w:r w:rsidR="00B33ED7" w:rsidRPr="00BB4696">
        <w:rPr>
          <w:i/>
          <w:iCs/>
          <w:color w:val="FF0000"/>
        </w:rPr>
        <w:t xml:space="preserve"> </w:t>
      </w:r>
      <w:r w:rsidRPr="00BB4696">
        <w:rPr>
          <w:i/>
          <w:iCs/>
          <w:color w:val="FF0000"/>
        </w:rPr>
        <w:t>tutor’s discretion</w:t>
      </w:r>
      <w:r w:rsidR="00C9481A" w:rsidRPr="00BB4696">
        <w:rPr>
          <w:i/>
          <w:iCs/>
          <w:color w:val="FF0000"/>
        </w:rPr>
        <w:t>.</w:t>
      </w:r>
    </w:p>
    <w:p w14:paraId="0784E089" w14:textId="68974309" w:rsidR="002E2F1E" w:rsidRPr="002C25E1" w:rsidRDefault="002C25E1" w:rsidP="002C25E1">
      <w:pPr>
        <w:pBdr>
          <w:top w:val="nil"/>
          <w:left w:val="nil"/>
          <w:bottom w:val="nil"/>
          <w:right w:val="nil"/>
          <w:between w:val="nil"/>
        </w:pBdr>
        <w:spacing w:before="0" w:after="0"/>
        <w:ind w:left="720"/>
        <w:rPr>
          <w:color w:val="000000"/>
          <w:u w:val="single"/>
        </w:rPr>
      </w:pPr>
      <w:r>
        <w:rPr>
          <w:color w:val="000000"/>
          <w:u w:val="single"/>
        </w:rPr>
        <w:t xml:space="preserve">              </w:t>
      </w:r>
    </w:p>
    <w:p w14:paraId="0FA6940E" w14:textId="77777777" w:rsidR="002E2F1E" w:rsidRDefault="002C25E1" w:rsidP="00BB4696">
      <w:pPr>
        <w:numPr>
          <w:ilvl w:val="0"/>
          <w:numId w:val="1"/>
        </w:numPr>
        <w:pBdr>
          <w:top w:val="nil"/>
          <w:left w:val="nil"/>
          <w:bottom w:val="nil"/>
          <w:right w:val="nil"/>
          <w:between w:val="nil"/>
        </w:pBdr>
        <w:spacing w:line="259" w:lineRule="auto"/>
        <w:ind w:left="714" w:hanging="357"/>
        <w:rPr>
          <w:color w:val="000000"/>
        </w:rPr>
      </w:pPr>
      <w:r>
        <w:rPr>
          <w:color w:val="000000"/>
        </w:rPr>
        <w:t>How does BIM benefit a construction project?</w:t>
      </w:r>
    </w:p>
    <w:p w14:paraId="048A9DFA" w14:textId="4AD8B8A7" w:rsidR="002E2F1E" w:rsidRPr="00BB4696" w:rsidRDefault="007A30C2">
      <w:pPr>
        <w:pBdr>
          <w:top w:val="nil"/>
          <w:left w:val="nil"/>
          <w:bottom w:val="nil"/>
          <w:right w:val="nil"/>
          <w:between w:val="nil"/>
        </w:pBdr>
        <w:ind w:left="720"/>
        <w:rPr>
          <w:color w:val="FF0000"/>
        </w:rPr>
      </w:pPr>
      <w:r w:rsidRPr="00BB4696">
        <w:rPr>
          <w:color w:val="FF0000"/>
        </w:rPr>
        <w:t xml:space="preserve">Answer: </w:t>
      </w:r>
      <w:r w:rsidR="002C25E1" w:rsidRPr="00BB4696">
        <w:rPr>
          <w:color w:val="FF0000"/>
        </w:rPr>
        <w:t>The BIM process helps all parties involved in a construction project to communicate easily</w:t>
      </w:r>
      <w:r w:rsidR="00C600D0" w:rsidRPr="00BB4696">
        <w:rPr>
          <w:color w:val="FF0000"/>
        </w:rPr>
        <w:t xml:space="preserve">, using the most </w:t>
      </w:r>
      <w:r w:rsidR="00054006" w:rsidRPr="00BB4696">
        <w:rPr>
          <w:color w:val="FF0000"/>
        </w:rPr>
        <w:t>up-to-</w:t>
      </w:r>
      <w:r w:rsidR="00C600D0" w:rsidRPr="00BB4696">
        <w:rPr>
          <w:color w:val="FF0000"/>
        </w:rPr>
        <w:t>date information</w:t>
      </w:r>
      <w:r w:rsidR="002C25E1" w:rsidRPr="00BB4696">
        <w:rPr>
          <w:color w:val="FF0000"/>
        </w:rPr>
        <w:t xml:space="preserve">. Everything is available in one place, and using cloud-based software means </w:t>
      </w:r>
      <w:r w:rsidR="00A775EA" w:rsidRPr="00BB4696">
        <w:rPr>
          <w:color w:val="FF0000"/>
        </w:rPr>
        <w:t xml:space="preserve">it is </w:t>
      </w:r>
      <w:r w:rsidR="002C25E1" w:rsidRPr="00BB4696">
        <w:rPr>
          <w:color w:val="FF0000"/>
        </w:rPr>
        <w:t>accessible from anywhere. The design and construction intent are made clear</w:t>
      </w:r>
      <w:r w:rsidR="00A775EA" w:rsidRPr="00BB4696">
        <w:rPr>
          <w:color w:val="FF0000"/>
        </w:rPr>
        <w:t>,</w:t>
      </w:r>
      <w:r w:rsidR="002C25E1" w:rsidRPr="00BB4696">
        <w:rPr>
          <w:color w:val="FF0000"/>
        </w:rPr>
        <w:t xml:space="preserve"> which allows different teams to work in unison.</w:t>
      </w:r>
    </w:p>
    <w:p w14:paraId="54DB3ED6" w14:textId="77777777" w:rsidR="002E2F1E" w:rsidRDefault="002E2F1E">
      <w:pPr>
        <w:pBdr>
          <w:top w:val="nil"/>
          <w:left w:val="nil"/>
          <w:bottom w:val="nil"/>
          <w:right w:val="nil"/>
          <w:between w:val="nil"/>
        </w:pBdr>
        <w:ind w:left="720"/>
        <w:rPr>
          <w:color w:val="000000"/>
        </w:rPr>
      </w:pPr>
    </w:p>
    <w:p w14:paraId="62DEA2B5" w14:textId="7730BA87" w:rsidR="002E2F1E" w:rsidRPr="002272A0" w:rsidRDefault="002C25E1" w:rsidP="00BB4696">
      <w:pPr>
        <w:numPr>
          <w:ilvl w:val="0"/>
          <w:numId w:val="1"/>
        </w:numPr>
        <w:pBdr>
          <w:top w:val="nil"/>
          <w:left w:val="nil"/>
          <w:bottom w:val="nil"/>
          <w:right w:val="nil"/>
          <w:between w:val="nil"/>
        </w:pBdr>
        <w:spacing w:line="259" w:lineRule="auto"/>
        <w:ind w:left="714" w:hanging="357"/>
        <w:rPr>
          <w:color w:val="000000"/>
        </w:rPr>
      </w:pPr>
      <w:r>
        <w:rPr>
          <w:color w:val="000000"/>
        </w:rPr>
        <w:t>What does CAD stand for?</w:t>
      </w:r>
    </w:p>
    <w:p w14:paraId="1214DB63" w14:textId="3E7BBB7C" w:rsidR="002E2F1E" w:rsidRPr="00BB4696" w:rsidRDefault="007A30C2">
      <w:pPr>
        <w:pBdr>
          <w:top w:val="nil"/>
          <w:left w:val="nil"/>
          <w:bottom w:val="nil"/>
          <w:right w:val="nil"/>
          <w:between w:val="nil"/>
        </w:pBdr>
        <w:spacing w:before="0" w:after="0"/>
        <w:ind w:left="720"/>
        <w:rPr>
          <w:color w:val="FF0000"/>
        </w:rPr>
      </w:pPr>
      <w:r w:rsidRPr="00BB4696">
        <w:rPr>
          <w:color w:val="FF0000"/>
        </w:rPr>
        <w:t xml:space="preserve">Answer: </w:t>
      </w:r>
      <w:r w:rsidR="00B76AE6">
        <w:rPr>
          <w:color w:val="FF0000"/>
        </w:rPr>
        <w:t>c</w:t>
      </w:r>
      <w:r w:rsidR="00B76AE6" w:rsidRPr="00BB4696">
        <w:rPr>
          <w:color w:val="FF0000"/>
        </w:rPr>
        <w:t>omputer</w:t>
      </w:r>
      <w:r w:rsidR="00003B53" w:rsidRPr="00BB4696">
        <w:rPr>
          <w:color w:val="FF0000"/>
        </w:rPr>
        <w:t>-a</w:t>
      </w:r>
      <w:r w:rsidR="002C25E1" w:rsidRPr="00BB4696">
        <w:rPr>
          <w:color w:val="FF0000"/>
        </w:rPr>
        <w:t xml:space="preserve">ided </w:t>
      </w:r>
      <w:r w:rsidR="00003B53" w:rsidRPr="00BB4696">
        <w:rPr>
          <w:color w:val="FF0000"/>
        </w:rPr>
        <w:t>design</w:t>
      </w:r>
    </w:p>
    <w:p w14:paraId="0B68EBDA" w14:textId="77777777" w:rsidR="002E2F1E" w:rsidRDefault="002E2F1E">
      <w:pPr>
        <w:pBdr>
          <w:top w:val="nil"/>
          <w:left w:val="nil"/>
          <w:bottom w:val="nil"/>
          <w:right w:val="nil"/>
          <w:between w:val="nil"/>
        </w:pBdr>
        <w:spacing w:before="0" w:after="0"/>
        <w:ind w:left="1080"/>
        <w:rPr>
          <w:color w:val="000000"/>
        </w:rPr>
      </w:pPr>
    </w:p>
    <w:p w14:paraId="74CEB42A" w14:textId="2BD45FB0" w:rsidR="002E2F1E" w:rsidRPr="002272A0" w:rsidRDefault="002C25E1" w:rsidP="00BB4696">
      <w:pPr>
        <w:numPr>
          <w:ilvl w:val="0"/>
          <w:numId w:val="1"/>
        </w:numPr>
        <w:pBdr>
          <w:top w:val="nil"/>
          <w:left w:val="nil"/>
          <w:bottom w:val="nil"/>
          <w:right w:val="nil"/>
          <w:between w:val="nil"/>
        </w:pBdr>
        <w:spacing w:line="259" w:lineRule="auto"/>
        <w:ind w:left="714" w:hanging="357"/>
        <w:rPr>
          <w:color w:val="000000"/>
        </w:rPr>
      </w:pPr>
      <w:r>
        <w:rPr>
          <w:color w:val="000000"/>
        </w:rPr>
        <w:t>What are the benefits of 3D modelling in the construction industry?</w:t>
      </w:r>
    </w:p>
    <w:p w14:paraId="0B643076" w14:textId="77777777" w:rsidR="00BB3A89" w:rsidRDefault="007A30C2">
      <w:pPr>
        <w:pBdr>
          <w:top w:val="nil"/>
          <w:left w:val="nil"/>
          <w:bottom w:val="nil"/>
          <w:right w:val="nil"/>
          <w:between w:val="nil"/>
        </w:pBdr>
        <w:spacing w:before="0" w:after="0"/>
        <w:ind w:left="720"/>
        <w:rPr>
          <w:color w:val="FF0000"/>
        </w:rPr>
      </w:pPr>
      <w:r w:rsidRPr="00BB4696">
        <w:rPr>
          <w:color w:val="FF0000"/>
        </w:rPr>
        <w:t xml:space="preserve">Answer: </w:t>
      </w:r>
    </w:p>
    <w:p w14:paraId="38E2A6FE" w14:textId="0D679C09" w:rsidR="002E2F1E" w:rsidRPr="00BB4696" w:rsidRDefault="005E477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Allows more </w:t>
      </w:r>
      <w:r w:rsidR="002C25E1" w:rsidRPr="00BB4696">
        <w:rPr>
          <w:color w:val="FF0000"/>
        </w:rPr>
        <w:t xml:space="preserve">room to be </w:t>
      </w:r>
      <w:r w:rsidR="004403AD" w:rsidRPr="00BB4696">
        <w:rPr>
          <w:color w:val="FF0000"/>
        </w:rPr>
        <w:t>creative.</w:t>
      </w:r>
    </w:p>
    <w:p w14:paraId="6A2D424D" w14:textId="3F8FC4DE" w:rsidR="002E2F1E" w:rsidRPr="00BB4696" w:rsidRDefault="002C25E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Helps communicate site </w:t>
      </w:r>
      <w:r w:rsidR="004403AD" w:rsidRPr="00BB4696">
        <w:rPr>
          <w:color w:val="FF0000"/>
        </w:rPr>
        <w:t>layout.</w:t>
      </w:r>
    </w:p>
    <w:p w14:paraId="6555709E" w14:textId="5AD9C87B" w:rsidR="002E2F1E" w:rsidRPr="00BB4696" w:rsidRDefault="002C25E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Reduce</w:t>
      </w:r>
      <w:r w:rsidR="00433D5B" w:rsidRPr="00BB4696">
        <w:rPr>
          <w:color w:val="FF0000"/>
        </w:rPr>
        <w:t>s</w:t>
      </w:r>
      <w:r w:rsidRPr="00BB4696">
        <w:rPr>
          <w:color w:val="FF0000"/>
        </w:rPr>
        <w:t xml:space="preserve"> lead time and </w:t>
      </w:r>
      <w:r w:rsidR="00433D5B" w:rsidRPr="00BB4696">
        <w:rPr>
          <w:color w:val="FF0000"/>
        </w:rPr>
        <w:t xml:space="preserve">identifies </w:t>
      </w:r>
      <w:r w:rsidRPr="00BB4696">
        <w:rPr>
          <w:color w:val="FF0000"/>
        </w:rPr>
        <w:t xml:space="preserve">problems </w:t>
      </w:r>
      <w:r w:rsidR="004403AD" w:rsidRPr="00BB4696">
        <w:rPr>
          <w:color w:val="FF0000"/>
        </w:rPr>
        <w:t>earlier.</w:t>
      </w:r>
    </w:p>
    <w:p w14:paraId="19CE45C7" w14:textId="6FECEDE6" w:rsidR="002E2F1E" w:rsidRPr="00BB4696" w:rsidRDefault="007475FD"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Produces easy </w:t>
      </w:r>
      <w:r w:rsidR="002C25E1" w:rsidRPr="00BB4696">
        <w:rPr>
          <w:color w:val="FF0000"/>
        </w:rPr>
        <w:t xml:space="preserve">to review </w:t>
      </w:r>
      <w:r w:rsidR="004403AD" w:rsidRPr="00BB4696">
        <w:rPr>
          <w:color w:val="FF0000"/>
        </w:rPr>
        <w:t>designs.</w:t>
      </w:r>
    </w:p>
    <w:p w14:paraId="195797BF" w14:textId="147D6AC5" w:rsidR="002E2F1E" w:rsidRPr="00BB4696" w:rsidRDefault="002C25E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Promotes team </w:t>
      </w:r>
      <w:r w:rsidR="004403AD" w:rsidRPr="00BB4696">
        <w:rPr>
          <w:color w:val="FF0000"/>
        </w:rPr>
        <w:t>collaboration.</w:t>
      </w:r>
    </w:p>
    <w:p w14:paraId="5065338E" w14:textId="22C9D9FD" w:rsidR="002E2F1E" w:rsidRPr="00BB4696" w:rsidRDefault="005E4771" w:rsidP="00BB4696">
      <w:pPr>
        <w:pStyle w:val="ListParagraph"/>
        <w:numPr>
          <w:ilvl w:val="0"/>
          <w:numId w:val="2"/>
        </w:numPr>
        <w:pBdr>
          <w:top w:val="nil"/>
          <w:left w:val="nil"/>
          <w:bottom w:val="nil"/>
          <w:right w:val="nil"/>
          <w:between w:val="nil"/>
        </w:pBdr>
        <w:spacing w:before="0"/>
        <w:rPr>
          <w:color w:val="FF0000"/>
        </w:rPr>
      </w:pPr>
      <w:bookmarkStart w:id="0" w:name="_gjdgxs" w:colFirst="0" w:colLast="0"/>
      <w:bookmarkEnd w:id="0"/>
      <w:r w:rsidRPr="00BB4696">
        <w:rPr>
          <w:color w:val="FF0000"/>
        </w:rPr>
        <w:t xml:space="preserve">Improves </w:t>
      </w:r>
      <w:r w:rsidR="002C25E1" w:rsidRPr="00BB4696">
        <w:rPr>
          <w:color w:val="FF0000"/>
        </w:rPr>
        <w:t xml:space="preserve">customer communication and </w:t>
      </w:r>
      <w:r w:rsidRPr="00BB4696">
        <w:rPr>
          <w:color w:val="FF0000"/>
        </w:rPr>
        <w:t>visualisation.</w:t>
      </w:r>
    </w:p>
    <w:sectPr w:rsidR="002E2F1E" w:rsidRPr="00BB4696">
      <w:headerReference w:type="default" r:id="rId7"/>
      <w:footerReference w:type="default" r:id="rId8"/>
      <w:pgSz w:w="11900" w:h="16840"/>
      <w:pgMar w:top="2155" w:right="1191" w:bottom="1247" w:left="119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9180E" w14:textId="77777777" w:rsidR="00F55111" w:rsidRDefault="00F55111">
      <w:pPr>
        <w:spacing w:before="0" w:after="0" w:line="240" w:lineRule="auto"/>
      </w:pPr>
      <w:r>
        <w:separator/>
      </w:r>
    </w:p>
  </w:endnote>
  <w:endnote w:type="continuationSeparator" w:id="0">
    <w:p w14:paraId="6590B973" w14:textId="77777777" w:rsidR="00F55111" w:rsidRDefault="00F55111">
      <w:pPr>
        <w:spacing w:before="0" w:after="0" w:line="240" w:lineRule="auto"/>
      </w:pPr>
      <w:r>
        <w:continuationSeparator/>
      </w:r>
    </w:p>
  </w:endnote>
  <w:endnote w:type="continuationNotice" w:id="1">
    <w:p w14:paraId="0C9CA799" w14:textId="77777777" w:rsidR="00F55111" w:rsidRDefault="00F5511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713D" w14:textId="3F966DF1" w:rsidR="002E2F1E" w:rsidRDefault="008D28AB">
    <w:pPr>
      <w:pBdr>
        <w:top w:val="single" w:sz="4" w:space="6" w:color="0077E3"/>
        <w:left w:val="nil"/>
        <w:bottom w:val="nil"/>
        <w:right w:val="nil"/>
        <w:between w:val="nil"/>
      </w:pBdr>
      <w:tabs>
        <w:tab w:val="right" w:pos="9639"/>
        <w:tab w:val="right" w:pos="11199"/>
        <w:tab w:val="right" w:pos="16160"/>
      </w:tabs>
      <w:spacing w:before="0" w:after="0"/>
      <w:rPr>
        <w:color w:val="000000"/>
        <w:sz w:val="18"/>
        <w:szCs w:val="18"/>
      </w:rPr>
    </w:pPr>
    <w:r w:rsidRPr="008D28AB">
      <w:rPr>
        <w:color w:val="000000"/>
        <w:sz w:val="18"/>
        <w:szCs w:val="18"/>
        <w:lang w:val="en-US"/>
      </w:rPr>
      <w:t xml:space="preserve">Copyright © </w:t>
    </w:r>
    <w:r w:rsidRPr="008D28AB">
      <w:rPr>
        <w:color w:val="000000"/>
        <w:sz w:val="18"/>
        <w:szCs w:val="18"/>
      </w:rPr>
      <w:t>2023 City and Guilds of London Institute</w:t>
    </w:r>
    <w:r w:rsidRPr="008D28AB">
      <w:rPr>
        <w:color w:val="000000"/>
        <w:sz w:val="18"/>
        <w:szCs w:val="18"/>
        <w:lang w:val="en-US"/>
      </w:rPr>
      <w:t>. All rights reserved.</w:t>
    </w:r>
    <w:r w:rsidR="002C25E1">
      <w:rPr>
        <w:color w:val="000000"/>
        <w:sz w:val="18"/>
        <w:szCs w:val="18"/>
      </w:rPr>
      <w:tab/>
      <w:t xml:space="preserve">Page </w:t>
    </w:r>
    <w:r w:rsidR="002C25E1">
      <w:rPr>
        <w:color w:val="000000"/>
        <w:sz w:val="18"/>
        <w:szCs w:val="18"/>
      </w:rPr>
      <w:fldChar w:fldCharType="begin"/>
    </w:r>
    <w:r w:rsidR="002C25E1">
      <w:rPr>
        <w:color w:val="000000"/>
        <w:sz w:val="18"/>
        <w:szCs w:val="18"/>
      </w:rPr>
      <w:instrText>PAGE</w:instrText>
    </w:r>
    <w:r w:rsidR="002C25E1">
      <w:rPr>
        <w:color w:val="000000"/>
        <w:sz w:val="18"/>
        <w:szCs w:val="18"/>
      </w:rPr>
      <w:fldChar w:fldCharType="separate"/>
    </w:r>
    <w:r w:rsidR="002C25E1">
      <w:rPr>
        <w:noProof/>
        <w:color w:val="000000"/>
        <w:sz w:val="18"/>
        <w:szCs w:val="18"/>
      </w:rPr>
      <w:t>1</w:t>
    </w:r>
    <w:r w:rsidR="002C25E1">
      <w:rPr>
        <w:color w:val="000000"/>
        <w:sz w:val="18"/>
        <w:szCs w:val="18"/>
      </w:rPr>
      <w:fldChar w:fldCharType="end"/>
    </w:r>
    <w:r w:rsidR="002C25E1">
      <w:rPr>
        <w:color w:val="000000"/>
        <w:sz w:val="18"/>
        <w:szCs w:val="18"/>
      </w:rPr>
      <w:t xml:space="preserve"> of </w:t>
    </w:r>
    <w:r w:rsidR="002C25E1">
      <w:rPr>
        <w:color w:val="000000"/>
        <w:sz w:val="18"/>
        <w:szCs w:val="18"/>
      </w:rPr>
      <w:fldChar w:fldCharType="begin"/>
    </w:r>
    <w:r w:rsidR="002C25E1">
      <w:rPr>
        <w:color w:val="000000"/>
        <w:sz w:val="18"/>
        <w:szCs w:val="18"/>
      </w:rPr>
      <w:instrText>NUMPAGES</w:instrText>
    </w:r>
    <w:r w:rsidR="002C25E1">
      <w:rPr>
        <w:color w:val="000000"/>
        <w:sz w:val="18"/>
        <w:szCs w:val="18"/>
      </w:rPr>
      <w:fldChar w:fldCharType="separate"/>
    </w:r>
    <w:r w:rsidR="002C25E1">
      <w:rPr>
        <w:noProof/>
        <w:color w:val="000000"/>
        <w:sz w:val="18"/>
        <w:szCs w:val="18"/>
      </w:rPr>
      <w:t>1</w:t>
    </w:r>
    <w:r w:rsidR="002C25E1">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82007" w14:textId="77777777" w:rsidR="00F55111" w:rsidRDefault="00F55111">
      <w:pPr>
        <w:spacing w:before="0" w:after="0" w:line="240" w:lineRule="auto"/>
      </w:pPr>
      <w:r>
        <w:separator/>
      </w:r>
    </w:p>
  </w:footnote>
  <w:footnote w:type="continuationSeparator" w:id="0">
    <w:p w14:paraId="478872B1" w14:textId="77777777" w:rsidR="00F55111" w:rsidRDefault="00F55111">
      <w:pPr>
        <w:spacing w:before="0" w:after="0" w:line="240" w:lineRule="auto"/>
      </w:pPr>
      <w:r>
        <w:continuationSeparator/>
      </w:r>
    </w:p>
  </w:footnote>
  <w:footnote w:type="continuationNotice" w:id="1">
    <w:p w14:paraId="4658A853" w14:textId="77777777" w:rsidR="00F55111" w:rsidRDefault="00F5511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A5B8" w14:textId="77777777" w:rsidR="002E2F1E" w:rsidRDefault="002C25E1">
    <w:pPr>
      <w:tabs>
        <w:tab w:val="left" w:pos="12572"/>
      </w:tabs>
      <w:spacing w:before="0" w:after="0" w:line="360" w:lineRule="auto"/>
      <w:rPr>
        <w:b/>
        <w:sz w:val="28"/>
        <w:szCs w:val="28"/>
      </w:rPr>
    </w:pPr>
    <w:r>
      <w:rPr>
        <w:noProof/>
        <w:sz w:val="28"/>
        <w:szCs w:val="28"/>
      </w:rPr>
      <w:drawing>
        <wp:anchor distT="0" distB="0" distL="114300" distR="114300" simplePos="0" relativeHeight="251658240" behindDoc="0" locked="0" layoutInCell="1" hidden="0" allowOverlap="1" wp14:anchorId="240851AA" wp14:editId="6E31BDE6">
          <wp:simplePos x="0" y="0"/>
          <wp:positionH relativeFrom="rightMargin">
            <wp:posOffset>-1980563</wp:posOffset>
          </wp:positionH>
          <wp:positionV relativeFrom="page">
            <wp:posOffset>269875</wp:posOffset>
          </wp:positionV>
          <wp:extent cx="1980000" cy="601200"/>
          <wp:effectExtent l="0" t="0" r="0" b="0"/>
          <wp:wrapNone/>
          <wp:docPr id="2" name="Picture 2" descr="A drawing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drawing of a face&#10;&#10;Description automatically generated"/>
                  <pic:cNvPicPr preferRelativeResize="0"/>
                </pic:nvPicPr>
                <pic:blipFill>
                  <a:blip r:embed="rId1"/>
                  <a:srcRect/>
                  <a:stretch>
                    <a:fillRect/>
                  </a:stretch>
                </pic:blipFill>
                <pic:spPr>
                  <a:xfrm>
                    <a:off x="0" y="0"/>
                    <a:ext cx="1980000" cy="601200"/>
                  </a:xfrm>
                  <a:prstGeom prst="rect">
                    <a:avLst/>
                  </a:prstGeom>
                  <a:ln/>
                </pic:spPr>
              </pic:pic>
            </a:graphicData>
          </a:graphic>
        </wp:anchor>
      </w:drawing>
    </w:r>
    <w:r>
      <w:rPr>
        <w:sz w:val="28"/>
        <w:szCs w:val="28"/>
      </w:rPr>
      <w:t xml:space="preserve">Progression in </w:t>
    </w:r>
    <w:r>
      <w:rPr>
        <w:sz w:val="28"/>
        <w:szCs w:val="28"/>
      </w:rPr>
      <w:br/>
    </w:r>
    <w:r>
      <w:rPr>
        <w:b/>
        <w:sz w:val="28"/>
        <w:szCs w:val="28"/>
      </w:rPr>
      <w:t>Construction (Level 2)</w:t>
    </w:r>
  </w:p>
  <w:p w14:paraId="3A224DF3" w14:textId="34BC8711" w:rsidR="002E2F1E" w:rsidRDefault="002C25E1">
    <w:pPr>
      <w:tabs>
        <w:tab w:val="left" w:pos="12572"/>
      </w:tabs>
      <w:spacing w:before="0" w:after="0" w:line="320" w:lineRule="auto"/>
      <w:rPr>
        <w:color w:val="0077E3"/>
        <w:sz w:val="24"/>
        <w:szCs w:val="24"/>
        <w:vertAlign w:val="subscript"/>
      </w:rPr>
    </w:pPr>
    <w:r>
      <w:rPr>
        <w:noProof/>
        <w:color w:val="0077E3"/>
        <w:sz w:val="24"/>
        <w:szCs w:val="24"/>
      </w:rPr>
      <mc:AlternateContent>
        <mc:Choice Requires="wpg">
          <w:drawing>
            <wp:anchor distT="0" distB="0" distL="114300" distR="114300" simplePos="0" relativeHeight="251658241" behindDoc="0" locked="0" layoutInCell="1" hidden="0" allowOverlap="1" wp14:anchorId="054F03EA" wp14:editId="4355D617">
              <wp:simplePos x="0" y="0"/>
              <wp:positionH relativeFrom="margin">
                <wp:posOffset>-6349</wp:posOffset>
              </wp:positionH>
              <wp:positionV relativeFrom="page">
                <wp:posOffset>1073785</wp:posOffset>
              </wp:positionV>
              <wp:extent cx="12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22000" y="3780000"/>
                        <a:ext cx="6048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-6349</wp:posOffset>
              </wp:positionH>
              <wp:positionV relativeFrom="page">
                <wp:posOffset>1073785</wp:posOffset>
              </wp:positionV>
              <wp:extent cx="12700" cy="12700"/>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r>
      <w:rPr>
        <w:color w:val="0077E3"/>
        <w:sz w:val="24"/>
        <w:szCs w:val="24"/>
      </w:rPr>
      <w:t xml:space="preserve">Unit 202 Worksheet </w:t>
    </w:r>
    <w:r w:rsidR="00F01BA3">
      <w:rPr>
        <w:color w:val="0077E3"/>
        <w:sz w:val="24"/>
        <w:szCs w:val="2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026B8"/>
    <w:multiLevelType w:val="multilevel"/>
    <w:tmpl w:val="1CC8A3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4DC4082"/>
    <w:multiLevelType w:val="hybridMultilevel"/>
    <w:tmpl w:val="0B80A84E"/>
    <w:lvl w:ilvl="0" w:tplc="07242E34">
      <w:start w:val="1"/>
      <w:numFmt w:val="bullet"/>
      <w:lvlText w:val=""/>
      <w:lvlJc w:val="left"/>
      <w:pPr>
        <w:ind w:left="1440" w:hanging="360"/>
      </w:pPr>
      <w:rPr>
        <w:rFonts w:ascii="Symbol" w:hAnsi="Symbol"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095F1A"/>
    <w:multiLevelType w:val="hybridMultilevel"/>
    <w:tmpl w:val="61AEE5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24878529">
    <w:abstractNumId w:val="0"/>
  </w:num>
  <w:num w:numId="2" w16cid:durableId="18700485">
    <w:abstractNumId w:val="2"/>
  </w:num>
  <w:num w:numId="3" w16cid:durableId="216164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F1E"/>
    <w:rsid w:val="0000368D"/>
    <w:rsid w:val="00003B53"/>
    <w:rsid w:val="00005F40"/>
    <w:rsid w:val="00054006"/>
    <w:rsid w:val="000C7F5E"/>
    <w:rsid w:val="000D057C"/>
    <w:rsid w:val="0014582F"/>
    <w:rsid w:val="00145F10"/>
    <w:rsid w:val="00186F75"/>
    <w:rsid w:val="002272A0"/>
    <w:rsid w:val="0024497B"/>
    <w:rsid w:val="00264158"/>
    <w:rsid w:val="0026661E"/>
    <w:rsid w:val="002B26B9"/>
    <w:rsid w:val="002C25E1"/>
    <w:rsid w:val="002E2F1E"/>
    <w:rsid w:val="00310DC8"/>
    <w:rsid w:val="00315128"/>
    <w:rsid w:val="00433D5B"/>
    <w:rsid w:val="004403AD"/>
    <w:rsid w:val="0047119D"/>
    <w:rsid w:val="00501D97"/>
    <w:rsid w:val="00554BEB"/>
    <w:rsid w:val="00586EE0"/>
    <w:rsid w:val="005A3067"/>
    <w:rsid w:val="005E4771"/>
    <w:rsid w:val="005F5182"/>
    <w:rsid w:val="006E27D4"/>
    <w:rsid w:val="006F0DA9"/>
    <w:rsid w:val="007475FD"/>
    <w:rsid w:val="007A30C2"/>
    <w:rsid w:val="008368B0"/>
    <w:rsid w:val="008D28AB"/>
    <w:rsid w:val="008E1B30"/>
    <w:rsid w:val="009657BC"/>
    <w:rsid w:val="00A1605F"/>
    <w:rsid w:val="00A54C04"/>
    <w:rsid w:val="00A775EA"/>
    <w:rsid w:val="00B07048"/>
    <w:rsid w:val="00B33ED7"/>
    <w:rsid w:val="00B51FFF"/>
    <w:rsid w:val="00B6127F"/>
    <w:rsid w:val="00B76AE6"/>
    <w:rsid w:val="00BB3A89"/>
    <w:rsid w:val="00BB4696"/>
    <w:rsid w:val="00C600D0"/>
    <w:rsid w:val="00C70793"/>
    <w:rsid w:val="00C946BA"/>
    <w:rsid w:val="00C9481A"/>
    <w:rsid w:val="00CF6479"/>
    <w:rsid w:val="00D16CAD"/>
    <w:rsid w:val="00E8598A"/>
    <w:rsid w:val="00F01BA3"/>
    <w:rsid w:val="00F55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A51B"/>
  <w15:docId w15:val="{05D34E55-FCAE-4E26-A745-0A4A3D7C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before="80" w:after="80" w:line="2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0" w:after="360" w:line="320" w:lineRule="auto"/>
      <w:outlineLvl w:val="0"/>
    </w:pPr>
    <w:rPr>
      <w:b/>
      <w:color w:val="0077E3"/>
      <w:sz w:val="32"/>
      <w:szCs w:val="32"/>
    </w:rPr>
  </w:style>
  <w:style w:type="paragraph" w:styleId="Heading2">
    <w:name w:val="heading 2"/>
    <w:basedOn w:val="Normal"/>
    <w:next w:val="Normal"/>
    <w:uiPriority w:val="9"/>
    <w:semiHidden/>
    <w:unhideWhenUsed/>
    <w:qFormat/>
    <w:pPr>
      <w:keepNext/>
      <w:spacing w:before="0" w:after="160"/>
      <w:outlineLvl w:val="1"/>
    </w:pPr>
    <w:rPr>
      <w:b/>
      <w:sz w:val="26"/>
      <w:szCs w:val="26"/>
    </w:rPr>
  </w:style>
  <w:style w:type="paragraph" w:styleId="Heading3">
    <w:name w:val="heading 3"/>
    <w:basedOn w:val="Normal"/>
    <w:next w:val="Normal"/>
    <w:uiPriority w:val="9"/>
    <w:semiHidden/>
    <w:unhideWhenUsed/>
    <w:qFormat/>
    <w:pPr>
      <w:keepNext/>
      <w:spacing w:before="0" w:after="200"/>
      <w:outlineLvl w:val="2"/>
    </w:pPr>
    <w:rPr>
      <w:b/>
      <w:color w:val="64B3E8"/>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4403AD"/>
    <w:rPr>
      <w:sz w:val="16"/>
      <w:szCs w:val="16"/>
    </w:rPr>
  </w:style>
  <w:style w:type="paragraph" w:styleId="CommentText">
    <w:name w:val="annotation text"/>
    <w:basedOn w:val="Normal"/>
    <w:link w:val="CommentTextChar"/>
    <w:uiPriority w:val="99"/>
    <w:unhideWhenUsed/>
    <w:rsid w:val="004403AD"/>
    <w:pPr>
      <w:spacing w:line="240" w:lineRule="auto"/>
    </w:pPr>
    <w:rPr>
      <w:sz w:val="20"/>
      <w:szCs w:val="20"/>
    </w:rPr>
  </w:style>
  <w:style w:type="character" w:customStyle="1" w:styleId="CommentTextChar">
    <w:name w:val="Comment Text Char"/>
    <w:basedOn w:val="DefaultParagraphFont"/>
    <w:link w:val="CommentText"/>
    <w:uiPriority w:val="99"/>
    <w:rsid w:val="004403AD"/>
    <w:rPr>
      <w:sz w:val="20"/>
      <w:szCs w:val="20"/>
    </w:rPr>
  </w:style>
  <w:style w:type="paragraph" w:styleId="CommentSubject">
    <w:name w:val="annotation subject"/>
    <w:basedOn w:val="CommentText"/>
    <w:next w:val="CommentText"/>
    <w:link w:val="CommentSubjectChar"/>
    <w:uiPriority w:val="99"/>
    <w:semiHidden/>
    <w:unhideWhenUsed/>
    <w:rsid w:val="004403AD"/>
    <w:rPr>
      <w:b/>
      <w:bCs/>
    </w:rPr>
  </w:style>
  <w:style w:type="character" w:customStyle="1" w:styleId="CommentSubjectChar">
    <w:name w:val="Comment Subject Char"/>
    <w:basedOn w:val="CommentTextChar"/>
    <w:link w:val="CommentSubject"/>
    <w:uiPriority w:val="99"/>
    <w:semiHidden/>
    <w:rsid w:val="004403AD"/>
    <w:rPr>
      <w:b/>
      <w:bCs/>
      <w:sz w:val="20"/>
      <w:szCs w:val="20"/>
    </w:rPr>
  </w:style>
  <w:style w:type="paragraph" w:styleId="BalloonText">
    <w:name w:val="Balloon Text"/>
    <w:basedOn w:val="Normal"/>
    <w:link w:val="BalloonTextChar"/>
    <w:uiPriority w:val="99"/>
    <w:semiHidden/>
    <w:unhideWhenUsed/>
    <w:rsid w:val="002C25E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5E1"/>
    <w:rPr>
      <w:rFonts w:ascii="Segoe UI" w:hAnsi="Segoe UI" w:cs="Segoe UI"/>
      <w:sz w:val="18"/>
      <w:szCs w:val="18"/>
    </w:rPr>
  </w:style>
  <w:style w:type="paragraph" w:styleId="Revision">
    <w:name w:val="Revision"/>
    <w:hidden/>
    <w:uiPriority w:val="99"/>
    <w:semiHidden/>
    <w:rsid w:val="00501D97"/>
    <w:pPr>
      <w:spacing w:before="0" w:after="0" w:line="240" w:lineRule="auto"/>
    </w:pPr>
  </w:style>
  <w:style w:type="paragraph" w:styleId="ListParagraph">
    <w:name w:val="List Paragraph"/>
    <w:basedOn w:val="Normal"/>
    <w:uiPriority w:val="34"/>
    <w:qFormat/>
    <w:rsid w:val="00BB3A89"/>
    <w:pPr>
      <w:ind w:left="720"/>
      <w:contextualSpacing/>
    </w:pPr>
  </w:style>
  <w:style w:type="paragraph" w:styleId="Header">
    <w:name w:val="header"/>
    <w:basedOn w:val="Normal"/>
    <w:link w:val="HeaderChar"/>
    <w:uiPriority w:val="99"/>
    <w:unhideWhenUsed/>
    <w:rsid w:val="008D28A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8D28AB"/>
  </w:style>
  <w:style w:type="paragraph" w:styleId="Footer">
    <w:name w:val="footer"/>
    <w:basedOn w:val="Normal"/>
    <w:link w:val="FooterChar"/>
    <w:uiPriority w:val="99"/>
    <w:unhideWhenUsed/>
    <w:rsid w:val="008D28A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8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895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Fix it up</dc:creator>
  <cp:lastModifiedBy>Sakshi JC</cp:lastModifiedBy>
  <cp:revision>37</cp:revision>
  <dcterms:created xsi:type="dcterms:W3CDTF">2023-09-08T11:54:00Z</dcterms:created>
  <dcterms:modified xsi:type="dcterms:W3CDTF">2023-09-14T16:06:00Z</dcterms:modified>
</cp:coreProperties>
</file>