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7B787DAF" w:rsidR="00474F67" w:rsidRPr="007F05E6" w:rsidRDefault="00474F67" w:rsidP="00474F67">
      <w:pPr>
        <w:pStyle w:val="Unittitle"/>
      </w:pPr>
      <w:r w:rsidRPr="007051BD">
        <w:t xml:space="preserve">Unit </w:t>
      </w:r>
      <w:r w:rsidR="00741955">
        <w:t>202</w:t>
      </w:r>
      <w:r w:rsidRPr="007051BD">
        <w:t xml:space="preserve">: </w:t>
      </w:r>
      <w:r w:rsidR="009A2CE2">
        <w:t xml:space="preserve">Changing </w:t>
      </w:r>
      <w:r w:rsidR="00D833C0">
        <w:t xml:space="preserve">practices over time </w:t>
      </w:r>
    </w:p>
    <w:p w14:paraId="5C4F3365" w14:textId="7DA7C773" w:rsidR="00474F67" w:rsidRPr="00692A45" w:rsidRDefault="00474F67" w:rsidP="00474F67">
      <w:pPr>
        <w:pStyle w:val="Heading1"/>
      </w:pPr>
      <w:r w:rsidRPr="00692A45">
        <w:t xml:space="preserve">Worksheet </w:t>
      </w:r>
      <w:r w:rsidR="00873003">
        <w:t>2</w:t>
      </w:r>
      <w:r w:rsidRPr="00692A45">
        <w:t xml:space="preserve">: </w:t>
      </w:r>
      <w:r w:rsidR="00A43A41">
        <w:t>P</w:t>
      </w:r>
      <w:r w:rsidR="00A43A41" w:rsidRPr="00A43A41">
        <w:t>re-1919 construction methods</w:t>
      </w:r>
      <w:r w:rsidRPr="00692A45">
        <w:t xml:space="preserve"> (</w:t>
      </w:r>
      <w:r w:rsidR="00B372CF">
        <w:t>learner</w:t>
      </w:r>
      <w:r w:rsidRPr="00692A45">
        <w:t>)</w:t>
      </w:r>
    </w:p>
    <w:p w14:paraId="6399F45C" w14:textId="77777777" w:rsidR="00D13359" w:rsidRDefault="00D13359" w:rsidP="00110217">
      <w:pPr>
        <w:rPr>
          <w:rFonts w:cs="Arial"/>
          <w:szCs w:val="22"/>
        </w:rPr>
      </w:pPr>
    </w:p>
    <w:p w14:paraId="687F3C34" w14:textId="4850C1BD" w:rsidR="00F65153" w:rsidRDefault="00B3578A" w:rsidP="00D83FB9">
      <w:pPr>
        <w:rPr>
          <w:rFonts w:cs="Arial"/>
          <w:szCs w:val="22"/>
        </w:rPr>
      </w:pPr>
      <w:r w:rsidRPr="00B3578A">
        <w:rPr>
          <w:rFonts w:cs="Arial"/>
          <w:szCs w:val="22"/>
        </w:rPr>
        <w:t xml:space="preserve">Task </w:t>
      </w:r>
      <w:r>
        <w:rPr>
          <w:rFonts w:cs="Arial"/>
          <w:szCs w:val="22"/>
        </w:rPr>
        <w:t>1</w:t>
      </w:r>
      <w:r w:rsidRPr="00B3578A">
        <w:rPr>
          <w:rFonts w:cs="Arial"/>
          <w:szCs w:val="22"/>
        </w:rPr>
        <w:t>:</w:t>
      </w:r>
      <w:r w:rsidR="00E80D4A">
        <w:rPr>
          <w:rFonts w:cs="Arial"/>
          <w:szCs w:val="22"/>
        </w:rPr>
        <w:t xml:space="preserve"> </w:t>
      </w:r>
      <w:r w:rsidRPr="00B3578A">
        <w:rPr>
          <w:rFonts w:cs="Arial"/>
          <w:szCs w:val="22"/>
        </w:rPr>
        <w:t xml:space="preserve">True or </w:t>
      </w:r>
      <w:r w:rsidR="004B71C1">
        <w:rPr>
          <w:rFonts w:cs="Arial"/>
          <w:szCs w:val="22"/>
        </w:rPr>
        <w:t>f</w:t>
      </w:r>
      <w:r w:rsidRPr="00B3578A">
        <w:rPr>
          <w:rFonts w:cs="Arial"/>
          <w:szCs w:val="22"/>
        </w:rPr>
        <w:t xml:space="preserve">alse </w:t>
      </w:r>
      <w:r w:rsidR="004B71C1">
        <w:rPr>
          <w:rFonts w:cs="Arial"/>
          <w:szCs w:val="22"/>
        </w:rPr>
        <w:t>q</w:t>
      </w:r>
      <w:r w:rsidRPr="00B3578A">
        <w:rPr>
          <w:rFonts w:cs="Arial"/>
          <w:szCs w:val="22"/>
        </w:rPr>
        <w:t>uestions</w:t>
      </w:r>
      <w:r w:rsidR="004B71C1">
        <w:rPr>
          <w:rFonts w:cs="Arial"/>
          <w:szCs w:val="22"/>
        </w:rPr>
        <w:t>.</w:t>
      </w:r>
      <w:r w:rsidR="00D83FB9">
        <w:rPr>
          <w:rFonts w:cs="Arial"/>
          <w:szCs w:val="22"/>
        </w:rPr>
        <w:t xml:space="preserve"> </w:t>
      </w:r>
      <w:r w:rsidRPr="00B3578A">
        <w:rPr>
          <w:rFonts w:cs="Arial"/>
          <w:szCs w:val="22"/>
        </w:rPr>
        <w:t xml:space="preserve">Circle the correct </w:t>
      </w:r>
      <w:r w:rsidR="004145C8" w:rsidRPr="00B3578A">
        <w:rPr>
          <w:rFonts w:cs="Arial"/>
          <w:szCs w:val="22"/>
        </w:rPr>
        <w:t>response.</w:t>
      </w:r>
    </w:p>
    <w:p w14:paraId="43AED1B2" w14:textId="77777777" w:rsidR="00E80D4A" w:rsidRDefault="00E80D4A" w:rsidP="0088030C">
      <w:pPr>
        <w:ind w:left="720"/>
        <w:rPr>
          <w:rFonts w:cs="Arial"/>
          <w:szCs w:val="22"/>
        </w:rPr>
      </w:pPr>
    </w:p>
    <w:p w14:paraId="1A7707E3" w14:textId="77777777" w:rsidR="0088030C" w:rsidRDefault="0088030C" w:rsidP="0088030C">
      <w:pPr>
        <w:rPr>
          <w:rFonts w:cs="Arial"/>
          <w:szCs w:val="22"/>
        </w:rPr>
      </w:pPr>
    </w:p>
    <w:p w14:paraId="6FCA426A" w14:textId="54D803DD" w:rsidR="0088030C" w:rsidRPr="00187CD5" w:rsidRDefault="006629ED" w:rsidP="00187CD5">
      <w:pPr>
        <w:pStyle w:val="ListParagraph"/>
        <w:numPr>
          <w:ilvl w:val="0"/>
          <w:numId w:val="46"/>
        </w:numPr>
        <w:rPr>
          <w:rFonts w:cs="Arial"/>
          <w:szCs w:val="22"/>
        </w:rPr>
      </w:pPr>
      <w:r>
        <w:rPr>
          <w:rFonts w:cs="Arial"/>
          <w:szCs w:val="22"/>
        </w:rPr>
        <w:t xml:space="preserve">True or false: </w:t>
      </w:r>
      <w:r w:rsidR="005A65F1" w:rsidRPr="00187CD5">
        <w:rPr>
          <w:rFonts w:cs="Arial"/>
          <w:szCs w:val="22"/>
        </w:rPr>
        <w:t>In the 19</w:t>
      </w:r>
      <w:r w:rsidR="00187CD5" w:rsidRPr="00187CD5">
        <w:rPr>
          <w:rFonts w:cs="Arial"/>
          <w:szCs w:val="22"/>
        </w:rPr>
        <w:t>9</w:t>
      </w:r>
      <w:r w:rsidR="005A65F1" w:rsidRPr="00187CD5">
        <w:rPr>
          <w:rFonts w:cs="Arial"/>
          <w:szCs w:val="22"/>
        </w:rPr>
        <w:t>0s, the UK transitioned from the imperial measurement system to the metric system.</w:t>
      </w:r>
    </w:p>
    <w:p w14:paraId="531DC310" w14:textId="77777777" w:rsidR="00187CD5" w:rsidRDefault="00187CD5" w:rsidP="0088030C">
      <w:pPr>
        <w:rPr>
          <w:rFonts w:cs="Arial"/>
          <w:szCs w:val="22"/>
        </w:rPr>
      </w:pPr>
    </w:p>
    <w:p w14:paraId="41AE220B" w14:textId="77777777" w:rsidR="00F65153" w:rsidRDefault="00F65153" w:rsidP="00AE6FBA">
      <w:pPr>
        <w:rPr>
          <w:rFonts w:cs="Arial"/>
          <w:szCs w:val="22"/>
        </w:rPr>
      </w:pPr>
    </w:p>
    <w:p w14:paraId="45830C57" w14:textId="77777777" w:rsidR="002761E7" w:rsidRDefault="002761E7" w:rsidP="00AE6FBA">
      <w:pPr>
        <w:rPr>
          <w:rFonts w:cs="Arial"/>
          <w:szCs w:val="22"/>
        </w:rPr>
      </w:pPr>
    </w:p>
    <w:p w14:paraId="173FDFD8" w14:textId="7ACAD052" w:rsidR="00F65153" w:rsidRDefault="007E21AC" w:rsidP="00A17295">
      <w:pPr>
        <w:pStyle w:val="ListParagraph"/>
        <w:numPr>
          <w:ilvl w:val="0"/>
          <w:numId w:val="46"/>
        </w:numPr>
        <w:rPr>
          <w:rFonts w:cs="Arial"/>
          <w:szCs w:val="22"/>
        </w:rPr>
      </w:pPr>
      <w:r>
        <w:rPr>
          <w:rFonts w:cs="Arial"/>
          <w:szCs w:val="22"/>
        </w:rPr>
        <w:t>True or false:</w:t>
      </w:r>
      <w:r w:rsidR="00FB69F8">
        <w:rPr>
          <w:rFonts w:cs="Arial"/>
          <w:szCs w:val="22"/>
        </w:rPr>
        <w:t xml:space="preserve"> </w:t>
      </w:r>
      <w:r w:rsidR="00B757EE" w:rsidRPr="00B757EE">
        <w:rPr>
          <w:rFonts w:cs="Arial"/>
          <w:szCs w:val="22"/>
        </w:rPr>
        <w:t xml:space="preserve">Nominal bore refers to </w:t>
      </w:r>
      <w:r w:rsidR="00FB69F8" w:rsidRPr="00B757EE">
        <w:rPr>
          <w:rFonts w:cs="Arial"/>
          <w:szCs w:val="22"/>
        </w:rPr>
        <w:t>the inner</w:t>
      </w:r>
      <w:r w:rsidR="00B757EE" w:rsidRPr="00B757EE">
        <w:rPr>
          <w:rFonts w:cs="Arial"/>
          <w:szCs w:val="22"/>
        </w:rPr>
        <w:t xml:space="preserve"> diameter of a pipe, often expressed in imperial units of measurement.</w:t>
      </w:r>
    </w:p>
    <w:p w14:paraId="38124C5D" w14:textId="77777777" w:rsidR="007E21AC" w:rsidRDefault="007E21AC" w:rsidP="007E21AC">
      <w:pPr>
        <w:rPr>
          <w:rFonts w:cs="Arial"/>
          <w:szCs w:val="22"/>
        </w:rPr>
      </w:pPr>
    </w:p>
    <w:p w14:paraId="09871121" w14:textId="77777777" w:rsidR="00FB69F8" w:rsidRDefault="00FB69F8" w:rsidP="007E21AC">
      <w:pPr>
        <w:jc w:val="center"/>
        <w:rPr>
          <w:rFonts w:cs="Arial"/>
          <w:b/>
          <w:bCs/>
          <w:color w:val="FF0000"/>
          <w:szCs w:val="22"/>
        </w:rPr>
      </w:pPr>
    </w:p>
    <w:p w14:paraId="1156FCD7" w14:textId="77777777" w:rsidR="002761E7" w:rsidRDefault="002761E7" w:rsidP="007E21AC">
      <w:pPr>
        <w:jc w:val="center"/>
        <w:rPr>
          <w:rFonts w:cs="Arial"/>
          <w:b/>
          <w:bCs/>
          <w:color w:val="FF0000"/>
          <w:szCs w:val="22"/>
        </w:rPr>
      </w:pPr>
    </w:p>
    <w:p w14:paraId="718206AF" w14:textId="0A8FF6EC" w:rsidR="00FB69F8" w:rsidRDefault="00FB69F8" w:rsidP="00FB69F8">
      <w:pPr>
        <w:pStyle w:val="ListParagraph"/>
        <w:numPr>
          <w:ilvl w:val="0"/>
          <w:numId w:val="46"/>
        </w:numPr>
        <w:rPr>
          <w:rFonts w:cs="Arial"/>
          <w:color w:val="000000" w:themeColor="text1"/>
          <w:szCs w:val="22"/>
        </w:rPr>
      </w:pPr>
      <w:r w:rsidRPr="00FB69F8">
        <w:rPr>
          <w:rFonts w:cs="Arial"/>
          <w:color w:val="000000" w:themeColor="text1"/>
          <w:szCs w:val="22"/>
        </w:rPr>
        <w:t>T</w:t>
      </w:r>
      <w:r>
        <w:rPr>
          <w:rFonts w:cs="Arial"/>
          <w:color w:val="000000" w:themeColor="text1"/>
          <w:szCs w:val="22"/>
        </w:rPr>
        <w:t>rue or false</w:t>
      </w:r>
      <w:r w:rsidR="00957F3B">
        <w:rPr>
          <w:rFonts w:cs="Arial"/>
          <w:color w:val="000000" w:themeColor="text1"/>
          <w:szCs w:val="22"/>
        </w:rPr>
        <w:t>:</w:t>
      </w:r>
      <w:r w:rsidR="005F2185">
        <w:rPr>
          <w:rFonts w:cs="Arial"/>
          <w:color w:val="000000" w:themeColor="text1"/>
          <w:szCs w:val="22"/>
        </w:rPr>
        <w:t xml:space="preserve"> </w:t>
      </w:r>
      <w:r w:rsidR="005F2185" w:rsidRPr="005F2185">
        <w:rPr>
          <w:rFonts w:cs="Arial"/>
          <w:color w:val="000000" w:themeColor="text1"/>
          <w:szCs w:val="22"/>
        </w:rPr>
        <w:t>Lead lock compression fittings allow a connection between lead and copper</w:t>
      </w:r>
      <w:r w:rsidR="00B368BD">
        <w:rPr>
          <w:rFonts w:cs="Arial"/>
          <w:color w:val="000000" w:themeColor="text1"/>
          <w:szCs w:val="22"/>
        </w:rPr>
        <w:t xml:space="preserve"> (or MDPE)</w:t>
      </w:r>
      <w:r w:rsidR="005F0190">
        <w:rPr>
          <w:rFonts w:cs="Arial"/>
          <w:color w:val="000000" w:themeColor="text1"/>
          <w:szCs w:val="22"/>
        </w:rPr>
        <w:t xml:space="preserve">. </w:t>
      </w:r>
      <w:r w:rsidR="005F0190" w:rsidRPr="005F0190">
        <w:rPr>
          <w:rFonts w:cs="Arial"/>
          <w:color w:val="000000" w:themeColor="text1"/>
          <w:szCs w:val="22"/>
        </w:rPr>
        <w:t xml:space="preserve">Lead lock sizes vary from 5lb to 11lb for different </w:t>
      </w:r>
      <w:r w:rsidR="005F0190">
        <w:rPr>
          <w:rFonts w:cs="Arial"/>
          <w:color w:val="000000" w:themeColor="text1"/>
          <w:szCs w:val="22"/>
        </w:rPr>
        <w:t>diameters</w:t>
      </w:r>
      <w:r w:rsidR="005F0190" w:rsidRPr="005F0190">
        <w:rPr>
          <w:rFonts w:cs="Arial"/>
          <w:color w:val="000000" w:themeColor="text1"/>
          <w:szCs w:val="22"/>
        </w:rPr>
        <w:t xml:space="preserve"> of lead.</w:t>
      </w:r>
    </w:p>
    <w:p w14:paraId="7832334D" w14:textId="77777777" w:rsidR="00F65153" w:rsidRDefault="00F65153" w:rsidP="00AE6FBA">
      <w:pPr>
        <w:rPr>
          <w:rFonts w:cs="Arial"/>
          <w:szCs w:val="22"/>
        </w:rPr>
      </w:pPr>
    </w:p>
    <w:p w14:paraId="13405C05" w14:textId="77777777" w:rsidR="00F65153" w:rsidRDefault="00F65153" w:rsidP="00AE6FBA">
      <w:pPr>
        <w:rPr>
          <w:rFonts w:cs="Arial"/>
          <w:szCs w:val="22"/>
        </w:rPr>
      </w:pPr>
    </w:p>
    <w:p w14:paraId="1B64C77A" w14:textId="0DE131CE" w:rsidR="00AE6FBA" w:rsidRDefault="00AE6FBA" w:rsidP="00AE6FBA">
      <w:r>
        <w:rPr>
          <w:rFonts w:cs="Arial"/>
          <w:szCs w:val="22"/>
        </w:rPr>
        <w:t xml:space="preserve">Task </w:t>
      </w:r>
      <w:r w:rsidR="00F65153">
        <w:rPr>
          <w:rFonts w:cs="Arial"/>
          <w:szCs w:val="22"/>
        </w:rPr>
        <w:t>2</w:t>
      </w:r>
      <w:r>
        <w:rPr>
          <w:rFonts w:cs="Arial"/>
          <w:szCs w:val="22"/>
        </w:rPr>
        <w:t xml:space="preserve">: </w:t>
      </w:r>
      <w:r>
        <w:t>Work on your own to answer the following questions.</w:t>
      </w:r>
    </w:p>
    <w:p w14:paraId="01ED1B6E" w14:textId="77777777" w:rsidR="002761E7" w:rsidRDefault="002761E7" w:rsidP="00AE6FBA"/>
    <w:p w14:paraId="799DB5A3" w14:textId="77777777" w:rsidR="00E27BFE" w:rsidRDefault="00E27BFE" w:rsidP="00CB61E2">
      <w:pPr>
        <w:pStyle w:val="ListParagraph"/>
        <w:numPr>
          <w:ilvl w:val="0"/>
          <w:numId w:val="36"/>
        </w:numPr>
      </w:pPr>
      <w:r>
        <w:t>Which decade did hydronic central heating systems become common place in British homes?</w:t>
      </w:r>
    </w:p>
    <w:p w14:paraId="324E3011" w14:textId="77777777" w:rsidR="00E27BFE" w:rsidRDefault="00E27BFE" w:rsidP="00E27BFE"/>
    <w:p w14:paraId="7C96CDC5" w14:textId="791195B9" w:rsidR="00E27BFE" w:rsidRPr="002761E7" w:rsidRDefault="00E27BFE" w:rsidP="000B1BA7">
      <w:pPr>
        <w:pStyle w:val="ListParagraph"/>
        <w:numPr>
          <w:ilvl w:val="0"/>
          <w:numId w:val="37"/>
        </w:numPr>
        <w:rPr>
          <w:color w:val="000000" w:themeColor="text1"/>
        </w:rPr>
      </w:pPr>
      <w:r w:rsidRPr="002761E7">
        <w:rPr>
          <w:color w:val="000000" w:themeColor="text1"/>
        </w:rPr>
        <w:t>1970s and 1980s</w:t>
      </w:r>
    </w:p>
    <w:p w14:paraId="4060F75A" w14:textId="37AB9139" w:rsidR="00E27BFE" w:rsidRDefault="00E27BFE" w:rsidP="000B1BA7">
      <w:pPr>
        <w:pStyle w:val="ListParagraph"/>
        <w:numPr>
          <w:ilvl w:val="0"/>
          <w:numId w:val="37"/>
        </w:numPr>
      </w:pPr>
      <w:r>
        <w:t>1960s and 1970s</w:t>
      </w:r>
    </w:p>
    <w:p w14:paraId="62FE0A0A" w14:textId="2AFFF65F" w:rsidR="00E27BFE" w:rsidRDefault="00E27BFE" w:rsidP="000B1BA7">
      <w:pPr>
        <w:pStyle w:val="ListParagraph"/>
        <w:numPr>
          <w:ilvl w:val="0"/>
          <w:numId w:val="37"/>
        </w:numPr>
      </w:pPr>
      <w:r>
        <w:t>1920s and 1930s</w:t>
      </w:r>
    </w:p>
    <w:p w14:paraId="7F3625D0" w14:textId="3E78161E" w:rsidR="00693A5D" w:rsidRDefault="00E27BFE" w:rsidP="00AE6FBA">
      <w:pPr>
        <w:pStyle w:val="ListParagraph"/>
        <w:numPr>
          <w:ilvl w:val="0"/>
          <w:numId w:val="37"/>
        </w:numPr>
      </w:pPr>
      <w:r>
        <w:t>1940s and 1950s</w:t>
      </w:r>
    </w:p>
    <w:p w14:paraId="11322295" w14:textId="77777777" w:rsidR="00840A2C" w:rsidRDefault="00840A2C" w:rsidP="00AE6FBA"/>
    <w:p w14:paraId="0E7D6508" w14:textId="31A3E47C" w:rsidR="00840A2C" w:rsidRDefault="00427F4E" w:rsidP="00E46134">
      <w:pPr>
        <w:pStyle w:val="ListParagraph"/>
        <w:numPr>
          <w:ilvl w:val="0"/>
          <w:numId w:val="36"/>
        </w:numPr>
      </w:pPr>
      <w:r w:rsidRPr="00427F4E">
        <w:t>Wh</w:t>
      </w:r>
      <w:r>
        <w:t>ich</w:t>
      </w:r>
      <w:r w:rsidRPr="00427F4E">
        <w:t xml:space="preserve"> part of the chimney </w:t>
      </w:r>
      <w:r w:rsidR="00812662">
        <w:t>separates</w:t>
      </w:r>
      <w:r w:rsidRPr="00427F4E">
        <w:t xml:space="preserve"> the</w:t>
      </w:r>
      <w:r w:rsidR="00300A6C">
        <w:t xml:space="preserve"> individual</w:t>
      </w:r>
      <w:r w:rsidRPr="00427F4E">
        <w:t xml:space="preserve"> </w:t>
      </w:r>
      <w:r w:rsidR="00300A6C">
        <w:t>flues, preventing</w:t>
      </w:r>
      <w:r w:rsidR="00812662">
        <w:t xml:space="preserve"> the </w:t>
      </w:r>
      <w:r w:rsidRPr="00427F4E">
        <w:t>products of combustion</w:t>
      </w:r>
      <w:r w:rsidR="00300A6C">
        <w:t xml:space="preserve"> from mixing</w:t>
      </w:r>
      <w:r w:rsidR="00A275F2">
        <w:t xml:space="preserve"> in the chimney?</w:t>
      </w:r>
    </w:p>
    <w:p w14:paraId="32BC697C" w14:textId="77777777" w:rsidR="00A275F2" w:rsidRDefault="00A275F2" w:rsidP="00A275F2">
      <w:pPr>
        <w:pStyle w:val="ListParagraph"/>
      </w:pPr>
    </w:p>
    <w:p w14:paraId="486765DD" w14:textId="77777777" w:rsidR="0099033D" w:rsidRPr="0099033D" w:rsidRDefault="0099033D" w:rsidP="0099033D">
      <w:pPr>
        <w:pStyle w:val="ListParagraph"/>
        <w:numPr>
          <w:ilvl w:val="0"/>
          <w:numId w:val="41"/>
        </w:numPr>
        <w:spacing w:before="0" w:after="160" w:line="259" w:lineRule="auto"/>
        <w:rPr>
          <w:szCs w:val="22"/>
        </w:rPr>
      </w:pPr>
      <w:r w:rsidRPr="0099033D">
        <w:rPr>
          <w:szCs w:val="22"/>
        </w:rPr>
        <w:t>Dividers</w:t>
      </w:r>
    </w:p>
    <w:p w14:paraId="41BB9B90" w14:textId="77777777" w:rsidR="0099033D" w:rsidRPr="0099033D" w:rsidRDefault="0099033D" w:rsidP="0099033D">
      <w:pPr>
        <w:pStyle w:val="ListParagraph"/>
        <w:numPr>
          <w:ilvl w:val="0"/>
          <w:numId w:val="41"/>
        </w:numPr>
        <w:spacing w:before="0" w:after="160" w:line="259" w:lineRule="auto"/>
        <w:rPr>
          <w:szCs w:val="22"/>
        </w:rPr>
      </w:pPr>
      <w:r w:rsidRPr="0099033D">
        <w:rPr>
          <w:szCs w:val="22"/>
        </w:rPr>
        <w:t xml:space="preserve">Chimney pots </w:t>
      </w:r>
    </w:p>
    <w:p w14:paraId="554BB9B4" w14:textId="77777777" w:rsidR="0099033D" w:rsidRPr="002761E7" w:rsidRDefault="0099033D" w:rsidP="0099033D">
      <w:pPr>
        <w:pStyle w:val="ListParagraph"/>
        <w:numPr>
          <w:ilvl w:val="0"/>
          <w:numId w:val="41"/>
        </w:numPr>
        <w:spacing w:before="0" w:after="160" w:line="259" w:lineRule="auto"/>
        <w:rPr>
          <w:color w:val="000000" w:themeColor="text1"/>
          <w:szCs w:val="22"/>
        </w:rPr>
      </w:pPr>
      <w:r w:rsidRPr="002761E7">
        <w:rPr>
          <w:color w:val="000000" w:themeColor="text1"/>
          <w:szCs w:val="22"/>
        </w:rPr>
        <w:t xml:space="preserve">Mid feathers </w:t>
      </w:r>
    </w:p>
    <w:p w14:paraId="552018CA" w14:textId="77777777" w:rsidR="0099033D" w:rsidRPr="002761E7" w:rsidRDefault="0099033D" w:rsidP="0099033D">
      <w:pPr>
        <w:pStyle w:val="ListParagraph"/>
        <w:numPr>
          <w:ilvl w:val="0"/>
          <w:numId w:val="41"/>
        </w:numPr>
        <w:spacing w:before="0" w:after="160" w:line="259" w:lineRule="auto"/>
        <w:rPr>
          <w:color w:val="000000" w:themeColor="text1"/>
          <w:sz w:val="24"/>
        </w:rPr>
      </w:pPr>
      <w:r w:rsidRPr="002761E7">
        <w:rPr>
          <w:color w:val="000000" w:themeColor="text1"/>
          <w:szCs w:val="22"/>
        </w:rPr>
        <w:t xml:space="preserve">Draft divertor </w:t>
      </w:r>
    </w:p>
    <w:p w14:paraId="0821590D" w14:textId="77777777" w:rsidR="0099033D" w:rsidRDefault="0099033D" w:rsidP="0099033D">
      <w:pPr>
        <w:spacing w:before="0" w:after="160" w:line="259" w:lineRule="auto"/>
        <w:rPr>
          <w:color w:val="000000" w:themeColor="text1"/>
          <w:sz w:val="24"/>
        </w:rPr>
      </w:pPr>
    </w:p>
    <w:p w14:paraId="46E3232F" w14:textId="77777777" w:rsidR="002923A6" w:rsidRPr="002761E7" w:rsidRDefault="002923A6" w:rsidP="0099033D">
      <w:pPr>
        <w:spacing w:before="0" w:after="160" w:line="259" w:lineRule="auto"/>
        <w:rPr>
          <w:color w:val="000000" w:themeColor="text1"/>
          <w:sz w:val="24"/>
        </w:rPr>
      </w:pPr>
    </w:p>
    <w:p w14:paraId="0A7CD09E" w14:textId="112617B3" w:rsidR="00844BE2" w:rsidRPr="002761E7" w:rsidRDefault="00844BE2" w:rsidP="00D8257A">
      <w:pPr>
        <w:pStyle w:val="ListParagraph"/>
        <w:numPr>
          <w:ilvl w:val="0"/>
          <w:numId w:val="36"/>
        </w:numPr>
        <w:rPr>
          <w:color w:val="000000" w:themeColor="text1"/>
          <w:szCs w:val="22"/>
        </w:rPr>
      </w:pPr>
      <w:r w:rsidRPr="002761E7">
        <w:rPr>
          <w:color w:val="000000" w:themeColor="text1"/>
          <w:szCs w:val="22"/>
        </w:rPr>
        <w:lastRenderedPageBreak/>
        <w:t xml:space="preserve">What do the Water Regulations state about the use of lead in </w:t>
      </w:r>
      <w:r w:rsidR="00D8257A" w:rsidRPr="002761E7">
        <w:rPr>
          <w:color w:val="000000" w:themeColor="text1"/>
          <w:szCs w:val="22"/>
        </w:rPr>
        <w:t>hot and cold-water</w:t>
      </w:r>
      <w:r w:rsidRPr="002761E7">
        <w:rPr>
          <w:color w:val="000000" w:themeColor="text1"/>
          <w:szCs w:val="22"/>
        </w:rPr>
        <w:t xml:space="preserve"> systems?</w:t>
      </w:r>
    </w:p>
    <w:p w14:paraId="17090F1B" w14:textId="77777777" w:rsidR="00D8257A" w:rsidRPr="002761E7" w:rsidRDefault="00D8257A" w:rsidP="00D8257A">
      <w:pPr>
        <w:rPr>
          <w:color w:val="000000" w:themeColor="text1"/>
          <w:szCs w:val="22"/>
        </w:rPr>
      </w:pPr>
    </w:p>
    <w:p w14:paraId="5CC20E10" w14:textId="6B32B866" w:rsidR="007F5C08" w:rsidRPr="002761E7" w:rsidRDefault="007F5C08" w:rsidP="00C14E28">
      <w:pPr>
        <w:pStyle w:val="ListParagraph"/>
        <w:numPr>
          <w:ilvl w:val="0"/>
          <w:numId w:val="42"/>
        </w:numPr>
        <w:rPr>
          <w:color w:val="000000" w:themeColor="text1"/>
          <w:szCs w:val="22"/>
        </w:rPr>
      </w:pPr>
      <w:r w:rsidRPr="002761E7">
        <w:rPr>
          <w:color w:val="000000" w:themeColor="text1"/>
          <w:szCs w:val="22"/>
        </w:rPr>
        <w:t>Lead must not be used on cold or hot water systems.</w:t>
      </w:r>
    </w:p>
    <w:p w14:paraId="06DE9074" w14:textId="245EAA4D" w:rsidR="007F5C08" w:rsidRPr="002761E7" w:rsidRDefault="00610E09" w:rsidP="00C14E28">
      <w:pPr>
        <w:pStyle w:val="ListParagraph"/>
        <w:numPr>
          <w:ilvl w:val="0"/>
          <w:numId w:val="42"/>
        </w:numPr>
        <w:rPr>
          <w:color w:val="000000" w:themeColor="text1"/>
          <w:szCs w:val="22"/>
        </w:rPr>
      </w:pPr>
      <w:r w:rsidRPr="002761E7">
        <w:rPr>
          <w:color w:val="000000" w:themeColor="text1"/>
          <w:szCs w:val="22"/>
        </w:rPr>
        <w:t xml:space="preserve">Lead can be installed if the customer is </w:t>
      </w:r>
      <w:r w:rsidR="00C14E28" w:rsidRPr="002761E7">
        <w:rPr>
          <w:color w:val="000000" w:themeColor="text1"/>
          <w:szCs w:val="22"/>
        </w:rPr>
        <w:t>informed.</w:t>
      </w:r>
    </w:p>
    <w:p w14:paraId="35A8AA28" w14:textId="5999007C" w:rsidR="00873003" w:rsidRPr="002761E7" w:rsidRDefault="00873003" w:rsidP="00C14E28">
      <w:pPr>
        <w:pStyle w:val="ListParagraph"/>
        <w:numPr>
          <w:ilvl w:val="0"/>
          <w:numId w:val="42"/>
        </w:numPr>
        <w:rPr>
          <w:color w:val="000000" w:themeColor="text1"/>
          <w:szCs w:val="22"/>
        </w:rPr>
      </w:pPr>
      <w:r w:rsidRPr="002761E7">
        <w:rPr>
          <w:color w:val="000000" w:themeColor="text1"/>
          <w:szCs w:val="22"/>
        </w:rPr>
        <w:t xml:space="preserve">Lead can only be used on cold water systems but not on hot water </w:t>
      </w:r>
      <w:r w:rsidR="00C14E28" w:rsidRPr="002761E7">
        <w:rPr>
          <w:color w:val="000000" w:themeColor="text1"/>
          <w:szCs w:val="22"/>
        </w:rPr>
        <w:t>systems.</w:t>
      </w:r>
    </w:p>
    <w:p w14:paraId="6A7F943D" w14:textId="555E8821" w:rsidR="00C14E28" w:rsidRPr="00E6737A" w:rsidRDefault="00C14E28" w:rsidP="00C14E28">
      <w:pPr>
        <w:pStyle w:val="ListParagraph"/>
        <w:numPr>
          <w:ilvl w:val="0"/>
          <w:numId w:val="42"/>
        </w:numPr>
        <w:rPr>
          <w:color w:val="000000" w:themeColor="text1"/>
          <w:szCs w:val="22"/>
        </w:rPr>
      </w:pPr>
      <w:r w:rsidRPr="002761E7">
        <w:rPr>
          <w:color w:val="000000" w:themeColor="text1"/>
          <w:szCs w:val="22"/>
        </w:rPr>
        <w:t>Lead must be installed with care.</w:t>
      </w:r>
    </w:p>
    <w:p w14:paraId="4E3E6196" w14:textId="77777777" w:rsidR="00C14E28" w:rsidRPr="002761E7" w:rsidRDefault="00C14E28" w:rsidP="00C14E28">
      <w:pPr>
        <w:rPr>
          <w:color w:val="000000" w:themeColor="text1"/>
          <w:szCs w:val="22"/>
        </w:rPr>
      </w:pPr>
    </w:p>
    <w:p w14:paraId="065388E7" w14:textId="503BA712" w:rsidR="00C14E28" w:rsidRPr="002761E7" w:rsidRDefault="00AC0B56" w:rsidP="00E53B39">
      <w:pPr>
        <w:pStyle w:val="ListParagraph"/>
        <w:numPr>
          <w:ilvl w:val="0"/>
          <w:numId w:val="36"/>
        </w:numPr>
        <w:rPr>
          <w:color w:val="000000" w:themeColor="text1"/>
          <w:szCs w:val="22"/>
        </w:rPr>
      </w:pPr>
      <w:r w:rsidRPr="002761E7">
        <w:rPr>
          <w:color w:val="000000" w:themeColor="text1"/>
          <w:szCs w:val="22"/>
        </w:rPr>
        <w:t>The use of WRAS approved fittings when installing cold water pipework is:</w:t>
      </w:r>
    </w:p>
    <w:p w14:paraId="62D51CF3" w14:textId="77777777" w:rsidR="00AC0B56" w:rsidRPr="002761E7" w:rsidRDefault="00AC0B56" w:rsidP="00C14E28">
      <w:pPr>
        <w:rPr>
          <w:color w:val="000000" w:themeColor="text1"/>
          <w:szCs w:val="22"/>
        </w:rPr>
      </w:pPr>
    </w:p>
    <w:p w14:paraId="0BD0F6BC" w14:textId="1FF55AB6" w:rsidR="00E53B39" w:rsidRPr="002761E7" w:rsidRDefault="006D620E" w:rsidP="00E53B39">
      <w:pPr>
        <w:pStyle w:val="ListParagraph"/>
        <w:numPr>
          <w:ilvl w:val="0"/>
          <w:numId w:val="43"/>
        </w:numPr>
        <w:rPr>
          <w:color w:val="000000" w:themeColor="text1"/>
          <w:szCs w:val="22"/>
        </w:rPr>
      </w:pPr>
      <w:r>
        <w:rPr>
          <w:color w:val="000000" w:themeColor="text1"/>
          <w:szCs w:val="22"/>
        </w:rPr>
        <w:t>A l</w:t>
      </w:r>
      <w:r w:rsidR="00E53B39" w:rsidRPr="002761E7">
        <w:rPr>
          <w:color w:val="000000" w:themeColor="text1"/>
          <w:szCs w:val="22"/>
        </w:rPr>
        <w:t>egal requirement</w:t>
      </w:r>
    </w:p>
    <w:p w14:paraId="6A963946" w14:textId="68B3A651" w:rsidR="00E53B39" w:rsidRPr="002761E7" w:rsidRDefault="00E53B39" w:rsidP="00E53B39">
      <w:pPr>
        <w:pStyle w:val="ListParagraph"/>
        <w:numPr>
          <w:ilvl w:val="0"/>
          <w:numId w:val="43"/>
        </w:numPr>
        <w:rPr>
          <w:color w:val="000000" w:themeColor="text1"/>
          <w:szCs w:val="22"/>
        </w:rPr>
      </w:pPr>
      <w:r w:rsidRPr="002761E7">
        <w:rPr>
          <w:color w:val="000000" w:themeColor="text1"/>
          <w:szCs w:val="22"/>
        </w:rPr>
        <w:t>To be corrosion resistant.</w:t>
      </w:r>
    </w:p>
    <w:p w14:paraId="20202E5D" w14:textId="101E9F0E" w:rsidR="00E53B39" w:rsidRPr="002761E7" w:rsidRDefault="00E53B39" w:rsidP="00E53B39">
      <w:pPr>
        <w:pStyle w:val="ListParagraph"/>
        <w:numPr>
          <w:ilvl w:val="0"/>
          <w:numId w:val="43"/>
        </w:numPr>
        <w:rPr>
          <w:color w:val="000000" w:themeColor="text1"/>
          <w:szCs w:val="22"/>
        </w:rPr>
      </w:pPr>
      <w:r w:rsidRPr="002761E7">
        <w:rPr>
          <w:color w:val="000000" w:themeColor="text1"/>
          <w:szCs w:val="22"/>
        </w:rPr>
        <w:t>To avoid contamination.</w:t>
      </w:r>
    </w:p>
    <w:p w14:paraId="20868FA1" w14:textId="111F2055" w:rsidR="00AC0B56" w:rsidRPr="002761E7" w:rsidRDefault="00E53B39" w:rsidP="00E53B39">
      <w:pPr>
        <w:pStyle w:val="ListParagraph"/>
        <w:numPr>
          <w:ilvl w:val="0"/>
          <w:numId w:val="43"/>
        </w:numPr>
        <w:rPr>
          <w:color w:val="000000" w:themeColor="text1"/>
          <w:szCs w:val="22"/>
        </w:rPr>
      </w:pPr>
      <w:r w:rsidRPr="002761E7">
        <w:rPr>
          <w:color w:val="000000" w:themeColor="text1"/>
          <w:szCs w:val="22"/>
        </w:rPr>
        <w:t xml:space="preserve">All </w:t>
      </w:r>
      <w:r w:rsidR="000540EE">
        <w:rPr>
          <w:color w:val="000000" w:themeColor="text1"/>
          <w:szCs w:val="22"/>
        </w:rPr>
        <w:t xml:space="preserve">of </w:t>
      </w:r>
      <w:r w:rsidRPr="002761E7">
        <w:rPr>
          <w:color w:val="000000" w:themeColor="text1"/>
          <w:szCs w:val="22"/>
        </w:rPr>
        <w:t>the above.</w:t>
      </w:r>
    </w:p>
    <w:p w14:paraId="17D539B5" w14:textId="77777777" w:rsidR="00610E09" w:rsidRPr="002761E7" w:rsidRDefault="00610E09" w:rsidP="00D8257A">
      <w:pPr>
        <w:rPr>
          <w:color w:val="000000" w:themeColor="text1"/>
          <w:szCs w:val="22"/>
        </w:rPr>
      </w:pPr>
    </w:p>
    <w:p w14:paraId="4EC705EF" w14:textId="12C0C067" w:rsidR="0099033D" w:rsidRPr="002761E7" w:rsidRDefault="006C2FB8" w:rsidP="00CF4AF1">
      <w:pPr>
        <w:pStyle w:val="ListParagraph"/>
        <w:numPr>
          <w:ilvl w:val="0"/>
          <w:numId w:val="36"/>
        </w:numPr>
        <w:spacing w:before="0" w:after="160" w:line="259" w:lineRule="auto"/>
        <w:rPr>
          <w:color w:val="000000" w:themeColor="text1"/>
          <w:szCs w:val="22"/>
        </w:rPr>
      </w:pPr>
      <w:r w:rsidRPr="002761E7">
        <w:rPr>
          <w:color w:val="000000" w:themeColor="text1"/>
          <w:szCs w:val="22"/>
        </w:rPr>
        <w:t>When installing a new water service pipe to a property, it should normally be buried between what depths?</w:t>
      </w:r>
    </w:p>
    <w:p w14:paraId="639963A9" w14:textId="77777777" w:rsidR="00CF4AF1" w:rsidRPr="002761E7" w:rsidRDefault="00CF4AF1" w:rsidP="00CF4AF1">
      <w:pPr>
        <w:pStyle w:val="ListParagraph"/>
        <w:spacing w:before="0" w:after="160" w:line="259" w:lineRule="auto"/>
        <w:rPr>
          <w:color w:val="000000" w:themeColor="text1"/>
          <w:szCs w:val="22"/>
        </w:rPr>
      </w:pPr>
    </w:p>
    <w:p w14:paraId="0EB920E0" w14:textId="66463EAD" w:rsidR="0099033D" w:rsidRPr="002761E7" w:rsidRDefault="003A0764" w:rsidP="00CF4AF1">
      <w:pPr>
        <w:pStyle w:val="ListParagraph"/>
        <w:numPr>
          <w:ilvl w:val="0"/>
          <w:numId w:val="44"/>
        </w:numPr>
        <w:rPr>
          <w:color w:val="000000" w:themeColor="text1"/>
        </w:rPr>
      </w:pPr>
      <w:r w:rsidRPr="002761E7">
        <w:rPr>
          <w:color w:val="000000" w:themeColor="text1"/>
        </w:rPr>
        <w:t>135mm to 1,750mm</w:t>
      </w:r>
    </w:p>
    <w:p w14:paraId="24E6E99A" w14:textId="415C2283" w:rsidR="003A0764" w:rsidRPr="002761E7" w:rsidRDefault="00654597" w:rsidP="00CF4AF1">
      <w:pPr>
        <w:pStyle w:val="ListParagraph"/>
        <w:numPr>
          <w:ilvl w:val="0"/>
          <w:numId w:val="44"/>
        </w:numPr>
        <w:rPr>
          <w:color w:val="000000" w:themeColor="text1"/>
        </w:rPr>
      </w:pPr>
      <w:r w:rsidRPr="002761E7">
        <w:rPr>
          <w:color w:val="000000" w:themeColor="text1"/>
        </w:rPr>
        <w:t>350mm to 750mm</w:t>
      </w:r>
    </w:p>
    <w:p w14:paraId="7D184912" w14:textId="42E6D7E2" w:rsidR="00654597" w:rsidRPr="002761E7" w:rsidRDefault="003D273F" w:rsidP="00CF4AF1">
      <w:pPr>
        <w:pStyle w:val="ListParagraph"/>
        <w:numPr>
          <w:ilvl w:val="0"/>
          <w:numId w:val="44"/>
        </w:numPr>
        <w:rPr>
          <w:color w:val="000000" w:themeColor="text1"/>
        </w:rPr>
      </w:pPr>
      <w:r w:rsidRPr="002761E7">
        <w:rPr>
          <w:color w:val="000000" w:themeColor="text1"/>
        </w:rPr>
        <w:t>1,350mm to 1,750mm</w:t>
      </w:r>
    </w:p>
    <w:p w14:paraId="311BEDCE" w14:textId="7E4AEA10" w:rsidR="0099033D" w:rsidRPr="00D34027" w:rsidRDefault="00CF4AF1" w:rsidP="00D34027">
      <w:pPr>
        <w:pStyle w:val="ListParagraph"/>
        <w:numPr>
          <w:ilvl w:val="0"/>
          <w:numId w:val="44"/>
        </w:numPr>
        <w:rPr>
          <w:color w:val="000000" w:themeColor="text1"/>
        </w:rPr>
      </w:pPr>
      <w:r w:rsidRPr="002761E7">
        <w:rPr>
          <w:color w:val="000000" w:themeColor="text1"/>
        </w:rPr>
        <w:t>750mm to 1,350mm</w:t>
      </w:r>
    </w:p>
    <w:p w14:paraId="044551E4" w14:textId="77777777" w:rsidR="00AE6FBA" w:rsidRPr="002761E7" w:rsidRDefault="00AE6FBA" w:rsidP="00AE6FBA">
      <w:pPr>
        <w:rPr>
          <w:color w:val="000000" w:themeColor="text1"/>
        </w:rPr>
      </w:pPr>
    </w:p>
    <w:p w14:paraId="7DF58611" w14:textId="2D0D920C" w:rsidR="00AE6FBA" w:rsidRPr="002761E7" w:rsidRDefault="00F41365" w:rsidP="00E45D8F">
      <w:pPr>
        <w:pStyle w:val="ListParagraph"/>
        <w:numPr>
          <w:ilvl w:val="0"/>
          <w:numId w:val="36"/>
        </w:numPr>
        <w:rPr>
          <w:color w:val="000000" w:themeColor="text1"/>
        </w:rPr>
      </w:pPr>
      <w:r w:rsidRPr="002761E7">
        <w:rPr>
          <w:color w:val="000000" w:themeColor="text1"/>
        </w:rPr>
        <w:t>Name the process of protecting steel from rusting by coating it with a thin layer of zinc.</w:t>
      </w:r>
    </w:p>
    <w:p w14:paraId="6E8505CF" w14:textId="77777777" w:rsidR="00F41365" w:rsidRPr="002761E7" w:rsidRDefault="00F41365" w:rsidP="00AE6FBA">
      <w:pPr>
        <w:rPr>
          <w:color w:val="000000" w:themeColor="text1"/>
        </w:rPr>
      </w:pPr>
    </w:p>
    <w:p w14:paraId="37115527" w14:textId="6FA0A0FA" w:rsidR="00F41365" w:rsidRPr="002761E7" w:rsidRDefault="007225E0" w:rsidP="00E45D8F">
      <w:pPr>
        <w:pStyle w:val="ListParagraph"/>
        <w:numPr>
          <w:ilvl w:val="0"/>
          <w:numId w:val="45"/>
        </w:numPr>
        <w:rPr>
          <w:color w:val="000000" w:themeColor="text1"/>
        </w:rPr>
      </w:pPr>
      <w:r w:rsidRPr="002761E7">
        <w:rPr>
          <w:color w:val="000000" w:themeColor="text1"/>
        </w:rPr>
        <w:t>Dezincification</w:t>
      </w:r>
    </w:p>
    <w:p w14:paraId="1084E9F8" w14:textId="3648EBE2" w:rsidR="007225E0" w:rsidRPr="002761E7" w:rsidRDefault="00CF684B" w:rsidP="00E45D8F">
      <w:pPr>
        <w:pStyle w:val="ListParagraph"/>
        <w:numPr>
          <w:ilvl w:val="0"/>
          <w:numId w:val="45"/>
        </w:numPr>
        <w:rPr>
          <w:color w:val="000000" w:themeColor="text1"/>
        </w:rPr>
      </w:pPr>
      <w:r w:rsidRPr="002761E7">
        <w:rPr>
          <w:color w:val="000000" w:themeColor="text1"/>
        </w:rPr>
        <w:t>Electrolysation</w:t>
      </w:r>
    </w:p>
    <w:p w14:paraId="31EDE5ED" w14:textId="29C9E705" w:rsidR="00CF684B" w:rsidRPr="002761E7" w:rsidRDefault="00B20CBE" w:rsidP="00E45D8F">
      <w:pPr>
        <w:pStyle w:val="ListParagraph"/>
        <w:numPr>
          <w:ilvl w:val="0"/>
          <w:numId w:val="45"/>
        </w:numPr>
        <w:rPr>
          <w:color w:val="000000" w:themeColor="text1"/>
        </w:rPr>
      </w:pPr>
      <w:r w:rsidRPr="002761E7">
        <w:rPr>
          <w:color w:val="000000" w:themeColor="text1"/>
        </w:rPr>
        <w:t>Galvanisation</w:t>
      </w:r>
    </w:p>
    <w:p w14:paraId="61502D20" w14:textId="726D6EAC" w:rsidR="008A4656" w:rsidRPr="00D34027" w:rsidRDefault="00E45D8F" w:rsidP="008A4656">
      <w:pPr>
        <w:pStyle w:val="ListParagraph"/>
        <w:numPr>
          <w:ilvl w:val="0"/>
          <w:numId w:val="45"/>
        </w:numPr>
        <w:rPr>
          <w:color w:val="000000" w:themeColor="text1"/>
        </w:rPr>
      </w:pPr>
      <w:r w:rsidRPr="002761E7">
        <w:rPr>
          <w:color w:val="000000" w:themeColor="text1"/>
        </w:rPr>
        <w:t>Oxidisation</w:t>
      </w:r>
    </w:p>
    <w:p w14:paraId="0E7E6E53" w14:textId="77777777" w:rsidR="002761E7" w:rsidRDefault="002761E7" w:rsidP="008A4656"/>
    <w:p w14:paraId="3074D996" w14:textId="63E425AB" w:rsidR="008A4656" w:rsidRDefault="008A4656" w:rsidP="008A4656">
      <w:r>
        <w:t>Task 3:</w:t>
      </w:r>
      <w:r w:rsidR="00933370">
        <w:t xml:space="preserve"> </w:t>
      </w:r>
      <w:r w:rsidR="755EFE4D">
        <w:t>Work in pairs to f</w:t>
      </w:r>
      <w:r w:rsidR="00933370">
        <w:t>ill the blanks using the words provided below:</w:t>
      </w:r>
    </w:p>
    <w:p w14:paraId="79438389" w14:textId="77777777" w:rsidR="002761E7" w:rsidRDefault="002761E7" w:rsidP="008A4656"/>
    <w:p w14:paraId="3B06497F" w14:textId="5944279D" w:rsidR="002761E7" w:rsidRDefault="00A2515E" w:rsidP="008A4656">
      <w:r>
        <w:t xml:space="preserve">  </w:t>
      </w:r>
      <w:r w:rsidR="006B04B0">
        <w:t>separated</w:t>
      </w:r>
      <w:r>
        <w:t xml:space="preserve">          dedicated flue          bedrooms              mul</w:t>
      </w:r>
      <w:r w:rsidR="000E2B1C">
        <w:t xml:space="preserve">tiple flues         heating fuel </w:t>
      </w:r>
    </w:p>
    <w:p w14:paraId="0EC6C062" w14:textId="77777777" w:rsidR="000E2B1C" w:rsidRDefault="000E2B1C" w:rsidP="008A4656"/>
    <w:p w14:paraId="1C4D733F" w14:textId="752A692A" w:rsidR="000E2B1C" w:rsidRDefault="000E2B1C" w:rsidP="006B04B0">
      <w:pPr>
        <w:tabs>
          <w:tab w:val="left" w:pos="3870"/>
          <w:tab w:val="left" w:pos="5835"/>
        </w:tabs>
      </w:pPr>
      <w:r>
        <w:t>mid feathers           living spaces</w:t>
      </w:r>
      <w:r w:rsidR="0006296B">
        <w:tab/>
        <w:t>chimney breast</w:t>
      </w:r>
      <w:r w:rsidR="006B04B0">
        <w:t xml:space="preserve">        combustion gases   </w:t>
      </w:r>
      <w:r w:rsidR="006B04B0" w:rsidRPr="006B04B0">
        <w:t xml:space="preserve">coinciding  </w:t>
      </w:r>
    </w:p>
    <w:p w14:paraId="2568A654" w14:textId="77777777" w:rsidR="002761E7" w:rsidRDefault="002761E7" w:rsidP="008A4656"/>
    <w:p w14:paraId="3DF22D38" w14:textId="77777777" w:rsidR="008A4656" w:rsidRDefault="008A4656" w:rsidP="008A4656"/>
    <w:p w14:paraId="6EFBAAAA" w14:textId="78A6560B" w:rsidR="00796B2E" w:rsidRPr="00A91F43" w:rsidRDefault="00796B2E" w:rsidP="00796B2E">
      <w:pPr>
        <w:rPr>
          <w:color w:val="000000" w:themeColor="text1"/>
        </w:rPr>
      </w:pPr>
      <w:r w:rsidRPr="00A91F43">
        <w:rPr>
          <w:color w:val="000000" w:themeColor="text1"/>
        </w:rPr>
        <w:t xml:space="preserve">Chimneys are specifically designed to accommodate </w:t>
      </w:r>
      <w:r w:rsidR="0006296B" w:rsidRPr="00A91F43">
        <w:rPr>
          <w:color w:val="000000" w:themeColor="text1"/>
        </w:rPr>
        <w:t>__________________</w:t>
      </w:r>
      <w:r w:rsidR="00402CBF" w:rsidRPr="00A91F43">
        <w:rPr>
          <w:color w:val="000000" w:themeColor="text1"/>
        </w:rPr>
        <w:t>_______</w:t>
      </w:r>
      <w:r w:rsidRPr="00A91F43">
        <w:rPr>
          <w:color w:val="000000" w:themeColor="text1"/>
        </w:rPr>
        <w:t>, enabling the installation of multiple fire</w:t>
      </w:r>
      <w:r w:rsidR="007555B5" w:rsidRPr="00A91F43">
        <w:rPr>
          <w:color w:val="000000" w:themeColor="text1"/>
        </w:rPr>
        <w:t>s</w:t>
      </w:r>
      <w:r w:rsidRPr="00A91F43">
        <w:rPr>
          <w:color w:val="000000" w:themeColor="text1"/>
        </w:rPr>
        <w:t xml:space="preserve">. Their main purpose is to provide heating to various areas of a home, such as </w:t>
      </w:r>
      <w:r w:rsidR="000E2B1C" w:rsidRPr="00A91F43">
        <w:rPr>
          <w:color w:val="000000" w:themeColor="text1"/>
        </w:rPr>
        <w:t>______________</w:t>
      </w:r>
      <w:r w:rsidR="001C68BA" w:rsidRPr="00A91F43">
        <w:rPr>
          <w:color w:val="000000" w:themeColor="text1"/>
        </w:rPr>
        <w:t xml:space="preserve">____ </w:t>
      </w:r>
      <w:r w:rsidRPr="00A91F43">
        <w:rPr>
          <w:color w:val="000000" w:themeColor="text1"/>
        </w:rPr>
        <w:t xml:space="preserve">and </w:t>
      </w:r>
      <w:r w:rsidR="0006296B" w:rsidRPr="00A91F43">
        <w:rPr>
          <w:color w:val="000000" w:themeColor="text1"/>
        </w:rPr>
        <w:t>_______________</w:t>
      </w:r>
      <w:r w:rsidR="001C68BA" w:rsidRPr="00A91F43">
        <w:rPr>
          <w:color w:val="000000" w:themeColor="text1"/>
        </w:rPr>
        <w:t>____</w:t>
      </w:r>
      <w:r w:rsidRPr="00A91F43">
        <w:rPr>
          <w:color w:val="000000" w:themeColor="text1"/>
        </w:rPr>
        <w:t>. As fires burn, they release</w:t>
      </w:r>
      <w:r w:rsidR="006B04B0" w:rsidRPr="00A91F43">
        <w:rPr>
          <w:color w:val="000000" w:themeColor="text1"/>
        </w:rPr>
        <w:t>_______________</w:t>
      </w:r>
      <w:r w:rsidR="001C68BA" w:rsidRPr="00A91F43">
        <w:rPr>
          <w:color w:val="000000" w:themeColor="text1"/>
        </w:rPr>
        <w:t>____________</w:t>
      </w:r>
      <w:r w:rsidRPr="00A91F43">
        <w:rPr>
          <w:color w:val="000000" w:themeColor="text1"/>
        </w:rPr>
        <w:t xml:space="preserve"> that are safely vented out of the house through a flue. Each fireplace has its own </w:t>
      </w:r>
      <w:r w:rsidR="000E2B1C" w:rsidRPr="00A91F43">
        <w:rPr>
          <w:color w:val="000000" w:themeColor="text1"/>
        </w:rPr>
        <w:t>____________</w:t>
      </w:r>
      <w:r w:rsidR="00253F59" w:rsidRPr="00A91F43">
        <w:rPr>
          <w:color w:val="000000" w:themeColor="text1"/>
        </w:rPr>
        <w:t>_</w:t>
      </w:r>
      <w:r w:rsidR="00FD29CE" w:rsidRPr="00A91F43">
        <w:rPr>
          <w:color w:val="000000" w:themeColor="text1"/>
        </w:rPr>
        <w:t>______________</w:t>
      </w:r>
      <w:r w:rsidRPr="00A91F43">
        <w:rPr>
          <w:color w:val="000000" w:themeColor="text1"/>
        </w:rPr>
        <w:t xml:space="preserve">, which is </w:t>
      </w:r>
      <w:r w:rsidR="00253F59" w:rsidRPr="00A91F43">
        <w:rPr>
          <w:color w:val="000000" w:themeColor="text1"/>
        </w:rPr>
        <w:t>________________</w:t>
      </w:r>
      <w:r w:rsidRPr="00A91F43">
        <w:rPr>
          <w:color w:val="000000" w:themeColor="text1"/>
        </w:rPr>
        <w:t xml:space="preserve"> by the </w:t>
      </w:r>
      <w:r w:rsidR="0006296B" w:rsidRPr="00A91F43">
        <w:rPr>
          <w:color w:val="000000" w:themeColor="text1"/>
        </w:rPr>
        <w:t>_____________________</w:t>
      </w:r>
      <w:r w:rsidR="000E75E4" w:rsidRPr="00A91F43">
        <w:rPr>
          <w:color w:val="000000" w:themeColor="text1"/>
        </w:rPr>
        <w:t>____</w:t>
      </w:r>
      <w:r w:rsidRPr="00A91F43">
        <w:rPr>
          <w:color w:val="000000" w:themeColor="text1"/>
        </w:rPr>
        <w:t>.</w:t>
      </w:r>
    </w:p>
    <w:p w14:paraId="47CF2D6D" w14:textId="77777777" w:rsidR="00796B2E" w:rsidRPr="00A91F43" w:rsidRDefault="00796B2E" w:rsidP="00796B2E">
      <w:pPr>
        <w:rPr>
          <w:color w:val="000000" w:themeColor="text1"/>
        </w:rPr>
      </w:pPr>
    </w:p>
    <w:p w14:paraId="71A01F5B" w14:textId="5321E718" w:rsidR="00AE6FBA" w:rsidRPr="00A91F43" w:rsidRDefault="00796B2E" w:rsidP="00796B2E">
      <w:pPr>
        <w:rPr>
          <w:color w:val="000000" w:themeColor="text1"/>
        </w:rPr>
      </w:pPr>
      <w:r w:rsidRPr="00A91F43">
        <w:rPr>
          <w:color w:val="000000" w:themeColor="text1"/>
        </w:rPr>
        <w:lastRenderedPageBreak/>
        <w:t xml:space="preserve">In a </w:t>
      </w:r>
      <w:r w:rsidR="0006296B" w:rsidRPr="00A91F43">
        <w:rPr>
          <w:color w:val="000000" w:themeColor="text1"/>
        </w:rPr>
        <w:t>_________________</w:t>
      </w:r>
      <w:r w:rsidR="000E75E4" w:rsidRPr="00A91F43">
        <w:rPr>
          <w:color w:val="000000" w:themeColor="text1"/>
        </w:rPr>
        <w:t>_______</w:t>
      </w:r>
      <w:r w:rsidRPr="00A91F43">
        <w:rPr>
          <w:color w:val="000000" w:themeColor="text1"/>
        </w:rPr>
        <w:t xml:space="preserve">, it is common to find two flues. One is used for the fireplace located in the lounge, while the other serves the fireplace directly above it in the bedroom. The use of chimney pots became popular during the 18th and 19th centuries, </w:t>
      </w:r>
      <w:r w:rsidR="000E2B1C" w:rsidRPr="00A91F43">
        <w:rPr>
          <w:color w:val="000000" w:themeColor="text1"/>
        </w:rPr>
        <w:t>________________</w:t>
      </w:r>
      <w:r w:rsidRPr="00A91F43">
        <w:rPr>
          <w:color w:val="000000" w:themeColor="text1"/>
        </w:rPr>
        <w:t xml:space="preserve"> with the widespread adoption of coal as a household </w:t>
      </w:r>
      <w:r w:rsidR="0006296B" w:rsidRPr="00A91F43">
        <w:rPr>
          <w:color w:val="000000" w:themeColor="text1"/>
        </w:rPr>
        <w:t>_______________________</w:t>
      </w:r>
      <w:r w:rsidRPr="00A91F43">
        <w:rPr>
          <w:color w:val="000000" w:themeColor="text1"/>
        </w:rPr>
        <w:t>.</w:t>
      </w:r>
    </w:p>
    <w:p w14:paraId="284C6861" w14:textId="77777777" w:rsidR="00AE6FBA" w:rsidRDefault="00AE6FBA" w:rsidP="00AE6FBA"/>
    <w:p w14:paraId="038C9EE5" w14:textId="77777777" w:rsidR="003C2A59" w:rsidRPr="00AE6FBA" w:rsidRDefault="003C2A59" w:rsidP="00AE6FBA"/>
    <w:sectPr w:rsidR="003C2A59" w:rsidRPr="00AE6FBA"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F20CF" w14:textId="77777777" w:rsidR="00F83652" w:rsidRDefault="00F83652">
      <w:pPr>
        <w:spacing w:before="0" w:after="0"/>
      </w:pPr>
      <w:r>
        <w:separator/>
      </w:r>
    </w:p>
  </w:endnote>
  <w:endnote w:type="continuationSeparator" w:id="0">
    <w:p w14:paraId="0671A51B" w14:textId="77777777" w:rsidR="00F83652" w:rsidRDefault="00F83652">
      <w:pPr>
        <w:spacing w:before="0" w:after="0"/>
      </w:pPr>
      <w:r>
        <w:continuationSeparator/>
      </w:r>
    </w:p>
  </w:endnote>
  <w:endnote w:type="continuationNotice" w:id="1">
    <w:p w14:paraId="7C4DE0CD" w14:textId="77777777" w:rsidR="00F83652" w:rsidRDefault="00F8365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22A5BB7B" w:rsidR="00110217" w:rsidRPr="00F03E33" w:rsidRDefault="009C0C61" w:rsidP="00F03E33">
    <w:pPr>
      <w:pStyle w:val="Footer"/>
      <w:pBdr>
        <w:top w:val="single" w:sz="4" w:space="6" w:color="0077E3"/>
      </w:pBdr>
      <w:tabs>
        <w:tab w:val="clear" w:pos="9639"/>
        <w:tab w:val="clear" w:pos="11199"/>
        <w:tab w:val="right" w:pos="16160"/>
      </w:tabs>
      <w:spacing w:before="0"/>
      <w:ind w:left="0"/>
      <w:rPr>
        <w:rFonts w:cs="Arial"/>
      </w:rPr>
    </w:pPr>
    <w:r>
      <w:rPr>
        <w:rFonts w:cs="Arial"/>
      </w:rPr>
      <w:t>@ 2023. EAL</w:t>
    </w:r>
    <w:r w:rsidR="00F03E33"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9E4758">
      <w:rPr>
        <w:noProof/>
      </w:rPr>
      <w:t>1</w:t>
    </w:r>
    <w:r w:rsidR="00F03E33">
      <w:rPr>
        <w:rFonts w:cs="Arial"/>
        <w:noProof/>
      </w:rPr>
      <w:fldChar w:fldCharType="end"/>
    </w:r>
    <w:r w:rsidR="00F03E33" w:rsidRPr="001C75AD">
      <w:rPr>
        <w:rFonts w:cs="Arial"/>
      </w:rPr>
      <w:t xml:space="preserve"> of </w:t>
    </w:r>
    <w:fldSimple w:instr="NUMPAGES   \* MERGEFORMAT">
      <w:r w:rsidR="009E4758">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A4E6B" w14:textId="77777777" w:rsidR="00F83652" w:rsidRDefault="00F83652">
      <w:pPr>
        <w:spacing w:before="0" w:after="0"/>
      </w:pPr>
      <w:r>
        <w:separator/>
      </w:r>
    </w:p>
  </w:footnote>
  <w:footnote w:type="continuationSeparator" w:id="0">
    <w:p w14:paraId="5A67A393" w14:textId="77777777" w:rsidR="00F83652" w:rsidRDefault="00F83652">
      <w:pPr>
        <w:spacing w:before="0" w:after="0"/>
      </w:pPr>
      <w:r>
        <w:continuationSeparator/>
      </w:r>
    </w:p>
  </w:footnote>
  <w:footnote w:type="continuationNotice" w:id="1">
    <w:p w14:paraId="424D9822" w14:textId="77777777" w:rsidR="00F83652" w:rsidRDefault="00F8365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57C8958B"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lang w:eastAsia="en-GB"/>
      </w:rPr>
      <w:drawing>
        <wp:anchor distT="0" distB="0" distL="114300" distR="114300" simplePos="0" relativeHeight="251658240"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7B363B">
      <w:rPr>
        <w:rFonts w:cs="Arial"/>
        <w:noProof/>
        <w:sz w:val="28"/>
        <w:szCs w:val="22"/>
      </w:rPr>
      <w:t>Progression in</w:t>
    </w:r>
    <w:r w:rsidRPr="00D42CEB">
      <w:rPr>
        <w:sz w:val="28"/>
        <w:szCs w:val="28"/>
      </w:rPr>
      <w:t xml:space="preserve"> </w:t>
    </w:r>
    <w:r w:rsidRPr="00D42CEB">
      <w:rPr>
        <w:sz w:val="28"/>
        <w:szCs w:val="28"/>
      </w:rPr>
      <w:br/>
    </w:r>
    <w:r w:rsidR="00A17055">
      <w:rPr>
        <w:b/>
        <w:bCs/>
        <w:sz w:val="28"/>
        <w:szCs w:val="28"/>
      </w:rPr>
      <w:t>Building Services Engineering</w:t>
    </w:r>
    <w:r w:rsidR="00A17055" w:rsidRPr="00D42CEB" w:rsidDel="00A17055">
      <w:rPr>
        <w:b/>
        <w:bCs/>
        <w:sz w:val="28"/>
        <w:szCs w:val="28"/>
      </w:rPr>
      <w:t xml:space="preserve"> </w:t>
    </w:r>
    <w:r w:rsidR="007B363B">
      <w:rPr>
        <w:b/>
        <w:bCs/>
        <w:sz w:val="28"/>
        <w:szCs w:val="28"/>
      </w:rPr>
      <w:t>(Level 2)</w:t>
    </w:r>
  </w:p>
  <w:p w14:paraId="6D5BF42A" w14:textId="1B3D33C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lang w:eastAsia="en-GB"/>
      </w:rPr>
      <mc:AlternateContent>
        <mc:Choice Requires="wps">
          <w:drawing>
            <wp:anchor distT="0" distB="0" distL="114300" distR="114300" simplePos="0" relativeHeight="251658241"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14="http://schemas.microsoft.com/office/drawing/2010/main" xmlns:pic="http://schemas.openxmlformats.org/drawingml/2006/picture" xmlns:a="http://schemas.openxmlformats.org/drawingml/2006/main" xmlns:mv="urn:schemas-microsoft-com:mac:vml" xmlns:mo="http://schemas.microsoft.com/office/mac/office/2008/main">
          <w:pict w14:anchorId="33BF9B1F">
            <v:line id="Straight Connector 11"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524132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v:stroke joinstyle="miter"/>
              <w10:wrap anchorx="margin" anchory="page"/>
              <w10:anchorlock/>
            </v:line>
          </w:pict>
        </mc:Fallback>
      </mc:AlternateContent>
    </w:r>
    <w:r w:rsidRPr="00AC3BFD">
      <w:rPr>
        <w:color w:val="0077E3"/>
        <w:sz w:val="24"/>
        <w:szCs w:val="28"/>
      </w:rPr>
      <w:t xml:space="preserve">Unit </w:t>
    </w:r>
    <w:r w:rsidR="00B22D5A">
      <w:rPr>
        <w:color w:val="0077E3"/>
        <w:sz w:val="24"/>
        <w:szCs w:val="28"/>
      </w:rPr>
      <w:t>202</w:t>
    </w:r>
    <w:r w:rsidRPr="00AC3BFD">
      <w:rPr>
        <w:color w:val="0077E3"/>
        <w:sz w:val="24"/>
        <w:szCs w:val="28"/>
      </w:rPr>
      <w:t xml:space="preserve"> </w:t>
    </w:r>
    <w:r>
      <w:rPr>
        <w:color w:val="0077E3"/>
        <w:sz w:val="24"/>
        <w:szCs w:val="28"/>
      </w:rPr>
      <w:t xml:space="preserve">Worksheet </w:t>
    </w:r>
    <w:r w:rsidR="00873003">
      <w:rPr>
        <w:color w:val="0077E3"/>
        <w:sz w:val="24"/>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7690983"/>
    <w:multiLevelType w:val="hybridMultilevel"/>
    <w:tmpl w:val="1C125A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C86EC1"/>
    <w:multiLevelType w:val="hybridMultilevel"/>
    <w:tmpl w:val="9ABCC7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A541A"/>
    <w:multiLevelType w:val="hybridMultilevel"/>
    <w:tmpl w:val="6FAC774A"/>
    <w:lvl w:ilvl="0" w:tplc="FFFFFFFF">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CA670B"/>
    <w:multiLevelType w:val="hybridMultilevel"/>
    <w:tmpl w:val="DCBE051C"/>
    <w:lvl w:ilvl="0" w:tplc="0809000F">
      <w:start w:val="1"/>
      <w:numFmt w:val="decimal"/>
      <w:lvlText w:val="%1."/>
      <w:lvlJc w:val="left"/>
      <w:pPr>
        <w:ind w:left="720" w:hanging="360"/>
      </w:pPr>
    </w:lvl>
    <w:lvl w:ilvl="1" w:tplc="FABE15B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C63B71"/>
    <w:multiLevelType w:val="hybridMultilevel"/>
    <w:tmpl w:val="2E20CF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3102983"/>
    <w:multiLevelType w:val="hybridMultilevel"/>
    <w:tmpl w:val="4DFE653E"/>
    <w:lvl w:ilvl="0" w:tplc="5FC438F4">
      <w:start w:val="1"/>
      <w:numFmt w:val="decimal"/>
      <w:lvlText w:val="%1."/>
      <w:lvlJc w:val="left"/>
      <w:pPr>
        <w:ind w:left="786" w:hanging="360"/>
      </w:pPr>
      <w:rPr>
        <w:b w:val="0"/>
        <w:bC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3B660FC"/>
    <w:multiLevelType w:val="hybridMultilevel"/>
    <w:tmpl w:val="DAE6265A"/>
    <w:lvl w:ilvl="0" w:tplc="0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92F5A94"/>
    <w:multiLevelType w:val="hybridMultilevel"/>
    <w:tmpl w:val="652A5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394264"/>
    <w:multiLevelType w:val="hybridMultilevel"/>
    <w:tmpl w:val="EA7C217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FE7E06"/>
    <w:multiLevelType w:val="hybridMultilevel"/>
    <w:tmpl w:val="2E20CF4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96735"/>
    <w:multiLevelType w:val="hybridMultilevel"/>
    <w:tmpl w:val="4F2EF2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643301"/>
    <w:multiLevelType w:val="hybridMultilevel"/>
    <w:tmpl w:val="42866B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6155929">
    <w:abstractNumId w:val="8"/>
  </w:num>
  <w:num w:numId="2" w16cid:durableId="734472472">
    <w:abstractNumId w:val="24"/>
  </w:num>
  <w:num w:numId="3" w16cid:durableId="1187711598">
    <w:abstractNumId w:val="33"/>
  </w:num>
  <w:num w:numId="4" w16cid:durableId="1398286149">
    <w:abstractNumId w:val="27"/>
  </w:num>
  <w:num w:numId="5" w16cid:durableId="544416402">
    <w:abstractNumId w:val="11"/>
  </w:num>
  <w:num w:numId="6" w16cid:durableId="22559190">
    <w:abstractNumId w:val="26"/>
  </w:num>
  <w:num w:numId="7" w16cid:durableId="40596356">
    <w:abstractNumId w:val="11"/>
  </w:num>
  <w:num w:numId="8" w16cid:durableId="1003124362">
    <w:abstractNumId w:val="2"/>
  </w:num>
  <w:num w:numId="9" w16cid:durableId="1058237845">
    <w:abstractNumId w:val="11"/>
    <w:lvlOverride w:ilvl="0">
      <w:startOverride w:val="1"/>
    </w:lvlOverride>
  </w:num>
  <w:num w:numId="10" w16cid:durableId="1909149627">
    <w:abstractNumId w:val="28"/>
  </w:num>
  <w:num w:numId="11" w16cid:durableId="971982823">
    <w:abstractNumId w:val="21"/>
  </w:num>
  <w:num w:numId="12" w16cid:durableId="1156533856">
    <w:abstractNumId w:val="9"/>
  </w:num>
  <w:num w:numId="13" w16cid:durableId="1681348569">
    <w:abstractNumId w:val="19"/>
  </w:num>
  <w:num w:numId="14" w16cid:durableId="51197486">
    <w:abstractNumId w:val="30"/>
  </w:num>
  <w:num w:numId="15" w16cid:durableId="468984369">
    <w:abstractNumId w:val="16"/>
  </w:num>
  <w:num w:numId="16" w16cid:durableId="1334339358">
    <w:abstractNumId w:val="10"/>
  </w:num>
  <w:num w:numId="17" w16cid:durableId="1033116025">
    <w:abstractNumId w:val="35"/>
  </w:num>
  <w:num w:numId="18" w16cid:durableId="1530874421">
    <w:abstractNumId w:val="36"/>
  </w:num>
  <w:num w:numId="19" w16cid:durableId="865827194">
    <w:abstractNumId w:val="5"/>
  </w:num>
  <w:num w:numId="20" w16cid:durableId="2062745610">
    <w:abstractNumId w:val="3"/>
  </w:num>
  <w:num w:numId="21" w16cid:durableId="942810881">
    <w:abstractNumId w:val="14"/>
  </w:num>
  <w:num w:numId="22" w16cid:durableId="982075202">
    <w:abstractNumId w:val="14"/>
    <w:lvlOverride w:ilvl="0">
      <w:startOverride w:val="1"/>
    </w:lvlOverride>
  </w:num>
  <w:num w:numId="23" w16cid:durableId="114829810">
    <w:abstractNumId w:val="34"/>
  </w:num>
  <w:num w:numId="24" w16cid:durableId="1932470351">
    <w:abstractNumId w:val="14"/>
    <w:lvlOverride w:ilvl="0">
      <w:startOverride w:val="1"/>
    </w:lvlOverride>
  </w:num>
  <w:num w:numId="25" w16cid:durableId="1063219102">
    <w:abstractNumId w:val="14"/>
    <w:lvlOverride w:ilvl="0">
      <w:startOverride w:val="1"/>
    </w:lvlOverride>
  </w:num>
  <w:num w:numId="26" w16cid:durableId="1732465302">
    <w:abstractNumId w:val="15"/>
  </w:num>
  <w:num w:numId="27" w16cid:durableId="888422536">
    <w:abstractNumId w:val="31"/>
  </w:num>
  <w:num w:numId="28" w16cid:durableId="1741711202">
    <w:abstractNumId w:val="14"/>
    <w:lvlOverride w:ilvl="0">
      <w:startOverride w:val="1"/>
    </w:lvlOverride>
  </w:num>
  <w:num w:numId="29" w16cid:durableId="243027689">
    <w:abstractNumId w:val="32"/>
  </w:num>
  <w:num w:numId="30" w16cid:durableId="1788499725">
    <w:abstractNumId w:val="14"/>
  </w:num>
  <w:num w:numId="31" w16cid:durableId="1081567538">
    <w:abstractNumId w:val="14"/>
    <w:lvlOverride w:ilvl="0">
      <w:startOverride w:val="1"/>
    </w:lvlOverride>
  </w:num>
  <w:num w:numId="32" w16cid:durableId="1582446146">
    <w:abstractNumId w:val="14"/>
    <w:lvlOverride w:ilvl="0">
      <w:startOverride w:val="1"/>
    </w:lvlOverride>
  </w:num>
  <w:num w:numId="33" w16cid:durableId="1178884638">
    <w:abstractNumId w:val="0"/>
  </w:num>
  <w:num w:numId="34" w16cid:durableId="425082532">
    <w:abstractNumId w:val="17"/>
  </w:num>
  <w:num w:numId="35" w16cid:durableId="191840725">
    <w:abstractNumId w:val="4"/>
  </w:num>
  <w:num w:numId="36" w16cid:durableId="545221653">
    <w:abstractNumId w:val="7"/>
  </w:num>
  <w:num w:numId="37" w16cid:durableId="1097796199">
    <w:abstractNumId w:val="23"/>
  </w:num>
  <w:num w:numId="38" w16cid:durableId="2116902367">
    <w:abstractNumId w:val="12"/>
  </w:num>
  <w:num w:numId="39" w16cid:durableId="305935297">
    <w:abstractNumId w:val="6"/>
  </w:num>
  <w:num w:numId="40" w16cid:durableId="711655583">
    <w:abstractNumId w:val="22"/>
  </w:num>
  <w:num w:numId="41" w16cid:durableId="2141220715">
    <w:abstractNumId w:val="18"/>
  </w:num>
  <w:num w:numId="42" w16cid:durableId="1574194778">
    <w:abstractNumId w:val="25"/>
  </w:num>
  <w:num w:numId="43" w16cid:durableId="1051004098">
    <w:abstractNumId w:val="20"/>
  </w:num>
  <w:num w:numId="44" w16cid:durableId="1624725181">
    <w:abstractNumId w:val="29"/>
  </w:num>
  <w:num w:numId="45" w16cid:durableId="1844858588">
    <w:abstractNumId w:val="1"/>
  </w:num>
  <w:num w:numId="46" w16cid:durableId="7609524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6B1C"/>
    <w:rsid w:val="000540EE"/>
    <w:rsid w:val="0006296B"/>
    <w:rsid w:val="00082C62"/>
    <w:rsid w:val="000B1BA7"/>
    <w:rsid w:val="000B231F"/>
    <w:rsid w:val="000E194B"/>
    <w:rsid w:val="000E2B1C"/>
    <w:rsid w:val="000E693F"/>
    <w:rsid w:val="000E75E4"/>
    <w:rsid w:val="00110217"/>
    <w:rsid w:val="00112DEC"/>
    <w:rsid w:val="001267CA"/>
    <w:rsid w:val="0012734A"/>
    <w:rsid w:val="0015272B"/>
    <w:rsid w:val="00152AC3"/>
    <w:rsid w:val="00156AF3"/>
    <w:rsid w:val="00183CA9"/>
    <w:rsid w:val="0018757E"/>
    <w:rsid w:val="00187CD5"/>
    <w:rsid w:val="0019491D"/>
    <w:rsid w:val="001B1C32"/>
    <w:rsid w:val="001C68BA"/>
    <w:rsid w:val="001D61BD"/>
    <w:rsid w:val="001D7229"/>
    <w:rsid w:val="001F74AD"/>
    <w:rsid w:val="002166CA"/>
    <w:rsid w:val="00253F59"/>
    <w:rsid w:val="002761E7"/>
    <w:rsid w:val="002923A6"/>
    <w:rsid w:val="002B1543"/>
    <w:rsid w:val="002D07A8"/>
    <w:rsid w:val="00300A6C"/>
    <w:rsid w:val="00301B15"/>
    <w:rsid w:val="00325F44"/>
    <w:rsid w:val="003405EA"/>
    <w:rsid w:val="00382048"/>
    <w:rsid w:val="003A0764"/>
    <w:rsid w:val="003B559F"/>
    <w:rsid w:val="003C2A59"/>
    <w:rsid w:val="003C4CB7"/>
    <w:rsid w:val="003D273F"/>
    <w:rsid w:val="003E5552"/>
    <w:rsid w:val="00402CBF"/>
    <w:rsid w:val="00404B31"/>
    <w:rsid w:val="00413CAA"/>
    <w:rsid w:val="004145C8"/>
    <w:rsid w:val="00416A5E"/>
    <w:rsid w:val="00427F4E"/>
    <w:rsid w:val="0046003D"/>
    <w:rsid w:val="00461F58"/>
    <w:rsid w:val="00474F67"/>
    <w:rsid w:val="0048500D"/>
    <w:rsid w:val="004A2D55"/>
    <w:rsid w:val="004B3CCA"/>
    <w:rsid w:val="004B71C1"/>
    <w:rsid w:val="00524E1B"/>
    <w:rsid w:val="00536F8A"/>
    <w:rsid w:val="005A65F1"/>
    <w:rsid w:val="005F0190"/>
    <w:rsid w:val="005F2185"/>
    <w:rsid w:val="00605361"/>
    <w:rsid w:val="00610E09"/>
    <w:rsid w:val="006135C0"/>
    <w:rsid w:val="006155D7"/>
    <w:rsid w:val="00620AB7"/>
    <w:rsid w:val="0062504F"/>
    <w:rsid w:val="00631920"/>
    <w:rsid w:val="00652D02"/>
    <w:rsid w:val="00654597"/>
    <w:rsid w:val="0065567B"/>
    <w:rsid w:val="006629ED"/>
    <w:rsid w:val="006642FD"/>
    <w:rsid w:val="006660C6"/>
    <w:rsid w:val="00676B67"/>
    <w:rsid w:val="006807B0"/>
    <w:rsid w:val="00680C05"/>
    <w:rsid w:val="00691B95"/>
    <w:rsid w:val="00693A5D"/>
    <w:rsid w:val="006B04B0"/>
    <w:rsid w:val="006B798A"/>
    <w:rsid w:val="006C2FB8"/>
    <w:rsid w:val="006D3AA3"/>
    <w:rsid w:val="006D4994"/>
    <w:rsid w:val="006D5893"/>
    <w:rsid w:val="006D620E"/>
    <w:rsid w:val="006E1028"/>
    <w:rsid w:val="006E19C2"/>
    <w:rsid w:val="006F3F27"/>
    <w:rsid w:val="006F7BAF"/>
    <w:rsid w:val="007225E0"/>
    <w:rsid w:val="00735F00"/>
    <w:rsid w:val="00741955"/>
    <w:rsid w:val="00743B69"/>
    <w:rsid w:val="00753518"/>
    <w:rsid w:val="007555B5"/>
    <w:rsid w:val="00796B2E"/>
    <w:rsid w:val="0079797C"/>
    <w:rsid w:val="00797FA7"/>
    <w:rsid w:val="007B363B"/>
    <w:rsid w:val="007B53E4"/>
    <w:rsid w:val="007E21AC"/>
    <w:rsid w:val="007F404A"/>
    <w:rsid w:val="007F5C08"/>
    <w:rsid w:val="00812662"/>
    <w:rsid w:val="00837EC2"/>
    <w:rsid w:val="00840A2C"/>
    <w:rsid w:val="00844BE2"/>
    <w:rsid w:val="00873003"/>
    <w:rsid w:val="0088030C"/>
    <w:rsid w:val="008A4656"/>
    <w:rsid w:val="008A6EE5"/>
    <w:rsid w:val="008B58DC"/>
    <w:rsid w:val="008C1F1C"/>
    <w:rsid w:val="00933370"/>
    <w:rsid w:val="00957F3B"/>
    <w:rsid w:val="0099033D"/>
    <w:rsid w:val="00992E3F"/>
    <w:rsid w:val="009975A0"/>
    <w:rsid w:val="009A2CE2"/>
    <w:rsid w:val="009B25CC"/>
    <w:rsid w:val="009C0C61"/>
    <w:rsid w:val="009C5C6E"/>
    <w:rsid w:val="009E4758"/>
    <w:rsid w:val="009F7DB0"/>
    <w:rsid w:val="00A17055"/>
    <w:rsid w:val="00A17295"/>
    <w:rsid w:val="00A2454C"/>
    <w:rsid w:val="00A2515E"/>
    <w:rsid w:val="00A275F2"/>
    <w:rsid w:val="00A32106"/>
    <w:rsid w:val="00A43A41"/>
    <w:rsid w:val="00A91F43"/>
    <w:rsid w:val="00AC0B56"/>
    <w:rsid w:val="00AD0645"/>
    <w:rsid w:val="00AE245C"/>
    <w:rsid w:val="00AE6FBA"/>
    <w:rsid w:val="00B054EC"/>
    <w:rsid w:val="00B20CBE"/>
    <w:rsid w:val="00B22D5A"/>
    <w:rsid w:val="00B3578A"/>
    <w:rsid w:val="00B368BD"/>
    <w:rsid w:val="00B372CF"/>
    <w:rsid w:val="00B757EE"/>
    <w:rsid w:val="00B76C17"/>
    <w:rsid w:val="00B81127"/>
    <w:rsid w:val="00BA2D06"/>
    <w:rsid w:val="00BB61E2"/>
    <w:rsid w:val="00BC4A5F"/>
    <w:rsid w:val="00BE2C21"/>
    <w:rsid w:val="00BE30FA"/>
    <w:rsid w:val="00C01ADC"/>
    <w:rsid w:val="00C01D20"/>
    <w:rsid w:val="00C14E28"/>
    <w:rsid w:val="00C202BF"/>
    <w:rsid w:val="00C7338A"/>
    <w:rsid w:val="00C858D7"/>
    <w:rsid w:val="00CA7E97"/>
    <w:rsid w:val="00CB61E2"/>
    <w:rsid w:val="00CB65B3"/>
    <w:rsid w:val="00CD044C"/>
    <w:rsid w:val="00CF4AF1"/>
    <w:rsid w:val="00CF536A"/>
    <w:rsid w:val="00CF684B"/>
    <w:rsid w:val="00D073BC"/>
    <w:rsid w:val="00D13359"/>
    <w:rsid w:val="00D34027"/>
    <w:rsid w:val="00D373EB"/>
    <w:rsid w:val="00D56B82"/>
    <w:rsid w:val="00D70790"/>
    <w:rsid w:val="00D75064"/>
    <w:rsid w:val="00D8257A"/>
    <w:rsid w:val="00D833C0"/>
    <w:rsid w:val="00D83FB9"/>
    <w:rsid w:val="00DA2485"/>
    <w:rsid w:val="00DA3893"/>
    <w:rsid w:val="00DA7B4C"/>
    <w:rsid w:val="00DB17E8"/>
    <w:rsid w:val="00DC0D8C"/>
    <w:rsid w:val="00DD74AA"/>
    <w:rsid w:val="00DE29A8"/>
    <w:rsid w:val="00E009B4"/>
    <w:rsid w:val="00E07579"/>
    <w:rsid w:val="00E27BFE"/>
    <w:rsid w:val="00E44579"/>
    <w:rsid w:val="00E45D8F"/>
    <w:rsid w:val="00E46134"/>
    <w:rsid w:val="00E53B39"/>
    <w:rsid w:val="00E6737A"/>
    <w:rsid w:val="00E80D4A"/>
    <w:rsid w:val="00E812E2"/>
    <w:rsid w:val="00EF639A"/>
    <w:rsid w:val="00F03E33"/>
    <w:rsid w:val="00F041AC"/>
    <w:rsid w:val="00F15749"/>
    <w:rsid w:val="00F32F91"/>
    <w:rsid w:val="00F41365"/>
    <w:rsid w:val="00F54D7B"/>
    <w:rsid w:val="00F65153"/>
    <w:rsid w:val="00F746D1"/>
    <w:rsid w:val="00F804DB"/>
    <w:rsid w:val="00F83652"/>
    <w:rsid w:val="00FB69F8"/>
    <w:rsid w:val="00FD0D16"/>
    <w:rsid w:val="00FD29CE"/>
    <w:rsid w:val="00FD3648"/>
    <w:rsid w:val="00FD52DA"/>
    <w:rsid w:val="00FF2FC2"/>
    <w:rsid w:val="099C38DE"/>
    <w:rsid w:val="09A04182"/>
    <w:rsid w:val="755EFE4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E009B4"/>
    <w:pPr>
      <w:ind w:left="720"/>
      <w:contextualSpacing/>
    </w:pPr>
  </w:style>
  <w:style w:type="character" w:styleId="CommentReference">
    <w:name w:val="annotation reference"/>
    <w:basedOn w:val="DefaultParagraphFont"/>
    <w:semiHidden/>
    <w:unhideWhenUsed/>
    <w:rsid w:val="009E4758"/>
    <w:rPr>
      <w:sz w:val="18"/>
      <w:szCs w:val="18"/>
    </w:rPr>
  </w:style>
  <w:style w:type="paragraph" w:styleId="CommentText">
    <w:name w:val="annotation text"/>
    <w:basedOn w:val="Normal"/>
    <w:link w:val="CommentTextChar"/>
    <w:semiHidden/>
    <w:unhideWhenUsed/>
    <w:rsid w:val="009E4758"/>
    <w:pPr>
      <w:spacing w:line="240" w:lineRule="auto"/>
    </w:pPr>
    <w:rPr>
      <w:sz w:val="24"/>
    </w:rPr>
  </w:style>
  <w:style w:type="character" w:customStyle="1" w:styleId="CommentTextChar">
    <w:name w:val="Comment Text Char"/>
    <w:basedOn w:val="DefaultParagraphFont"/>
    <w:link w:val="CommentText"/>
    <w:semiHidden/>
    <w:rsid w:val="009E4758"/>
    <w:rPr>
      <w:rFonts w:ascii="Arial" w:hAnsi="Arial"/>
      <w:sz w:val="24"/>
      <w:szCs w:val="24"/>
      <w:lang w:eastAsia="en-US"/>
    </w:rPr>
  </w:style>
  <w:style w:type="paragraph" w:styleId="CommentSubject">
    <w:name w:val="annotation subject"/>
    <w:basedOn w:val="CommentText"/>
    <w:next w:val="CommentText"/>
    <w:link w:val="CommentSubjectChar"/>
    <w:semiHidden/>
    <w:unhideWhenUsed/>
    <w:rsid w:val="009E4758"/>
    <w:rPr>
      <w:b/>
      <w:bCs/>
      <w:sz w:val="20"/>
      <w:szCs w:val="20"/>
    </w:rPr>
  </w:style>
  <w:style w:type="character" w:customStyle="1" w:styleId="CommentSubjectChar">
    <w:name w:val="Comment Subject Char"/>
    <w:basedOn w:val="CommentTextChar"/>
    <w:link w:val="CommentSubject"/>
    <w:semiHidden/>
    <w:rsid w:val="009E4758"/>
    <w:rPr>
      <w:rFonts w:ascii="Arial" w:hAnsi="Arial"/>
      <w:b/>
      <w:bCs/>
      <w:sz w:val="24"/>
      <w:szCs w:val="24"/>
      <w:lang w:eastAsia="en-US"/>
    </w:rPr>
  </w:style>
  <w:style w:type="paragraph" w:styleId="Revision">
    <w:name w:val="Revision"/>
    <w:hidden/>
    <w:semiHidden/>
    <w:rsid w:val="00B372CF"/>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2A4D4E-0196-4EE3-B892-C35CA66580C5}">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1D0B3228-F28C-47C2-A755-62CD27E5A827}">
  <ds:schemaRefs>
    <ds:schemaRef ds:uri="http://schemas.microsoft.com/sharepoint/v3/contenttype/forms"/>
  </ds:schemaRefs>
</ds:datastoreItem>
</file>

<file path=customXml/itemProps3.xml><?xml version="1.0" encoding="utf-8"?>
<ds:datastoreItem xmlns:ds="http://schemas.openxmlformats.org/officeDocument/2006/customXml" ds:itemID="{E6FC5D0F-59AA-4F37-B262-879576D85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425</Words>
  <Characters>2428</Characters>
  <Application>Microsoft Office Word</Application>
  <DocSecurity>0</DocSecurity>
  <Lines>20</Lines>
  <Paragraphs>5</Paragraphs>
  <ScaleCrop>false</ScaleCrop>
  <Company>City &amp; Guilds</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136</cp:revision>
  <cp:lastPrinted>2013-05-15T12:05:00Z</cp:lastPrinted>
  <dcterms:created xsi:type="dcterms:W3CDTF">2023-05-18T17:06:00Z</dcterms:created>
  <dcterms:modified xsi:type="dcterms:W3CDTF">2023-08-15T13:50:00Z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