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819FAEF" w:rsidR="00474F67" w:rsidRDefault="00D44F47" w:rsidP="0CEB0DAD">
      <w:pPr>
        <w:pStyle w:val="Heading1"/>
      </w:pPr>
      <w:r w:rsidRPr="00D44F47">
        <w:t xml:space="preserve">Unit 301: Understanding construction practice in </w:t>
      </w:r>
      <w:r w:rsidR="007F5EF7" w:rsidRPr="00D44F47">
        <w:t>Wales.</w:t>
      </w:r>
    </w:p>
    <w:p w14:paraId="7990EA4D" w14:textId="19190800" w:rsidR="00EA1EC2" w:rsidRDefault="00051FFE" w:rsidP="00EA1EC2">
      <w:pPr>
        <w:pStyle w:val="Heading1"/>
      </w:pPr>
      <w:r>
        <w:t>Learning Outcomes 1</w:t>
      </w:r>
      <w:r w:rsidR="00EA1EC2">
        <w:t xml:space="preserve">: </w:t>
      </w:r>
      <w:r w:rsidR="00062A36" w:rsidRPr="00062A36">
        <w:t xml:space="preserve">Know the trade bodies and organisations within the construction </w:t>
      </w:r>
      <w:r w:rsidR="002C52AA" w:rsidRPr="00062A36">
        <w:t>sector.</w:t>
      </w:r>
    </w:p>
    <w:p w14:paraId="1D15D9F0" w14:textId="77777777" w:rsidR="009C4F9B" w:rsidRDefault="009C4F9B" w:rsidP="009C4F9B"/>
    <w:p w14:paraId="16EA6636" w14:textId="77777777" w:rsidR="009C4F9B" w:rsidRPr="009C4F9B" w:rsidRDefault="009C4F9B" w:rsidP="009C4F9B"/>
    <w:p w14:paraId="221B665C" w14:textId="77777777" w:rsidR="009C4F9B" w:rsidRPr="009C4F9B" w:rsidRDefault="009C4F9B" w:rsidP="009C4F9B">
      <w:pPr>
        <w:shd w:val="clear" w:color="auto" w:fill="FFFFFF"/>
        <w:spacing w:before="210" w:after="120" w:line="240" w:lineRule="auto"/>
        <w:outlineLvl w:val="2"/>
        <w:rPr>
          <w:rFonts w:cs="Arial"/>
          <w:b/>
          <w:bCs/>
          <w:sz w:val="24"/>
        </w:rPr>
      </w:pPr>
      <w:r w:rsidRPr="009C4F9B">
        <w:rPr>
          <w:rFonts w:cs="Arial"/>
          <w:b/>
          <w:bCs/>
          <w:sz w:val="24"/>
        </w:rPr>
        <w:t>Learner Task Criteria 1.1 and 1.2</w:t>
      </w:r>
    </w:p>
    <w:p w14:paraId="34AF74E4" w14:textId="77777777" w:rsidR="009C4F9B" w:rsidRPr="009C4F9B" w:rsidRDefault="009C4F9B" w:rsidP="009C4F9B">
      <w:pPr>
        <w:rPr>
          <w:rFonts w:cs="Arial"/>
        </w:rPr>
      </w:pPr>
    </w:p>
    <w:p w14:paraId="7132BCB7" w14:textId="20875C7B" w:rsidR="009C4F9B" w:rsidRPr="009C4F9B" w:rsidRDefault="009C4F9B" w:rsidP="009C4F9B">
      <w:pPr>
        <w:shd w:val="clear" w:color="auto" w:fill="FFFFFF"/>
        <w:spacing w:before="210" w:after="120" w:line="240" w:lineRule="auto"/>
        <w:outlineLvl w:val="2"/>
        <w:rPr>
          <w:rFonts w:cs="Arial"/>
          <w:sz w:val="24"/>
        </w:rPr>
      </w:pPr>
      <w:r w:rsidRPr="009C4F9B">
        <w:rPr>
          <w:rFonts w:eastAsia="Times New Roman" w:cs="Arial"/>
          <w:sz w:val="24"/>
          <w:lang w:eastAsia="en-GB"/>
        </w:rPr>
        <w:t xml:space="preserve">Research and explain what each of the following trade organisations </w:t>
      </w:r>
      <w:r w:rsidRPr="009C4F9B">
        <w:rPr>
          <w:rFonts w:cs="Arial"/>
          <w:sz w:val="24"/>
        </w:rPr>
        <w:t xml:space="preserve">within the construction sector cover and the roles and services they provide. </w:t>
      </w:r>
    </w:p>
    <w:p w14:paraId="54035F7A" w14:textId="11CC0575" w:rsidR="00772C37" w:rsidRPr="009C4F9B" w:rsidRDefault="00772C37" w:rsidP="00062A36">
      <w:pPr>
        <w:pStyle w:val="Answernumbered"/>
        <w:numPr>
          <w:ilvl w:val="0"/>
          <w:numId w:val="0"/>
        </w:numPr>
        <w:rPr>
          <w:rFonts w:cs="Arial"/>
          <w:szCs w:val="22"/>
        </w:rPr>
      </w:pPr>
    </w:p>
    <w:p w14:paraId="4339870E" w14:textId="77777777" w:rsidR="009C4F9B" w:rsidRDefault="009C4F9B" w:rsidP="00062A36">
      <w:pPr>
        <w:pStyle w:val="Answernumbered"/>
        <w:numPr>
          <w:ilvl w:val="0"/>
          <w:numId w:val="0"/>
        </w:numPr>
        <w:rPr>
          <w:rFonts w:cs="Arial"/>
          <w:szCs w:val="22"/>
        </w:rPr>
      </w:pPr>
    </w:p>
    <w:p w14:paraId="727B0CC6" w14:textId="77777777" w:rsidR="00051FFE" w:rsidRDefault="00051FFE" w:rsidP="00062A36">
      <w:pPr>
        <w:pStyle w:val="Answernumbered"/>
        <w:numPr>
          <w:ilvl w:val="0"/>
          <w:numId w:val="0"/>
        </w:numPr>
        <w:rPr>
          <w:rFonts w:cs="Arial"/>
          <w:szCs w:val="22"/>
        </w:rPr>
      </w:pPr>
    </w:p>
    <w:p w14:paraId="7D046D9B" w14:textId="331267AD" w:rsidR="00051FFE" w:rsidRDefault="00051FFE" w:rsidP="00BE58B6">
      <w:pPr>
        <w:numPr>
          <w:ilvl w:val="0"/>
          <w:numId w:val="51"/>
        </w:numPr>
        <w:tabs>
          <w:tab w:val="num" w:pos="284"/>
        </w:tabs>
        <w:spacing w:before="0" w:after="0" w:line="259" w:lineRule="auto"/>
        <w:ind w:left="851" w:hanging="491"/>
        <w:contextualSpacing/>
        <w:rPr>
          <w:rFonts w:eastAsia="Times New Roman"/>
          <w:bCs/>
          <w:sz w:val="24"/>
        </w:rPr>
      </w:pPr>
      <w:r w:rsidRPr="00051FFE">
        <w:rPr>
          <w:rFonts w:eastAsia="Times New Roman"/>
          <w:bCs/>
          <w:sz w:val="24"/>
        </w:rPr>
        <w:t>The role that the HSE (Health and Safety Executive) has in the construction industry</w:t>
      </w:r>
      <w:r w:rsidR="007740A3">
        <w:rPr>
          <w:rFonts w:eastAsia="Times New Roman"/>
          <w:bCs/>
          <w:sz w:val="24"/>
        </w:rPr>
        <w:t xml:space="preserve"> and in particular:</w:t>
      </w:r>
    </w:p>
    <w:p w14:paraId="66D4ED64" w14:textId="50750464" w:rsidR="007740A3" w:rsidRDefault="007740A3" w:rsidP="00BE58B6">
      <w:pPr>
        <w:pStyle w:val="Normalnumberedlist"/>
        <w:numPr>
          <w:ilvl w:val="0"/>
          <w:numId w:val="0"/>
        </w:numPr>
        <w:ind w:left="851" w:hanging="491"/>
      </w:pPr>
    </w:p>
    <w:p w14:paraId="11A4049A" w14:textId="77777777" w:rsidR="007740A3" w:rsidRPr="002C52AA" w:rsidRDefault="007740A3" w:rsidP="00BE58B6">
      <w:pPr>
        <w:pStyle w:val="Normalnumberedlist"/>
        <w:numPr>
          <w:ilvl w:val="0"/>
          <w:numId w:val="54"/>
        </w:numPr>
        <w:ind w:left="851" w:hanging="491"/>
      </w:pPr>
      <w:r w:rsidRPr="002C52AA">
        <w:t>Outline 3 main roles of the HSE.</w:t>
      </w:r>
    </w:p>
    <w:p w14:paraId="5C51314E" w14:textId="77777777" w:rsidR="007740A3" w:rsidRPr="002C52AA" w:rsidRDefault="007740A3" w:rsidP="00BE58B6">
      <w:pPr>
        <w:pStyle w:val="Normalnumberedlist"/>
        <w:numPr>
          <w:ilvl w:val="0"/>
          <w:numId w:val="54"/>
        </w:numPr>
        <w:ind w:left="851" w:hanging="491"/>
      </w:pPr>
      <w:r w:rsidRPr="002C52AA">
        <w:t>What are the powers of the HSE?</w:t>
      </w:r>
    </w:p>
    <w:p w14:paraId="31DD615E" w14:textId="77777777" w:rsidR="007740A3" w:rsidRPr="002C52AA" w:rsidRDefault="007740A3" w:rsidP="00BE58B6">
      <w:pPr>
        <w:pStyle w:val="Normalnumberedlist"/>
        <w:numPr>
          <w:ilvl w:val="0"/>
          <w:numId w:val="54"/>
        </w:numPr>
        <w:ind w:left="851" w:hanging="491"/>
      </w:pPr>
      <w:r w:rsidRPr="002C52AA">
        <w:t>What is a prohibition notice?</w:t>
      </w:r>
    </w:p>
    <w:p w14:paraId="4349F129" w14:textId="08E23559" w:rsidR="007740A3" w:rsidRDefault="007740A3" w:rsidP="00BE58B6">
      <w:pPr>
        <w:pStyle w:val="Normalnumberedlist"/>
        <w:numPr>
          <w:ilvl w:val="0"/>
          <w:numId w:val="54"/>
        </w:numPr>
        <w:ind w:left="851" w:hanging="491"/>
      </w:pPr>
      <w:r w:rsidRPr="002C52AA">
        <w:t>What is an improvement notice?</w:t>
      </w:r>
    </w:p>
    <w:p w14:paraId="7410CE5D" w14:textId="77777777" w:rsidR="00BE58B6" w:rsidRPr="00C611D8" w:rsidRDefault="00BE58B6" w:rsidP="00BE58B6">
      <w:pPr>
        <w:pStyle w:val="Normalnumberedlist"/>
        <w:numPr>
          <w:ilvl w:val="0"/>
          <w:numId w:val="0"/>
        </w:numPr>
        <w:ind w:left="851"/>
      </w:pPr>
    </w:p>
    <w:p w14:paraId="2DEDCABF" w14:textId="0367B24D" w:rsidR="00051FFE" w:rsidRPr="00051FFE" w:rsidRDefault="00051FFE" w:rsidP="00BE58B6">
      <w:pPr>
        <w:numPr>
          <w:ilvl w:val="0"/>
          <w:numId w:val="51"/>
        </w:numPr>
        <w:tabs>
          <w:tab w:val="num" w:pos="284"/>
        </w:tabs>
        <w:spacing w:before="0" w:after="0" w:line="259" w:lineRule="auto"/>
        <w:ind w:left="851" w:hanging="491"/>
        <w:contextualSpacing/>
        <w:rPr>
          <w:rFonts w:eastAsia="Times New Roman"/>
          <w:bCs/>
          <w:sz w:val="24"/>
        </w:rPr>
      </w:pPr>
      <w:r w:rsidRPr="00051FFE">
        <w:rPr>
          <w:rFonts w:eastAsia="Times New Roman"/>
          <w:bCs/>
          <w:sz w:val="24"/>
        </w:rPr>
        <w:t>Build UK</w:t>
      </w:r>
      <w:r>
        <w:rPr>
          <w:rFonts w:eastAsia="Times New Roman"/>
          <w:bCs/>
          <w:sz w:val="24"/>
        </w:rPr>
        <w:t>.</w:t>
      </w:r>
    </w:p>
    <w:p w14:paraId="1687C98C" w14:textId="3C2FDAC9" w:rsidR="00051FFE" w:rsidRPr="00051FFE" w:rsidRDefault="00051FFE" w:rsidP="00BE58B6">
      <w:pPr>
        <w:numPr>
          <w:ilvl w:val="0"/>
          <w:numId w:val="51"/>
        </w:numPr>
        <w:tabs>
          <w:tab w:val="num" w:pos="284"/>
        </w:tabs>
        <w:spacing w:before="0" w:after="0" w:line="259" w:lineRule="auto"/>
        <w:ind w:left="851" w:hanging="491"/>
        <w:contextualSpacing/>
        <w:rPr>
          <w:rFonts w:eastAsia="Times New Roman"/>
          <w:bCs/>
          <w:sz w:val="24"/>
        </w:rPr>
      </w:pPr>
      <w:r w:rsidRPr="00051FFE">
        <w:rPr>
          <w:rFonts w:eastAsia="Times New Roman"/>
          <w:bCs/>
          <w:sz w:val="24"/>
        </w:rPr>
        <w:t>The Federation of Master Builders (FMB)</w:t>
      </w:r>
      <w:r>
        <w:rPr>
          <w:rFonts w:eastAsia="Times New Roman"/>
          <w:bCs/>
          <w:sz w:val="24"/>
        </w:rPr>
        <w:t>.</w:t>
      </w:r>
    </w:p>
    <w:p w14:paraId="724BB043" w14:textId="12E92E4F" w:rsidR="00051FFE" w:rsidRPr="00051FFE" w:rsidRDefault="00051FFE" w:rsidP="00BE58B6">
      <w:pPr>
        <w:numPr>
          <w:ilvl w:val="0"/>
          <w:numId w:val="51"/>
        </w:numPr>
        <w:tabs>
          <w:tab w:val="num" w:pos="284"/>
        </w:tabs>
        <w:spacing w:before="0" w:after="0" w:line="259" w:lineRule="auto"/>
        <w:ind w:left="851" w:hanging="491"/>
        <w:contextualSpacing/>
        <w:rPr>
          <w:rFonts w:eastAsia="Times New Roman"/>
          <w:bCs/>
          <w:sz w:val="24"/>
        </w:rPr>
      </w:pPr>
      <w:r w:rsidRPr="00051FFE">
        <w:rPr>
          <w:rFonts w:eastAsia="Times New Roman"/>
          <w:bCs/>
          <w:sz w:val="24"/>
        </w:rPr>
        <w:t>The Considerate Constructors Scheme</w:t>
      </w:r>
      <w:r>
        <w:rPr>
          <w:rFonts w:eastAsia="Times New Roman"/>
          <w:bCs/>
          <w:sz w:val="24"/>
        </w:rPr>
        <w:t>.</w:t>
      </w:r>
    </w:p>
    <w:p w14:paraId="5CB5E137" w14:textId="16A245A6" w:rsidR="00051FFE" w:rsidRPr="00051FFE" w:rsidRDefault="00051FFE" w:rsidP="00BE58B6">
      <w:pPr>
        <w:numPr>
          <w:ilvl w:val="0"/>
          <w:numId w:val="51"/>
        </w:numPr>
        <w:tabs>
          <w:tab w:val="num" w:pos="284"/>
        </w:tabs>
        <w:spacing w:before="0" w:after="0" w:line="259" w:lineRule="auto"/>
        <w:ind w:left="851" w:hanging="491"/>
        <w:contextualSpacing/>
        <w:rPr>
          <w:rFonts w:eastAsia="Times New Roman"/>
          <w:bCs/>
          <w:sz w:val="24"/>
        </w:rPr>
      </w:pPr>
      <w:r w:rsidRPr="00051FFE">
        <w:rPr>
          <w:rFonts w:eastAsia="Times New Roman"/>
          <w:bCs/>
          <w:sz w:val="24"/>
        </w:rPr>
        <w:t>National Federation of Builders (NFB)</w:t>
      </w:r>
      <w:r>
        <w:rPr>
          <w:rFonts w:eastAsia="Times New Roman"/>
          <w:bCs/>
          <w:sz w:val="24"/>
        </w:rPr>
        <w:t>.</w:t>
      </w:r>
    </w:p>
    <w:p w14:paraId="488DE3F4" w14:textId="6A56A694" w:rsidR="00051FFE" w:rsidRDefault="00051FFE" w:rsidP="00BE58B6">
      <w:pPr>
        <w:numPr>
          <w:ilvl w:val="0"/>
          <w:numId w:val="51"/>
        </w:numPr>
        <w:tabs>
          <w:tab w:val="num" w:pos="284"/>
        </w:tabs>
        <w:spacing w:before="0" w:after="0" w:line="259" w:lineRule="auto"/>
        <w:ind w:left="851" w:hanging="491"/>
        <w:contextualSpacing/>
        <w:rPr>
          <w:rFonts w:eastAsia="Times New Roman"/>
          <w:bCs/>
          <w:sz w:val="24"/>
        </w:rPr>
      </w:pPr>
      <w:r w:rsidRPr="00051FFE">
        <w:rPr>
          <w:rFonts w:eastAsia="Times New Roman"/>
          <w:bCs/>
          <w:sz w:val="24"/>
        </w:rPr>
        <w:t>National Fire Protection Association (NFPA)</w:t>
      </w:r>
      <w:r>
        <w:rPr>
          <w:rFonts w:eastAsia="Times New Roman"/>
          <w:bCs/>
          <w:sz w:val="24"/>
        </w:rPr>
        <w:t>.</w:t>
      </w:r>
      <w:r w:rsidRPr="00051FFE">
        <w:rPr>
          <w:rFonts w:eastAsia="Times New Roman"/>
          <w:bCs/>
          <w:sz w:val="24"/>
        </w:rPr>
        <w:t xml:space="preserve"> </w:t>
      </w:r>
    </w:p>
    <w:p w14:paraId="1993214E" w14:textId="77777777" w:rsidR="00BE58B6" w:rsidRDefault="00051FFE" w:rsidP="00BE58B6">
      <w:pPr>
        <w:numPr>
          <w:ilvl w:val="0"/>
          <w:numId w:val="51"/>
        </w:numPr>
        <w:tabs>
          <w:tab w:val="num" w:pos="284"/>
        </w:tabs>
        <w:spacing w:before="0" w:after="0" w:line="259" w:lineRule="auto"/>
        <w:ind w:left="851" w:hanging="491"/>
        <w:contextualSpacing/>
        <w:rPr>
          <w:rFonts w:eastAsia="Times New Roman"/>
          <w:bCs/>
          <w:sz w:val="24"/>
        </w:rPr>
      </w:pPr>
      <w:r w:rsidRPr="00BE58B6">
        <w:rPr>
          <w:rFonts w:eastAsia="Times New Roman"/>
          <w:bCs/>
          <w:sz w:val="24"/>
        </w:rPr>
        <w:t>National Federation of Roofing Contractors (NFRC).</w:t>
      </w:r>
    </w:p>
    <w:p w14:paraId="2035E22E" w14:textId="77777777" w:rsidR="00BE58B6" w:rsidRDefault="00051FFE" w:rsidP="00BE58B6">
      <w:pPr>
        <w:numPr>
          <w:ilvl w:val="0"/>
          <w:numId w:val="51"/>
        </w:numPr>
        <w:tabs>
          <w:tab w:val="num" w:pos="284"/>
        </w:tabs>
        <w:spacing w:before="0" w:after="0" w:line="259" w:lineRule="auto"/>
        <w:ind w:left="851" w:hanging="491"/>
        <w:contextualSpacing/>
        <w:rPr>
          <w:rFonts w:eastAsia="Times New Roman"/>
          <w:bCs/>
          <w:sz w:val="24"/>
        </w:rPr>
      </w:pPr>
      <w:r w:rsidRPr="00BE58B6">
        <w:rPr>
          <w:rFonts w:eastAsia="Times New Roman"/>
          <w:bCs/>
          <w:sz w:val="24"/>
        </w:rPr>
        <w:t>Natural Stone Industry Training Group (NSITG).</w:t>
      </w:r>
    </w:p>
    <w:p w14:paraId="38748770" w14:textId="77777777" w:rsidR="00BE58B6" w:rsidRDefault="00051FFE" w:rsidP="00BE58B6">
      <w:pPr>
        <w:numPr>
          <w:ilvl w:val="0"/>
          <w:numId w:val="51"/>
        </w:numPr>
        <w:tabs>
          <w:tab w:val="num" w:pos="284"/>
        </w:tabs>
        <w:spacing w:before="0" w:after="0" w:line="259" w:lineRule="auto"/>
        <w:ind w:left="851" w:hanging="491"/>
        <w:contextualSpacing/>
        <w:rPr>
          <w:rFonts w:eastAsia="Times New Roman"/>
          <w:bCs/>
          <w:sz w:val="24"/>
        </w:rPr>
      </w:pPr>
      <w:r w:rsidRPr="00BE58B6">
        <w:rPr>
          <w:rFonts w:eastAsia="Times New Roman"/>
          <w:bCs/>
          <w:sz w:val="24"/>
        </w:rPr>
        <w:t>Association of Concrete Industrial Flooring Contractors (ACIFC).</w:t>
      </w:r>
    </w:p>
    <w:p w14:paraId="2454818B" w14:textId="77777777" w:rsidR="00BE58B6" w:rsidRDefault="00051FFE" w:rsidP="00BE58B6">
      <w:pPr>
        <w:numPr>
          <w:ilvl w:val="0"/>
          <w:numId w:val="51"/>
        </w:numPr>
        <w:tabs>
          <w:tab w:val="num" w:pos="284"/>
        </w:tabs>
        <w:spacing w:before="0" w:after="0" w:line="259" w:lineRule="auto"/>
        <w:ind w:left="851" w:hanging="491"/>
        <w:contextualSpacing/>
        <w:rPr>
          <w:rFonts w:eastAsia="Times New Roman"/>
          <w:bCs/>
          <w:sz w:val="24"/>
        </w:rPr>
      </w:pPr>
      <w:r w:rsidRPr="00BE58B6">
        <w:rPr>
          <w:rFonts w:eastAsia="Times New Roman"/>
          <w:bCs/>
          <w:sz w:val="24"/>
        </w:rPr>
        <w:t xml:space="preserve"> Institution of Civil Engineers (ICE).</w:t>
      </w:r>
    </w:p>
    <w:p w14:paraId="388FD183" w14:textId="77777777" w:rsidR="00BE58B6" w:rsidRDefault="00051FFE" w:rsidP="00BE58B6">
      <w:pPr>
        <w:numPr>
          <w:ilvl w:val="0"/>
          <w:numId w:val="51"/>
        </w:numPr>
        <w:tabs>
          <w:tab w:val="num" w:pos="284"/>
        </w:tabs>
        <w:spacing w:before="0" w:after="0" w:line="259" w:lineRule="auto"/>
        <w:ind w:left="851" w:hanging="491"/>
        <w:contextualSpacing/>
        <w:rPr>
          <w:rFonts w:eastAsia="Times New Roman"/>
          <w:bCs/>
          <w:sz w:val="24"/>
        </w:rPr>
      </w:pPr>
      <w:r w:rsidRPr="00BE58B6">
        <w:rPr>
          <w:rFonts w:eastAsia="Times New Roman"/>
          <w:bCs/>
          <w:sz w:val="24"/>
        </w:rPr>
        <w:t xml:space="preserve">Civil Engineering Contractors Association (CECA) Wales. </w:t>
      </w:r>
    </w:p>
    <w:p w14:paraId="3C0845B0" w14:textId="77777777" w:rsidR="00BE58B6" w:rsidRDefault="00051FFE" w:rsidP="00BE58B6">
      <w:pPr>
        <w:numPr>
          <w:ilvl w:val="0"/>
          <w:numId w:val="51"/>
        </w:numPr>
        <w:tabs>
          <w:tab w:val="num" w:pos="284"/>
        </w:tabs>
        <w:spacing w:before="0" w:after="0" w:line="259" w:lineRule="auto"/>
        <w:ind w:left="851" w:hanging="491"/>
        <w:contextualSpacing/>
        <w:rPr>
          <w:rFonts w:eastAsia="Times New Roman"/>
          <w:bCs/>
          <w:sz w:val="24"/>
        </w:rPr>
      </w:pPr>
      <w:r w:rsidRPr="00BE58B6">
        <w:rPr>
          <w:rFonts w:eastAsia="Times New Roman"/>
          <w:bCs/>
          <w:sz w:val="24"/>
        </w:rPr>
        <w:t>Society for the Protection of Ancient Buildings (SPAB).</w:t>
      </w:r>
    </w:p>
    <w:p w14:paraId="0E067BD5" w14:textId="77777777" w:rsidR="00BE58B6" w:rsidRDefault="00051FFE" w:rsidP="00BE58B6">
      <w:pPr>
        <w:numPr>
          <w:ilvl w:val="0"/>
          <w:numId w:val="51"/>
        </w:numPr>
        <w:tabs>
          <w:tab w:val="num" w:pos="284"/>
        </w:tabs>
        <w:spacing w:before="0" w:after="0" w:line="259" w:lineRule="auto"/>
        <w:ind w:left="851" w:hanging="491"/>
        <w:contextualSpacing/>
        <w:rPr>
          <w:rFonts w:eastAsia="Times New Roman"/>
          <w:bCs/>
          <w:sz w:val="24"/>
        </w:rPr>
      </w:pPr>
      <w:r w:rsidRPr="00BE58B6">
        <w:rPr>
          <w:rFonts w:eastAsia="Times New Roman"/>
          <w:bCs/>
          <w:sz w:val="24"/>
        </w:rPr>
        <w:t>Construction Skills Certification Scheme (CSCS) card scheme in construction.</w:t>
      </w:r>
    </w:p>
    <w:p w14:paraId="039B9FF0" w14:textId="7B51D933" w:rsidR="007740A3" w:rsidRPr="00BE58B6" w:rsidRDefault="007740A3" w:rsidP="00BE58B6">
      <w:pPr>
        <w:numPr>
          <w:ilvl w:val="0"/>
          <w:numId w:val="51"/>
        </w:numPr>
        <w:tabs>
          <w:tab w:val="num" w:pos="284"/>
        </w:tabs>
        <w:spacing w:before="0" w:after="0" w:line="259" w:lineRule="auto"/>
        <w:ind w:left="851" w:hanging="491"/>
        <w:contextualSpacing/>
        <w:rPr>
          <w:rFonts w:eastAsia="Times New Roman"/>
          <w:bCs/>
          <w:sz w:val="24"/>
        </w:rPr>
      </w:pPr>
      <w:r w:rsidRPr="00842D86">
        <w:t>Research and find a niche organisation for each of the following trades:</w:t>
      </w:r>
    </w:p>
    <w:p w14:paraId="045362F4" w14:textId="77777777" w:rsidR="007740A3" w:rsidRPr="00842D86" w:rsidRDefault="007740A3" w:rsidP="007740A3">
      <w:pPr>
        <w:pStyle w:val="Normalnumberedlist"/>
        <w:numPr>
          <w:ilvl w:val="0"/>
          <w:numId w:val="55"/>
        </w:numPr>
      </w:pPr>
      <w:r w:rsidRPr="00842D86">
        <w:t>Bricklaying</w:t>
      </w:r>
    </w:p>
    <w:p w14:paraId="0E07D6ED" w14:textId="77777777" w:rsidR="007740A3" w:rsidRPr="00842D86" w:rsidRDefault="007740A3" w:rsidP="007740A3">
      <w:pPr>
        <w:pStyle w:val="Normalnumberedlist"/>
        <w:numPr>
          <w:ilvl w:val="0"/>
          <w:numId w:val="55"/>
        </w:numPr>
      </w:pPr>
      <w:r w:rsidRPr="00842D86">
        <w:t>Carpentry</w:t>
      </w:r>
    </w:p>
    <w:p w14:paraId="5DCD02FC" w14:textId="77777777" w:rsidR="007740A3" w:rsidRPr="00842D86" w:rsidRDefault="007740A3" w:rsidP="007740A3">
      <w:pPr>
        <w:pStyle w:val="Normalnumberedlist"/>
        <w:numPr>
          <w:ilvl w:val="0"/>
          <w:numId w:val="55"/>
        </w:numPr>
      </w:pPr>
      <w:r w:rsidRPr="00842D86">
        <w:t>Plastering</w:t>
      </w:r>
    </w:p>
    <w:p w14:paraId="1CF862ED" w14:textId="77777777" w:rsidR="007740A3" w:rsidRDefault="007740A3" w:rsidP="007740A3">
      <w:pPr>
        <w:pStyle w:val="Normalnumberedlist"/>
        <w:numPr>
          <w:ilvl w:val="0"/>
          <w:numId w:val="55"/>
        </w:numPr>
      </w:pPr>
      <w:r w:rsidRPr="00842D86">
        <w:t>Painting &amp; Decorating</w:t>
      </w:r>
    </w:p>
    <w:p w14:paraId="7FF7EEB8" w14:textId="77777777" w:rsidR="007740A3" w:rsidRDefault="007740A3" w:rsidP="007740A3">
      <w:pPr>
        <w:pStyle w:val="Normalnumberedlist"/>
        <w:numPr>
          <w:ilvl w:val="0"/>
          <w:numId w:val="0"/>
        </w:numPr>
        <w:ind w:left="357" w:hanging="357"/>
      </w:pPr>
    </w:p>
    <w:p w14:paraId="5F1E1FA8" w14:textId="658DF3C4" w:rsidR="00051FFE" w:rsidRPr="00051FFE" w:rsidRDefault="00051FFE" w:rsidP="00051FFE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sz w:val="24"/>
        </w:rPr>
      </w:pPr>
    </w:p>
    <w:p w14:paraId="7AA4AADA" w14:textId="77777777" w:rsidR="00051FFE" w:rsidRPr="009C4F9B" w:rsidRDefault="00051FFE" w:rsidP="00062A36">
      <w:pPr>
        <w:pStyle w:val="Answernumbered"/>
        <w:numPr>
          <w:ilvl w:val="0"/>
          <w:numId w:val="0"/>
        </w:numPr>
        <w:rPr>
          <w:rFonts w:cs="Arial"/>
          <w:szCs w:val="22"/>
        </w:rPr>
      </w:pPr>
    </w:p>
    <w:sectPr w:rsidR="00051FFE" w:rsidRPr="009C4F9B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3857E" w14:textId="77777777" w:rsidR="00C74EA0" w:rsidRDefault="00C74EA0">
      <w:pPr>
        <w:spacing w:before="0" w:after="0"/>
      </w:pPr>
      <w:r>
        <w:separator/>
      </w:r>
    </w:p>
  </w:endnote>
  <w:endnote w:type="continuationSeparator" w:id="0">
    <w:p w14:paraId="6092F92B" w14:textId="77777777" w:rsidR="00C74EA0" w:rsidRDefault="00C74EA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786F5" w14:textId="77777777" w:rsidR="00CD0F4B" w:rsidRDefault="00CD0F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B5D81" w14:textId="77777777" w:rsidR="00CD0F4B" w:rsidRDefault="00CD0F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A7316" w14:textId="77777777" w:rsidR="00C74EA0" w:rsidRDefault="00C74EA0">
      <w:pPr>
        <w:spacing w:before="0" w:after="0"/>
      </w:pPr>
      <w:r>
        <w:separator/>
      </w:r>
    </w:p>
  </w:footnote>
  <w:footnote w:type="continuationSeparator" w:id="0">
    <w:p w14:paraId="010473B6" w14:textId="77777777" w:rsidR="00C74EA0" w:rsidRDefault="00C74EA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A8E94" w14:textId="77777777" w:rsidR="00CD0F4B" w:rsidRDefault="00CD0F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350A1409" w:rsidR="00361C76" w:rsidRPr="00361C76" w:rsidRDefault="00406D4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3CBBC7F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25A22F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051FFE">
      <w:rPr>
        <w:color w:val="0077E3"/>
        <w:sz w:val="24"/>
        <w:szCs w:val="2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EDB71" w14:textId="77777777" w:rsidR="00CD0F4B" w:rsidRDefault="00CD0F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7F80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90ADE"/>
    <w:multiLevelType w:val="hybridMultilevel"/>
    <w:tmpl w:val="10225B74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0089D"/>
    <w:multiLevelType w:val="hybridMultilevel"/>
    <w:tmpl w:val="5BA897C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76C95"/>
    <w:multiLevelType w:val="hybridMultilevel"/>
    <w:tmpl w:val="A7BC779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3639A"/>
    <w:multiLevelType w:val="hybridMultilevel"/>
    <w:tmpl w:val="97B8F83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117D2"/>
    <w:multiLevelType w:val="hybridMultilevel"/>
    <w:tmpl w:val="1D1E5248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891B47"/>
    <w:multiLevelType w:val="hybridMultilevel"/>
    <w:tmpl w:val="6282B14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34373C"/>
    <w:multiLevelType w:val="hybridMultilevel"/>
    <w:tmpl w:val="62CCA2F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9C12FE"/>
    <w:multiLevelType w:val="hybridMultilevel"/>
    <w:tmpl w:val="844AA21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40C2B"/>
    <w:multiLevelType w:val="hybridMultilevel"/>
    <w:tmpl w:val="15C0D0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C5FB7"/>
    <w:multiLevelType w:val="hybridMultilevel"/>
    <w:tmpl w:val="229C2206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1EA5CE9"/>
    <w:multiLevelType w:val="hybridMultilevel"/>
    <w:tmpl w:val="B86CA45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1F1BDE"/>
    <w:multiLevelType w:val="hybridMultilevel"/>
    <w:tmpl w:val="758CE32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86FFF"/>
    <w:multiLevelType w:val="hybridMultilevel"/>
    <w:tmpl w:val="C30C25B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9D20A1"/>
    <w:multiLevelType w:val="hybridMultilevel"/>
    <w:tmpl w:val="F1FAA7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B125A2"/>
    <w:multiLevelType w:val="hybridMultilevel"/>
    <w:tmpl w:val="6D443D40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4699D"/>
    <w:multiLevelType w:val="hybridMultilevel"/>
    <w:tmpl w:val="D85CF5A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554001"/>
    <w:multiLevelType w:val="hybridMultilevel"/>
    <w:tmpl w:val="F00CA7A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1370315">
    <w:abstractNumId w:val="9"/>
  </w:num>
  <w:num w:numId="2" w16cid:durableId="1476410096">
    <w:abstractNumId w:val="28"/>
  </w:num>
  <w:num w:numId="3" w16cid:durableId="2036346977">
    <w:abstractNumId w:val="40"/>
  </w:num>
  <w:num w:numId="4" w16cid:durableId="1382243724">
    <w:abstractNumId w:val="31"/>
  </w:num>
  <w:num w:numId="5" w16cid:durableId="1444350021">
    <w:abstractNumId w:val="13"/>
  </w:num>
  <w:num w:numId="6" w16cid:durableId="1673869895">
    <w:abstractNumId w:val="30"/>
  </w:num>
  <w:num w:numId="7" w16cid:durableId="245457697">
    <w:abstractNumId w:val="13"/>
  </w:num>
  <w:num w:numId="8" w16cid:durableId="1365400975">
    <w:abstractNumId w:val="3"/>
  </w:num>
  <w:num w:numId="9" w16cid:durableId="911889410">
    <w:abstractNumId w:val="13"/>
    <w:lvlOverride w:ilvl="0">
      <w:startOverride w:val="1"/>
    </w:lvlOverride>
  </w:num>
  <w:num w:numId="10" w16cid:durableId="1240095542">
    <w:abstractNumId w:val="32"/>
  </w:num>
  <w:num w:numId="11" w16cid:durableId="2087801302">
    <w:abstractNumId w:val="27"/>
  </w:num>
  <w:num w:numId="12" w16cid:durableId="996494802">
    <w:abstractNumId w:val="10"/>
  </w:num>
  <w:num w:numId="13" w16cid:durableId="874150513">
    <w:abstractNumId w:val="26"/>
  </w:num>
  <w:num w:numId="14" w16cid:durableId="957567149">
    <w:abstractNumId w:val="33"/>
  </w:num>
  <w:num w:numId="15" w16cid:durableId="609626641">
    <w:abstractNumId w:val="20"/>
  </w:num>
  <w:num w:numId="16" w16cid:durableId="1662153804">
    <w:abstractNumId w:val="11"/>
  </w:num>
  <w:num w:numId="17" w16cid:durableId="451706421">
    <w:abstractNumId w:val="43"/>
  </w:num>
  <w:num w:numId="18" w16cid:durableId="87430244">
    <w:abstractNumId w:val="44"/>
  </w:num>
  <w:num w:numId="19" w16cid:durableId="1119911550">
    <w:abstractNumId w:val="6"/>
  </w:num>
  <w:num w:numId="20" w16cid:durableId="1905412325">
    <w:abstractNumId w:val="5"/>
  </w:num>
  <w:num w:numId="21" w16cid:durableId="1951545116">
    <w:abstractNumId w:val="18"/>
  </w:num>
  <w:num w:numId="22" w16cid:durableId="805321770">
    <w:abstractNumId w:val="18"/>
    <w:lvlOverride w:ilvl="0">
      <w:startOverride w:val="1"/>
    </w:lvlOverride>
  </w:num>
  <w:num w:numId="23" w16cid:durableId="65536218">
    <w:abstractNumId w:val="41"/>
  </w:num>
  <w:num w:numId="24" w16cid:durableId="658660057">
    <w:abstractNumId w:val="18"/>
    <w:lvlOverride w:ilvl="0">
      <w:startOverride w:val="1"/>
    </w:lvlOverride>
  </w:num>
  <w:num w:numId="25" w16cid:durableId="1568030235">
    <w:abstractNumId w:val="18"/>
    <w:lvlOverride w:ilvl="0">
      <w:startOverride w:val="1"/>
    </w:lvlOverride>
  </w:num>
  <w:num w:numId="26" w16cid:durableId="752312700">
    <w:abstractNumId w:val="19"/>
  </w:num>
  <w:num w:numId="27" w16cid:durableId="909273081">
    <w:abstractNumId w:val="35"/>
  </w:num>
  <w:num w:numId="28" w16cid:durableId="1119571014">
    <w:abstractNumId w:val="18"/>
    <w:lvlOverride w:ilvl="0">
      <w:startOverride w:val="1"/>
    </w:lvlOverride>
  </w:num>
  <w:num w:numId="29" w16cid:durableId="908736463">
    <w:abstractNumId w:val="38"/>
  </w:num>
  <w:num w:numId="30" w16cid:durableId="486552967">
    <w:abstractNumId w:val="18"/>
  </w:num>
  <w:num w:numId="31" w16cid:durableId="1486047008">
    <w:abstractNumId w:val="18"/>
    <w:lvlOverride w:ilvl="0">
      <w:startOverride w:val="1"/>
    </w:lvlOverride>
  </w:num>
  <w:num w:numId="32" w16cid:durableId="1611815276">
    <w:abstractNumId w:val="18"/>
    <w:lvlOverride w:ilvl="0">
      <w:startOverride w:val="1"/>
    </w:lvlOverride>
  </w:num>
  <w:num w:numId="33" w16cid:durableId="714353009">
    <w:abstractNumId w:val="0"/>
  </w:num>
  <w:num w:numId="34" w16cid:durableId="651249420">
    <w:abstractNumId w:val="22"/>
  </w:num>
  <w:num w:numId="35" w16cid:durableId="1239048870">
    <w:abstractNumId w:val="25"/>
  </w:num>
  <w:num w:numId="36" w16cid:durableId="722751946">
    <w:abstractNumId w:val="37"/>
  </w:num>
  <w:num w:numId="37" w16cid:durableId="1435244922">
    <w:abstractNumId w:val="34"/>
  </w:num>
  <w:num w:numId="38" w16cid:durableId="1452016469">
    <w:abstractNumId w:val="4"/>
  </w:num>
  <w:num w:numId="39" w16cid:durableId="840434764">
    <w:abstractNumId w:val="1"/>
  </w:num>
  <w:num w:numId="40" w16cid:durableId="550925292">
    <w:abstractNumId w:val="17"/>
  </w:num>
  <w:num w:numId="41" w16cid:durableId="203913115">
    <w:abstractNumId w:val="42"/>
  </w:num>
  <w:num w:numId="42" w16cid:durableId="262734734">
    <w:abstractNumId w:val="7"/>
  </w:num>
  <w:num w:numId="43" w16cid:durableId="308756362">
    <w:abstractNumId w:val="14"/>
  </w:num>
  <w:num w:numId="44" w16cid:durableId="1509753322">
    <w:abstractNumId w:val="15"/>
  </w:num>
  <w:num w:numId="45" w16cid:durableId="812212858">
    <w:abstractNumId w:val="8"/>
  </w:num>
  <w:num w:numId="46" w16cid:durableId="2094890804">
    <w:abstractNumId w:val="16"/>
  </w:num>
  <w:num w:numId="47" w16cid:durableId="1599681490">
    <w:abstractNumId w:val="39"/>
  </w:num>
  <w:num w:numId="48" w16cid:durableId="816073372">
    <w:abstractNumId w:val="2"/>
  </w:num>
  <w:num w:numId="49" w16cid:durableId="168638337">
    <w:abstractNumId w:val="12"/>
  </w:num>
  <w:num w:numId="50" w16cid:durableId="1615940794">
    <w:abstractNumId w:val="24"/>
  </w:num>
  <w:num w:numId="51" w16cid:durableId="119693030">
    <w:abstractNumId w:val="36"/>
  </w:num>
  <w:num w:numId="52" w16cid:durableId="2000767086">
    <w:abstractNumId w:val="29"/>
  </w:num>
  <w:num w:numId="53" w16cid:durableId="929967511">
    <w:abstractNumId w:val="21"/>
  </w:num>
  <w:num w:numId="54" w16cid:durableId="601454568">
    <w:abstractNumId w:val="23"/>
  </w:num>
  <w:num w:numId="55" w16cid:durableId="148519432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7CB9"/>
    <w:rsid w:val="00051FFE"/>
    <w:rsid w:val="00062A36"/>
    <w:rsid w:val="00082C62"/>
    <w:rsid w:val="000B231F"/>
    <w:rsid w:val="000D5E87"/>
    <w:rsid w:val="000E194B"/>
    <w:rsid w:val="00110217"/>
    <w:rsid w:val="00152AC3"/>
    <w:rsid w:val="00156AF3"/>
    <w:rsid w:val="0019491D"/>
    <w:rsid w:val="001A036E"/>
    <w:rsid w:val="001F74AD"/>
    <w:rsid w:val="00207589"/>
    <w:rsid w:val="00223013"/>
    <w:rsid w:val="002469F9"/>
    <w:rsid w:val="002627BA"/>
    <w:rsid w:val="002C52AA"/>
    <w:rsid w:val="002D07A8"/>
    <w:rsid w:val="00306845"/>
    <w:rsid w:val="003405EA"/>
    <w:rsid w:val="00361C76"/>
    <w:rsid w:val="003859CA"/>
    <w:rsid w:val="00404B31"/>
    <w:rsid w:val="00406D44"/>
    <w:rsid w:val="00416E38"/>
    <w:rsid w:val="004531A9"/>
    <w:rsid w:val="00463129"/>
    <w:rsid w:val="00474F67"/>
    <w:rsid w:val="0047558B"/>
    <w:rsid w:val="0048500D"/>
    <w:rsid w:val="004C0F58"/>
    <w:rsid w:val="004F5BDD"/>
    <w:rsid w:val="00524E1B"/>
    <w:rsid w:val="005557C7"/>
    <w:rsid w:val="0056169F"/>
    <w:rsid w:val="005B2924"/>
    <w:rsid w:val="005E02B3"/>
    <w:rsid w:val="006135C0"/>
    <w:rsid w:val="00621042"/>
    <w:rsid w:val="006642FD"/>
    <w:rsid w:val="006807B0"/>
    <w:rsid w:val="00691B95"/>
    <w:rsid w:val="006B4267"/>
    <w:rsid w:val="006B798A"/>
    <w:rsid w:val="006D3AA3"/>
    <w:rsid w:val="006D4994"/>
    <w:rsid w:val="006E1028"/>
    <w:rsid w:val="006E1584"/>
    <w:rsid w:val="006E19C2"/>
    <w:rsid w:val="006F7BAF"/>
    <w:rsid w:val="00715683"/>
    <w:rsid w:val="00772C37"/>
    <w:rsid w:val="007740A3"/>
    <w:rsid w:val="00797FA7"/>
    <w:rsid w:val="007A7CFD"/>
    <w:rsid w:val="007C6F9A"/>
    <w:rsid w:val="007F5EF7"/>
    <w:rsid w:val="00820B55"/>
    <w:rsid w:val="00842D86"/>
    <w:rsid w:val="00871F12"/>
    <w:rsid w:val="008A5EB9"/>
    <w:rsid w:val="008C1F1C"/>
    <w:rsid w:val="008D0473"/>
    <w:rsid w:val="008D47A6"/>
    <w:rsid w:val="00905411"/>
    <w:rsid w:val="00923862"/>
    <w:rsid w:val="00967E0B"/>
    <w:rsid w:val="0097345D"/>
    <w:rsid w:val="009975A0"/>
    <w:rsid w:val="009B4BAA"/>
    <w:rsid w:val="009C4F9B"/>
    <w:rsid w:val="009C5C6E"/>
    <w:rsid w:val="009F6461"/>
    <w:rsid w:val="00A0444F"/>
    <w:rsid w:val="00A2454C"/>
    <w:rsid w:val="00AE245C"/>
    <w:rsid w:val="00B054EC"/>
    <w:rsid w:val="00BC0288"/>
    <w:rsid w:val="00BE01E7"/>
    <w:rsid w:val="00BE2C21"/>
    <w:rsid w:val="00BE58B6"/>
    <w:rsid w:val="00C01D20"/>
    <w:rsid w:val="00C202BF"/>
    <w:rsid w:val="00C611D8"/>
    <w:rsid w:val="00C74EA0"/>
    <w:rsid w:val="00C75CB6"/>
    <w:rsid w:val="00C858D7"/>
    <w:rsid w:val="00CD0F4B"/>
    <w:rsid w:val="00CD49A7"/>
    <w:rsid w:val="00D073BC"/>
    <w:rsid w:val="00D401B9"/>
    <w:rsid w:val="00D41942"/>
    <w:rsid w:val="00D44F47"/>
    <w:rsid w:val="00D52476"/>
    <w:rsid w:val="00D56B82"/>
    <w:rsid w:val="00D87810"/>
    <w:rsid w:val="00DA2485"/>
    <w:rsid w:val="00DD7CAD"/>
    <w:rsid w:val="00DE020A"/>
    <w:rsid w:val="00DE29A8"/>
    <w:rsid w:val="00EA1EC2"/>
    <w:rsid w:val="00EA3B42"/>
    <w:rsid w:val="00ED38C0"/>
    <w:rsid w:val="00F03E33"/>
    <w:rsid w:val="00F14F06"/>
    <w:rsid w:val="00F15749"/>
    <w:rsid w:val="00F42A36"/>
    <w:rsid w:val="00F80061"/>
    <w:rsid w:val="00FA5DF4"/>
    <w:rsid w:val="00FD51B6"/>
    <w:rsid w:val="00FD52DA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customXml/itemProps3.xml><?xml version="1.0" encoding="utf-8"?>
<ds:datastoreItem xmlns:ds="http://schemas.openxmlformats.org/officeDocument/2006/customXml" ds:itemID="{DBBCEE52-6EC0-40E2-932D-63D8E86265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Edward Jones</cp:lastModifiedBy>
  <cp:revision>32</cp:revision>
  <cp:lastPrinted>2013-05-15T12:05:00Z</cp:lastPrinted>
  <dcterms:created xsi:type="dcterms:W3CDTF">2023-04-06T09:50:00Z</dcterms:created>
  <dcterms:modified xsi:type="dcterms:W3CDTF">2023-09-01T13:58:00Z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