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7990EA4D" w14:textId="67726193" w:rsidR="00EA1EC2" w:rsidRDefault="00051FFE" w:rsidP="00EA1EC2">
      <w:pPr>
        <w:pStyle w:val="Heading1"/>
      </w:pPr>
      <w:r>
        <w:t xml:space="preserve">Learning Outcomes </w:t>
      </w:r>
      <w:r w:rsidR="00AB568D">
        <w:t>5</w:t>
      </w:r>
      <w:r w:rsidR="00EA1EC2">
        <w:t xml:space="preserve">: </w:t>
      </w:r>
      <w:r w:rsidR="00AB568D">
        <w:t>Understand the relationship between trades and the environment</w:t>
      </w:r>
      <w:r w:rsidR="00AA2E68">
        <w:t>.</w:t>
      </w:r>
    </w:p>
    <w:p w14:paraId="16EA6636" w14:textId="77777777" w:rsidR="009C4F9B" w:rsidRPr="009C4F9B" w:rsidRDefault="009C4F9B" w:rsidP="009C4F9B"/>
    <w:p w14:paraId="221B665C" w14:textId="3FFA1B62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 xml:space="preserve">Learner Task Criteria </w:t>
      </w:r>
      <w:r w:rsidR="00AB568D">
        <w:rPr>
          <w:rFonts w:cs="Arial"/>
          <w:b/>
          <w:bCs/>
          <w:sz w:val="24"/>
        </w:rPr>
        <w:t>5.1</w:t>
      </w:r>
    </w:p>
    <w:p w14:paraId="6564857A" w14:textId="44790839" w:rsidR="00FD38E6" w:rsidRPr="00FD38E6" w:rsidRDefault="00FD38E6" w:rsidP="00FD38E6">
      <w:pPr>
        <w:spacing w:before="0" w:after="160" w:line="259" w:lineRule="auto"/>
        <w:rPr>
          <w:sz w:val="24"/>
        </w:rPr>
      </w:pPr>
      <w:r w:rsidRPr="00FD38E6">
        <w:rPr>
          <w:sz w:val="24"/>
        </w:rPr>
        <w:t xml:space="preserve">This </w:t>
      </w:r>
      <w:r w:rsidR="00C00152">
        <w:rPr>
          <w:sz w:val="24"/>
        </w:rPr>
        <w:t>worksheet looks at</w:t>
      </w:r>
      <w:r w:rsidRPr="00FD38E6">
        <w:rPr>
          <w:sz w:val="24"/>
        </w:rPr>
        <w:t xml:space="preserve"> </w:t>
      </w:r>
      <w:r w:rsidR="00AB568D" w:rsidRPr="00AB568D">
        <w:rPr>
          <w:rFonts w:eastAsia="Times New Roman"/>
          <w:bCs/>
          <w:sz w:val="24"/>
        </w:rPr>
        <w:t>industry regulations and sustainability</w:t>
      </w:r>
      <w:r w:rsidR="00AB568D" w:rsidRPr="00AB568D">
        <w:rPr>
          <w:rFonts w:eastAsia="Times New Roman"/>
          <w:b/>
          <w:sz w:val="24"/>
        </w:rPr>
        <w:t>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34247E17" w14:textId="77777777" w:rsidR="00AB568D" w:rsidRDefault="00AB568D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0C33386A" w14:textId="4638898F" w:rsid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>
        <w:rPr>
          <w:rFonts w:eastAsia="Times New Roman"/>
          <w:bCs/>
        </w:rPr>
        <w:t>1.</w:t>
      </w:r>
      <w:r w:rsidRPr="00AB568D">
        <w:rPr>
          <w:rFonts w:eastAsia="Times New Roman"/>
          <w:bCs/>
          <w:sz w:val="24"/>
        </w:rPr>
        <w:t>What are the main points of the following regulations: Environment (Wales) Act 2016, Environmental Protection Act, PAS 2030 and PAS 2035, The Hazardous Waste Regulations, Pollution Prevention and Control Act, Control of Pollution Act.</w:t>
      </w:r>
    </w:p>
    <w:p w14:paraId="237235E7" w14:textId="77777777" w:rsidR="00AB568D" w:rsidRP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2407E392" w14:textId="77777777" w:rsid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AB568D">
        <w:rPr>
          <w:rFonts w:eastAsia="Times New Roman"/>
          <w:bCs/>
          <w:sz w:val="24"/>
        </w:rPr>
        <w:t>2. What is meant by thermal imaging in energy-efficient construction practice.</w:t>
      </w:r>
    </w:p>
    <w:p w14:paraId="540A1ADB" w14:textId="77777777" w:rsidR="00AB568D" w:rsidRP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1C9294E2" w14:textId="77777777" w:rsid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AB568D">
        <w:rPr>
          <w:rFonts w:eastAsia="Times New Roman"/>
          <w:bCs/>
          <w:sz w:val="24"/>
        </w:rPr>
        <w:t>3. Research and explain what the Building Research Establishment Assessment Method (BREEAM) covers and how it fits into twenty-first century construction practice.</w:t>
      </w:r>
    </w:p>
    <w:p w14:paraId="1D23B677" w14:textId="77777777" w:rsidR="00AB568D" w:rsidRP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3E666ED4" w14:textId="77777777" w:rsid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AB568D">
        <w:rPr>
          <w:rFonts w:eastAsia="Times New Roman"/>
          <w:bCs/>
          <w:sz w:val="24"/>
        </w:rPr>
        <w:t>4. What are Passive House types of construction techniques and how do they satisfy government initiative and policy zero-carbon footprint?</w:t>
      </w:r>
    </w:p>
    <w:p w14:paraId="08162590" w14:textId="77777777" w:rsidR="00AB568D" w:rsidRP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7AB694DA" w14:textId="77777777" w:rsid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AB568D">
        <w:rPr>
          <w:rFonts w:eastAsia="Times New Roman"/>
          <w:bCs/>
          <w:sz w:val="24"/>
        </w:rPr>
        <w:t>5. List the essentials of responsible retrofit of the full range of building stock including traditional and modern.</w:t>
      </w:r>
    </w:p>
    <w:p w14:paraId="5DC84D6E" w14:textId="77777777" w:rsidR="00AB568D" w:rsidRP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4979673B" w14:textId="77777777" w:rsid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AB568D">
        <w:rPr>
          <w:rFonts w:eastAsia="Times New Roman"/>
          <w:bCs/>
          <w:sz w:val="24"/>
        </w:rPr>
        <w:t xml:space="preserve">6. Outline the main points concerning the Conservation of Habitats and Species Regulations 2010 and the penalties for breaking the law. </w:t>
      </w:r>
    </w:p>
    <w:p w14:paraId="45E51C44" w14:textId="77777777" w:rsidR="00AB568D" w:rsidRP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517A1BF9" w14:textId="77777777" w:rsid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AB568D">
        <w:rPr>
          <w:rFonts w:eastAsia="Times New Roman"/>
          <w:bCs/>
          <w:sz w:val="24"/>
        </w:rPr>
        <w:t>7. What should be done when there is a discovery of protected species during the construction process e.g., bat roosts and newt colonies?</w:t>
      </w:r>
    </w:p>
    <w:p w14:paraId="473253B0" w14:textId="77777777" w:rsidR="00AB568D" w:rsidRPr="00AB568D" w:rsidRDefault="00AB568D" w:rsidP="00AB568D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708A0297" w14:textId="54A4FECA" w:rsidR="00D027A4" w:rsidRPr="00623F27" w:rsidRDefault="00AB568D" w:rsidP="00623F27">
      <w:pPr>
        <w:spacing w:before="0" w:after="0"/>
        <w:rPr>
          <w:sz w:val="24"/>
        </w:rPr>
      </w:pPr>
      <w:r w:rsidRPr="00AB568D">
        <w:rPr>
          <w:sz w:val="24"/>
        </w:rPr>
        <w:t>8. How does the design of construction projects help with energy efficiency to include smart   homes and smart technologies, such as sensors and controls?</w:t>
      </w:r>
    </w:p>
    <w:p w14:paraId="579127D6" w14:textId="77777777" w:rsidR="00E65253" w:rsidRDefault="00E65253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links:</w:t>
      </w:r>
    </w:p>
    <w:p w14:paraId="46766D25" w14:textId="42ACCA72" w:rsidR="00AB568D" w:rsidRDefault="00537CFB" w:rsidP="00AB568D">
      <w:pPr>
        <w:spacing w:before="0" w:after="0"/>
        <w:contextualSpacing/>
        <w:rPr>
          <w:rFonts w:eastAsia="Calibri" w:cs="Arial"/>
          <w:color w:val="4472C4"/>
          <w:sz w:val="24"/>
          <w:u w:val="single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623F27" w:rsidRPr="00AB568D">
          <w:rPr>
            <w:rStyle w:val="Hyperlink"/>
            <w:rFonts w:eastAsia="Calibri" w:cs="Arial"/>
            <w:sz w:val="24"/>
            <w:shd w:val="clear" w:color="auto" w:fill="FFFFFF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https://www.gov.wales/environment-wales-act-2016</w:t>
        </w:r>
      </w:hyperlink>
    </w:p>
    <w:p w14:paraId="28316475" w14:textId="77777777" w:rsidR="00623F27" w:rsidRDefault="00623F27" w:rsidP="00AB568D">
      <w:pPr>
        <w:spacing w:before="0" w:after="0"/>
        <w:contextualSpacing/>
        <w:rPr>
          <w:rFonts w:eastAsia="Calibri" w:cs="Arial"/>
          <w:color w:val="4472C4"/>
          <w:sz w:val="24"/>
          <w:u w:val="single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008F52" w14:textId="77777777" w:rsidR="00623F27" w:rsidRPr="00623F27" w:rsidRDefault="00537CFB" w:rsidP="00623F27">
      <w:pPr>
        <w:spacing w:before="0" w:after="160" w:line="259" w:lineRule="auto"/>
        <w:rPr>
          <w:rFonts w:eastAsia="Calibri" w:cs="Arial"/>
          <w:color w:val="006D21"/>
          <w:sz w:val="24"/>
          <w:shd w:val="clear" w:color="auto" w:fill="FFFFFF"/>
        </w:rPr>
      </w:pPr>
      <w:hyperlink r:id="rId11" w:history="1">
        <w:r w:rsidR="00623F27" w:rsidRPr="00623F27">
          <w:rPr>
            <w:rFonts w:eastAsia="Calibri" w:cs="Arial"/>
            <w:color w:val="0563C1"/>
            <w:sz w:val="24"/>
            <w:u w:val="single"/>
            <w:shd w:val="clear" w:color="auto" w:fill="FFFFFF"/>
          </w:rPr>
          <w:t>https://www.gov.uk/dispose-hazardous-waste</w:t>
        </w:r>
      </w:hyperlink>
    </w:p>
    <w:p w14:paraId="16DB5BB5" w14:textId="77777777" w:rsidR="00623F27" w:rsidRPr="00AB568D" w:rsidRDefault="00623F27" w:rsidP="00AB568D">
      <w:pPr>
        <w:spacing w:before="0" w:after="0"/>
        <w:contextualSpacing/>
        <w:rPr>
          <w:rFonts w:eastAsia="Calibri" w:cs="Arial"/>
          <w:color w:val="4472C4"/>
          <w:sz w:val="24"/>
          <w:u w:val="single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734E9C" w14:textId="77777777" w:rsidR="00623F27" w:rsidRPr="00623F27" w:rsidRDefault="00537CFB" w:rsidP="00623F27">
      <w:pPr>
        <w:spacing w:before="0" w:after="160" w:line="259" w:lineRule="auto"/>
        <w:rPr>
          <w:rFonts w:eastAsia="Calibri" w:cs="Arial"/>
          <w:color w:val="0563C1"/>
          <w:sz w:val="24"/>
          <w:u w:val="single"/>
          <w:shd w:val="clear" w:color="auto" w:fill="FFFFFF"/>
        </w:rPr>
      </w:pPr>
      <w:hyperlink r:id="rId12" w:history="1">
        <w:r w:rsidR="00623F27" w:rsidRPr="00623F27">
          <w:rPr>
            <w:rFonts w:eastAsia="Calibri" w:cs="Arial"/>
            <w:color w:val="0563C1"/>
            <w:sz w:val="24"/>
            <w:u w:val="single"/>
            <w:shd w:val="clear" w:color="auto" w:fill="FFFFFF"/>
          </w:rPr>
          <w:t>https://www.gov.uk/guidance/pollution-prevention-for-businesses</w:t>
        </w:r>
      </w:hyperlink>
    </w:p>
    <w:p w14:paraId="74BD85EB" w14:textId="77777777" w:rsidR="00623F27" w:rsidRPr="00623F27" w:rsidRDefault="00537CFB" w:rsidP="00623F27">
      <w:pPr>
        <w:spacing w:before="0" w:after="160" w:line="259" w:lineRule="auto"/>
        <w:rPr>
          <w:rFonts w:eastAsia="Calibri" w:cs="Arial"/>
          <w:color w:val="4472C4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3" w:history="1">
        <w:r w:rsidR="00623F27" w:rsidRPr="00623F27">
          <w:rPr>
            <w:rFonts w:eastAsia="Calibri" w:cs="Arial"/>
            <w:color w:val="4472C4"/>
            <w:sz w:val="24"/>
            <w:u w:val="single"/>
            <w:shd w:val="clear" w:color="auto" w:fill="FFFFFF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https://www.nhbc.co.uk/media-centre/industry-news/2020/01/30/thermal-imaging-explained,-a-new-nhbc-foundation-guide</w:t>
        </w:r>
      </w:hyperlink>
    </w:p>
    <w:p w14:paraId="37A77A8C" w14:textId="77777777" w:rsidR="00623F27" w:rsidRPr="00623F27" w:rsidRDefault="00537CFB" w:rsidP="00623F27">
      <w:pPr>
        <w:shd w:val="clear" w:color="auto" w:fill="FFFFFF"/>
        <w:spacing w:before="0" w:after="240" w:line="417" w:lineRule="atLeast"/>
        <w:rPr>
          <w:rFonts w:eastAsia="Times New Roman" w:cs="Arial"/>
          <w:color w:val="0563C1"/>
          <w:sz w:val="24"/>
          <w:u w:val="single"/>
          <w:shd w:val="clear" w:color="auto" w:fill="FFFFFF"/>
          <w:lang w:eastAsia="en-GB"/>
        </w:rPr>
      </w:pPr>
      <w:hyperlink r:id="rId14" w:history="1">
        <w:r w:rsidR="00623F27" w:rsidRPr="00623F27">
          <w:rPr>
            <w:rFonts w:eastAsia="Times New Roman" w:cs="Arial"/>
            <w:color w:val="0563C1"/>
            <w:sz w:val="24"/>
            <w:u w:val="single"/>
            <w:shd w:val="clear" w:color="auto" w:fill="FFFFFF"/>
            <w:lang w:eastAsia="en-GB"/>
          </w:rPr>
          <w:t>https://bregroup.com/products/breeam</w:t>
        </w:r>
      </w:hyperlink>
    </w:p>
    <w:p w14:paraId="0AE320E2" w14:textId="77777777" w:rsidR="00623F27" w:rsidRPr="00623F27" w:rsidRDefault="00537CFB" w:rsidP="00623F27">
      <w:pPr>
        <w:spacing w:before="0" w:after="160" w:line="259" w:lineRule="auto"/>
        <w:rPr>
          <w:rFonts w:eastAsia="Calibri" w:cs="Arial"/>
          <w:color w:val="4472C4"/>
          <w:sz w:val="24"/>
          <w:u w:val="single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5" w:history="1">
        <w:r w:rsidR="00623F27" w:rsidRPr="00623F27">
          <w:rPr>
            <w:rFonts w:eastAsia="Calibri" w:cs="Arial"/>
            <w:color w:val="4472C4"/>
            <w:sz w:val="24"/>
            <w:u w:val="single"/>
            <w:shd w:val="clear" w:color="auto" w:fill="FFFFFF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https://www.nhbc.co.uk/media-centre/industry-news/2020/01/30/thermal-imaging-explained,-a-new-nhbc-foundation-guide</w:t>
        </w:r>
      </w:hyperlink>
    </w:p>
    <w:p w14:paraId="54F1FBF6" w14:textId="77777777" w:rsidR="00623F27" w:rsidRPr="00623F27" w:rsidRDefault="00537CFB" w:rsidP="00623F27">
      <w:pPr>
        <w:shd w:val="clear" w:color="auto" w:fill="FFFFFF"/>
        <w:spacing w:before="0" w:after="240" w:line="417" w:lineRule="atLeast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6" w:history="1">
        <w:r w:rsidR="00623F27" w:rsidRPr="00623F27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Home (passivhaustrust.org.uk)</w:t>
        </w:r>
      </w:hyperlink>
    </w:p>
    <w:p w14:paraId="48662BCA" w14:textId="77777777" w:rsidR="00623F27" w:rsidRPr="00623F27" w:rsidRDefault="00537CFB" w:rsidP="00623F27">
      <w:pPr>
        <w:shd w:val="clear" w:color="auto" w:fill="FFFFFF"/>
        <w:spacing w:before="0" w:after="240" w:line="417" w:lineRule="atLeast"/>
        <w:rPr>
          <w:rFonts w:eastAsia="Calibri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7" w:history="1">
        <w:r w:rsidR="00623F27" w:rsidRPr="00623F27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Retrofitting a Home: The Definitive Guide | Homebuilding</w:t>
        </w:r>
      </w:hyperlink>
    </w:p>
    <w:p w14:paraId="20A1D70F" w14:textId="77777777" w:rsidR="00623F27" w:rsidRPr="00623F27" w:rsidRDefault="00537CFB" w:rsidP="00623F27">
      <w:pPr>
        <w:spacing w:before="0" w:after="160" w:line="259" w:lineRule="auto"/>
        <w:rPr>
          <w:rFonts w:eastAsia="Calibri" w:cs="Arial"/>
          <w:bCs/>
          <w:color w:val="4472C4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8" w:history="1">
        <w:r w:rsidR="00623F27" w:rsidRPr="00623F27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The Conservation of Habitats and Species Regulations 2010 (as amended) (“Habitats Regulations”) Explained (blandy.co.uk)</w:t>
        </w:r>
      </w:hyperlink>
    </w:p>
    <w:p w14:paraId="3C7544F5" w14:textId="77777777" w:rsidR="00623F27" w:rsidRPr="00623F27" w:rsidRDefault="00537CFB" w:rsidP="00623F27">
      <w:pPr>
        <w:spacing w:before="0" w:after="225" w:line="240" w:lineRule="auto"/>
        <w:rPr>
          <w:rFonts w:eastAsia="Calibri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9" w:history="1">
        <w:r w:rsidR="00623F27" w:rsidRPr="00623F27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What Is Smart Home Technology? A Guide for Absolute Beginners (makeuseof.com)</w:t>
        </w:r>
      </w:hyperlink>
    </w:p>
    <w:p w14:paraId="4D5C97DC" w14:textId="2B138DE1" w:rsidR="00D027A4" w:rsidRPr="00D027A4" w:rsidRDefault="00D027A4" w:rsidP="00D027A4">
      <w:pPr>
        <w:spacing w:before="0" w:after="160" w:line="259" w:lineRule="auto"/>
        <w:rPr>
          <w:rFonts w:eastAsia="Times New Roman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1DDBCC" w14:textId="77777777" w:rsidR="00D027A4" w:rsidRDefault="00D027A4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AB7E9" w14:textId="77777777" w:rsidR="000B26EC" w:rsidRDefault="000B26EC">
      <w:pPr>
        <w:spacing w:before="0" w:after="0"/>
      </w:pPr>
      <w:r>
        <w:separator/>
      </w:r>
    </w:p>
  </w:endnote>
  <w:endnote w:type="continuationSeparator" w:id="0">
    <w:p w14:paraId="64EC9664" w14:textId="77777777" w:rsidR="000B26EC" w:rsidRDefault="000B26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7CA25" w14:textId="77777777" w:rsidR="00537CFB" w:rsidRDefault="00537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02C1A" w14:textId="77777777" w:rsidR="00537CFB" w:rsidRDefault="00537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249A1" w14:textId="77777777" w:rsidR="000B26EC" w:rsidRDefault="000B26EC">
      <w:pPr>
        <w:spacing w:before="0" w:after="0"/>
      </w:pPr>
      <w:r>
        <w:separator/>
      </w:r>
    </w:p>
  </w:footnote>
  <w:footnote w:type="continuationSeparator" w:id="0">
    <w:p w14:paraId="254B2295" w14:textId="77777777" w:rsidR="000B26EC" w:rsidRDefault="000B26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C2405" w14:textId="77777777" w:rsidR="00537CFB" w:rsidRDefault="00537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32F9F622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5032551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D38E6">
      <w:rPr>
        <w:color w:val="0077E3"/>
        <w:sz w:val="24"/>
        <w:szCs w:val="28"/>
      </w:rPr>
      <w:t>1</w:t>
    </w:r>
    <w:r w:rsidR="00AB568D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B0CD" w14:textId="77777777" w:rsidR="00537CFB" w:rsidRDefault="00537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1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11"/>
  </w:num>
  <w:num w:numId="2" w16cid:durableId="1476410096">
    <w:abstractNumId w:val="36"/>
  </w:num>
  <w:num w:numId="3" w16cid:durableId="2036346977">
    <w:abstractNumId w:val="49"/>
  </w:num>
  <w:num w:numId="4" w16cid:durableId="1382243724">
    <w:abstractNumId w:val="39"/>
  </w:num>
  <w:num w:numId="5" w16cid:durableId="1444350021">
    <w:abstractNumId w:val="18"/>
  </w:num>
  <w:num w:numId="6" w16cid:durableId="1673869895">
    <w:abstractNumId w:val="38"/>
  </w:num>
  <w:num w:numId="7" w16cid:durableId="245457697">
    <w:abstractNumId w:val="18"/>
  </w:num>
  <w:num w:numId="8" w16cid:durableId="1365400975">
    <w:abstractNumId w:val="3"/>
  </w:num>
  <w:num w:numId="9" w16cid:durableId="911889410">
    <w:abstractNumId w:val="18"/>
    <w:lvlOverride w:ilvl="0">
      <w:startOverride w:val="1"/>
    </w:lvlOverride>
  </w:num>
  <w:num w:numId="10" w16cid:durableId="1240095542">
    <w:abstractNumId w:val="40"/>
  </w:num>
  <w:num w:numId="11" w16cid:durableId="2087801302">
    <w:abstractNumId w:val="35"/>
  </w:num>
  <w:num w:numId="12" w16cid:durableId="996494802">
    <w:abstractNumId w:val="14"/>
  </w:num>
  <w:num w:numId="13" w16cid:durableId="874150513">
    <w:abstractNumId w:val="33"/>
  </w:num>
  <w:num w:numId="14" w16cid:durableId="957567149">
    <w:abstractNumId w:val="42"/>
  </w:num>
  <w:num w:numId="15" w16cid:durableId="609626641">
    <w:abstractNumId w:val="27"/>
  </w:num>
  <w:num w:numId="16" w16cid:durableId="1662153804">
    <w:abstractNumId w:val="15"/>
  </w:num>
  <w:num w:numId="17" w16cid:durableId="451706421">
    <w:abstractNumId w:val="52"/>
  </w:num>
  <w:num w:numId="18" w16cid:durableId="87430244">
    <w:abstractNumId w:val="53"/>
  </w:num>
  <w:num w:numId="19" w16cid:durableId="1119911550">
    <w:abstractNumId w:val="6"/>
  </w:num>
  <w:num w:numId="20" w16cid:durableId="1905412325">
    <w:abstractNumId w:val="5"/>
  </w:num>
  <w:num w:numId="21" w16cid:durableId="1951545116">
    <w:abstractNumId w:val="24"/>
  </w:num>
  <w:num w:numId="22" w16cid:durableId="805321770">
    <w:abstractNumId w:val="24"/>
    <w:lvlOverride w:ilvl="0">
      <w:startOverride w:val="1"/>
    </w:lvlOverride>
  </w:num>
  <w:num w:numId="23" w16cid:durableId="65536218">
    <w:abstractNumId w:val="50"/>
  </w:num>
  <w:num w:numId="24" w16cid:durableId="658660057">
    <w:abstractNumId w:val="24"/>
    <w:lvlOverride w:ilvl="0">
      <w:startOverride w:val="1"/>
    </w:lvlOverride>
  </w:num>
  <w:num w:numId="25" w16cid:durableId="1568030235">
    <w:abstractNumId w:val="24"/>
    <w:lvlOverride w:ilvl="0">
      <w:startOverride w:val="1"/>
    </w:lvlOverride>
  </w:num>
  <w:num w:numId="26" w16cid:durableId="752312700">
    <w:abstractNumId w:val="25"/>
  </w:num>
  <w:num w:numId="27" w16cid:durableId="909273081">
    <w:abstractNumId w:val="44"/>
  </w:num>
  <w:num w:numId="28" w16cid:durableId="1119571014">
    <w:abstractNumId w:val="24"/>
    <w:lvlOverride w:ilvl="0">
      <w:startOverride w:val="1"/>
    </w:lvlOverride>
  </w:num>
  <w:num w:numId="29" w16cid:durableId="908736463">
    <w:abstractNumId w:val="47"/>
  </w:num>
  <w:num w:numId="30" w16cid:durableId="486552967">
    <w:abstractNumId w:val="24"/>
  </w:num>
  <w:num w:numId="31" w16cid:durableId="1486047008">
    <w:abstractNumId w:val="24"/>
    <w:lvlOverride w:ilvl="0">
      <w:startOverride w:val="1"/>
    </w:lvlOverride>
  </w:num>
  <w:num w:numId="32" w16cid:durableId="1611815276">
    <w:abstractNumId w:val="24"/>
    <w:lvlOverride w:ilvl="0">
      <w:startOverride w:val="1"/>
    </w:lvlOverride>
  </w:num>
  <w:num w:numId="33" w16cid:durableId="714353009">
    <w:abstractNumId w:val="0"/>
  </w:num>
  <w:num w:numId="34" w16cid:durableId="651249420">
    <w:abstractNumId w:val="29"/>
  </w:num>
  <w:num w:numId="35" w16cid:durableId="1239048870">
    <w:abstractNumId w:val="32"/>
  </w:num>
  <w:num w:numId="36" w16cid:durableId="722751946">
    <w:abstractNumId w:val="46"/>
  </w:num>
  <w:num w:numId="37" w16cid:durableId="1435244922">
    <w:abstractNumId w:val="43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3"/>
  </w:num>
  <w:num w:numId="41" w16cid:durableId="203913115">
    <w:abstractNumId w:val="51"/>
  </w:num>
  <w:num w:numId="42" w16cid:durableId="262734734">
    <w:abstractNumId w:val="8"/>
  </w:num>
  <w:num w:numId="43" w16cid:durableId="308756362">
    <w:abstractNumId w:val="19"/>
  </w:num>
  <w:num w:numId="44" w16cid:durableId="1509753322">
    <w:abstractNumId w:val="20"/>
  </w:num>
  <w:num w:numId="45" w16cid:durableId="812212858">
    <w:abstractNumId w:val="10"/>
  </w:num>
  <w:num w:numId="46" w16cid:durableId="2094890804">
    <w:abstractNumId w:val="22"/>
  </w:num>
  <w:num w:numId="47" w16cid:durableId="1599681490">
    <w:abstractNumId w:val="48"/>
  </w:num>
  <w:num w:numId="48" w16cid:durableId="816073372">
    <w:abstractNumId w:val="2"/>
  </w:num>
  <w:num w:numId="49" w16cid:durableId="168638337">
    <w:abstractNumId w:val="16"/>
  </w:num>
  <w:num w:numId="50" w16cid:durableId="1615940794">
    <w:abstractNumId w:val="31"/>
  </w:num>
  <w:num w:numId="51" w16cid:durableId="119693030">
    <w:abstractNumId w:val="45"/>
  </w:num>
  <w:num w:numId="52" w16cid:durableId="2000767086">
    <w:abstractNumId w:val="37"/>
  </w:num>
  <w:num w:numId="53" w16cid:durableId="929967511">
    <w:abstractNumId w:val="28"/>
  </w:num>
  <w:num w:numId="54" w16cid:durableId="1934630784">
    <w:abstractNumId w:val="21"/>
  </w:num>
  <w:num w:numId="55" w16cid:durableId="1500271880">
    <w:abstractNumId w:val="41"/>
  </w:num>
  <w:num w:numId="56" w16cid:durableId="134225512">
    <w:abstractNumId w:val="12"/>
  </w:num>
  <w:num w:numId="57" w16cid:durableId="533730495">
    <w:abstractNumId w:val="54"/>
  </w:num>
  <w:num w:numId="58" w16cid:durableId="970787199">
    <w:abstractNumId w:val="26"/>
  </w:num>
  <w:num w:numId="59" w16cid:durableId="1733041515">
    <w:abstractNumId w:val="30"/>
  </w:num>
  <w:num w:numId="60" w16cid:durableId="214047587">
    <w:abstractNumId w:val="34"/>
  </w:num>
  <w:num w:numId="61" w16cid:durableId="1972128764">
    <w:abstractNumId w:val="7"/>
  </w:num>
  <w:num w:numId="62" w16cid:durableId="1230651426">
    <w:abstractNumId w:val="17"/>
  </w:num>
  <w:num w:numId="63" w16cid:durableId="1461414283">
    <w:abstractNumId w:val="9"/>
  </w:num>
  <w:num w:numId="64" w16cid:durableId="5402456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51FFE"/>
    <w:rsid w:val="00062A36"/>
    <w:rsid w:val="00082C62"/>
    <w:rsid w:val="000B231F"/>
    <w:rsid w:val="000B26EC"/>
    <w:rsid w:val="000B5E44"/>
    <w:rsid w:val="000D5E87"/>
    <w:rsid w:val="000E194B"/>
    <w:rsid w:val="00110217"/>
    <w:rsid w:val="001410F2"/>
    <w:rsid w:val="00152AC3"/>
    <w:rsid w:val="00156AF3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277B6"/>
    <w:rsid w:val="00537CFB"/>
    <w:rsid w:val="005557C7"/>
    <w:rsid w:val="0056169F"/>
    <w:rsid w:val="005B6794"/>
    <w:rsid w:val="005D6477"/>
    <w:rsid w:val="005E02B3"/>
    <w:rsid w:val="005F2C03"/>
    <w:rsid w:val="006135C0"/>
    <w:rsid w:val="00621042"/>
    <w:rsid w:val="00623F27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97FA7"/>
    <w:rsid w:val="007A7CFD"/>
    <w:rsid w:val="007C6F9A"/>
    <w:rsid w:val="007F5EF7"/>
    <w:rsid w:val="00815162"/>
    <w:rsid w:val="00820B55"/>
    <w:rsid w:val="00833E36"/>
    <w:rsid w:val="00842D86"/>
    <w:rsid w:val="0086304F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E6B"/>
    <w:rsid w:val="00A2454C"/>
    <w:rsid w:val="00AA2E68"/>
    <w:rsid w:val="00AB568D"/>
    <w:rsid w:val="00AE245C"/>
    <w:rsid w:val="00AF7127"/>
    <w:rsid w:val="00B054EC"/>
    <w:rsid w:val="00B526A8"/>
    <w:rsid w:val="00BC0288"/>
    <w:rsid w:val="00BE2C21"/>
    <w:rsid w:val="00C00152"/>
    <w:rsid w:val="00C01D20"/>
    <w:rsid w:val="00C202BF"/>
    <w:rsid w:val="00C75CB6"/>
    <w:rsid w:val="00C858D7"/>
    <w:rsid w:val="00CA5A7B"/>
    <w:rsid w:val="00CD49A7"/>
    <w:rsid w:val="00CF4930"/>
    <w:rsid w:val="00D027A4"/>
    <w:rsid w:val="00D073BC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D7CAD"/>
    <w:rsid w:val="00DE020A"/>
    <w:rsid w:val="00DE29A8"/>
    <w:rsid w:val="00E462E6"/>
    <w:rsid w:val="00E57DE1"/>
    <w:rsid w:val="00E65253"/>
    <w:rsid w:val="00EA04C3"/>
    <w:rsid w:val="00EA1EC2"/>
    <w:rsid w:val="00EA3B42"/>
    <w:rsid w:val="00ED38C0"/>
    <w:rsid w:val="00F03E33"/>
    <w:rsid w:val="00F14F06"/>
    <w:rsid w:val="00F15749"/>
    <w:rsid w:val="00F42A36"/>
    <w:rsid w:val="00F6076A"/>
    <w:rsid w:val="00F80061"/>
    <w:rsid w:val="00FA5DF4"/>
    <w:rsid w:val="00FD38E6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character" w:styleId="Hyperlink">
    <w:name w:val="Hyperlink"/>
    <w:basedOn w:val="DefaultParagraphFont"/>
    <w:unhideWhenUsed/>
    <w:rsid w:val="00AB56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5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hbc.co.uk/media-centre/industry-news/2020/01/30/thermal-imaging-explained,-a-new-nhbc-foundation-guide" TargetMode="External"/><Relationship Id="rId18" Type="http://schemas.openxmlformats.org/officeDocument/2006/relationships/hyperlink" Target="https://www.blandy.co.uk/about/news-and-insights/insights/the-conservation-of-habitats-and-species-regulations-2010-as-amended-habitats-regulations-explained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gov.uk/guidance/pollution-prevention-for-businesses" TargetMode="External"/><Relationship Id="rId17" Type="http://schemas.openxmlformats.org/officeDocument/2006/relationships/hyperlink" Target="https://www.homebuilding.co.uk/advice/retrofitting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assivhaustrust.org.uk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v.uk/dispose-hazardous-wast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www.nhbc.co.uk/media-centre/industry-news/2020/01/30/thermal-imaging-explained,-a-new-nhbc-foundation-guide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gov.wales/environment-wales-act-2016" TargetMode="External"/><Relationship Id="rId19" Type="http://schemas.openxmlformats.org/officeDocument/2006/relationships/hyperlink" Target="https://www.makeuseof.com/what-is-smart-home-technolog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regroup.com/products/breea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64AC63D1-49C6-44C2-823C-988C8F7D7DF5}"/>
</file>

<file path=customXml/itemProps3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15</cp:revision>
  <cp:lastPrinted>2013-05-15T12:05:00Z</cp:lastPrinted>
  <dcterms:created xsi:type="dcterms:W3CDTF">2023-05-17T11:37:00Z</dcterms:created>
  <dcterms:modified xsi:type="dcterms:W3CDTF">2023-09-01T14:04:00Z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