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5256CADF" w:rsidR="00474F67" w:rsidRDefault="00D44F47" w:rsidP="0CEB0DAD">
      <w:pPr>
        <w:pStyle w:val="Heading1"/>
      </w:pPr>
      <w:r w:rsidRPr="00D44F47">
        <w:t>Unit 30</w:t>
      </w:r>
      <w:r w:rsidR="0010132B">
        <w:t>2</w:t>
      </w:r>
      <w:r w:rsidRPr="00D44F47">
        <w:t xml:space="preserve">: </w:t>
      </w:r>
      <w:r w:rsidR="0010132B">
        <w:t>Working in the construction sector</w:t>
      </w:r>
      <w:r w:rsidRPr="00D44F47">
        <w:t xml:space="preserve"> in </w:t>
      </w:r>
      <w:r w:rsidR="007F5EF7" w:rsidRPr="00D44F47">
        <w:t>Wales.</w:t>
      </w:r>
    </w:p>
    <w:p w14:paraId="7990EA4D" w14:textId="70D28424" w:rsidR="00EA1EC2" w:rsidRDefault="00051FFE" w:rsidP="00EA1EC2">
      <w:pPr>
        <w:pStyle w:val="Heading1"/>
      </w:pPr>
      <w:r>
        <w:t xml:space="preserve">Learning Outcomes </w:t>
      </w:r>
      <w:r w:rsidR="0010132B">
        <w:t>1</w:t>
      </w:r>
      <w:r w:rsidR="00EA1EC2">
        <w:t xml:space="preserve">: </w:t>
      </w:r>
      <w:r w:rsidR="0010132B">
        <w:t>Understand the built environment in Wales.</w:t>
      </w:r>
    </w:p>
    <w:p w14:paraId="16EA6636" w14:textId="77777777" w:rsidR="009C4F9B" w:rsidRPr="009C4F9B" w:rsidRDefault="009C4F9B" w:rsidP="009C4F9B"/>
    <w:p w14:paraId="221B665C" w14:textId="2D288DAC" w:rsidR="009C4F9B" w:rsidRDefault="009C4F9B" w:rsidP="009C4F9B">
      <w:pPr>
        <w:shd w:val="clear" w:color="auto" w:fill="FFFFFF"/>
        <w:spacing w:before="210" w:after="120" w:line="240" w:lineRule="auto"/>
        <w:outlineLvl w:val="2"/>
        <w:rPr>
          <w:rFonts w:cs="Arial"/>
          <w:b/>
          <w:bCs/>
          <w:sz w:val="24"/>
        </w:rPr>
      </w:pPr>
      <w:r w:rsidRPr="009C4F9B">
        <w:rPr>
          <w:rFonts w:cs="Arial"/>
          <w:b/>
          <w:bCs/>
          <w:sz w:val="24"/>
        </w:rPr>
        <w:t xml:space="preserve">Learner Task Criteria </w:t>
      </w:r>
      <w:r w:rsidR="0010132B">
        <w:rPr>
          <w:rFonts w:cs="Arial"/>
          <w:b/>
          <w:bCs/>
          <w:sz w:val="24"/>
        </w:rPr>
        <w:t>1.</w:t>
      </w:r>
      <w:r w:rsidR="003276CA">
        <w:rPr>
          <w:rFonts w:cs="Arial"/>
          <w:b/>
          <w:bCs/>
          <w:sz w:val="24"/>
        </w:rPr>
        <w:t>3</w:t>
      </w:r>
    </w:p>
    <w:p w14:paraId="6564857A" w14:textId="031BFFF4" w:rsidR="00FD38E6" w:rsidRPr="00FD38E6" w:rsidRDefault="00FD38E6" w:rsidP="00FD38E6">
      <w:pPr>
        <w:spacing w:before="0" w:after="160" w:line="259" w:lineRule="auto"/>
        <w:rPr>
          <w:sz w:val="24"/>
        </w:rPr>
      </w:pPr>
      <w:r w:rsidRPr="00FD38E6">
        <w:rPr>
          <w:sz w:val="24"/>
        </w:rPr>
        <w:t xml:space="preserve">This </w:t>
      </w:r>
      <w:r w:rsidR="00175563">
        <w:rPr>
          <w:sz w:val="24"/>
        </w:rPr>
        <w:t>worksheet</w:t>
      </w:r>
      <w:r w:rsidR="00D25344">
        <w:rPr>
          <w:sz w:val="24"/>
        </w:rPr>
        <w:t xml:space="preserve"> </w:t>
      </w:r>
      <w:r w:rsidR="003276CA">
        <w:rPr>
          <w:sz w:val="24"/>
        </w:rPr>
        <w:t xml:space="preserve">looks at </w:t>
      </w:r>
      <w:r w:rsidR="003276CA">
        <w:t xml:space="preserve">the advances in architectural design and material science with the focus on long term user safety. </w:t>
      </w:r>
    </w:p>
    <w:p w14:paraId="69589766" w14:textId="06B5217D" w:rsidR="00394E83" w:rsidRDefault="001410F2" w:rsidP="001410F2">
      <w:pPr>
        <w:spacing w:before="100" w:beforeAutospacing="1" w:after="300" w:line="480" w:lineRule="atLeast"/>
        <w:textAlignment w:val="baseline"/>
        <w:outlineLvl w:val="1"/>
        <w:rPr>
          <w:rFonts w:eastAsia="Calibri" w:cs="Arial"/>
          <w:sz w:val="24"/>
          <w:shd w:val="clear" w:color="auto" w:fill="FFFFFF"/>
        </w:rPr>
      </w:pPr>
      <w:r w:rsidRPr="001410F2">
        <w:rPr>
          <w:rFonts w:eastAsia="Calibri" w:cs="Arial"/>
          <w:sz w:val="24"/>
          <w:shd w:val="clear" w:color="auto" w:fill="FFFFFF"/>
        </w:rPr>
        <w:t xml:space="preserve">Research and answer the following questions relating to this topic area. Use the links listed below to help you and any other </w:t>
      </w:r>
      <w:r>
        <w:rPr>
          <w:rFonts w:eastAsia="Calibri" w:cs="Arial"/>
          <w:sz w:val="24"/>
          <w:shd w:val="clear" w:color="auto" w:fill="FFFFFF"/>
        </w:rPr>
        <w:t xml:space="preserve">relevant </w:t>
      </w:r>
      <w:r w:rsidRPr="001410F2">
        <w:rPr>
          <w:rFonts w:eastAsia="Calibri" w:cs="Arial"/>
          <w:sz w:val="24"/>
          <w:shd w:val="clear" w:color="auto" w:fill="FFFFFF"/>
        </w:rPr>
        <w:t>web links.</w:t>
      </w:r>
    </w:p>
    <w:p w14:paraId="4345205E" w14:textId="4C7EE792" w:rsidR="003276CA" w:rsidRPr="003276CA" w:rsidRDefault="003276CA" w:rsidP="003276CA">
      <w:pPr>
        <w:numPr>
          <w:ilvl w:val="0"/>
          <w:numId w:val="68"/>
        </w:numPr>
        <w:tabs>
          <w:tab w:val="num" w:pos="284"/>
        </w:tabs>
        <w:spacing w:before="0" w:after="0" w:line="259" w:lineRule="auto"/>
        <w:contextualSpacing/>
        <w:rPr>
          <w:rFonts w:eastAsia="Times New Roman"/>
          <w:bCs/>
          <w:sz w:val="24"/>
        </w:rPr>
      </w:pPr>
      <w:r w:rsidRPr="003276CA">
        <w:rPr>
          <w:rFonts w:eastAsia="Times New Roman"/>
          <w:bCs/>
          <w:sz w:val="24"/>
        </w:rPr>
        <w:t>Describe how the advances in architectural design and material science has influenced modern construction, when creating and maintaining buildings including building materials, products, and services.</w:t>
      </w:r>
    </w:p>
    <w:p w14:paraId="4DF79130" w14:textId="5FB143DF" w:rsidR="003276CA" w:rsidRPr="003276CA" w:rsidRDefault="003276CA" w:rsidP="003276CA">
      <w:pPr>
        <w:numPr>
          <w:ilvl w:val="0"/>
          <w:numId w:val="68"/>
        </w:numPr>
        <w:tabs>
          <w:tab w:val="num" w:pos="284"/>
        </w:tabs>
        <w:spacing w:before="0" w:after="0" w:line="259" w:lineRule="auto"/>
        <w:contextualSpacing/>
        <w:rPr>
          <w:rFonts w:eastAsia="Times New Roman"/>
          <w:bCs/>
          <w:sz w:val="24"/>
        </w:rPr>
      </w:pPr>
      <w:r w:rsidRPr="003276CA">
        <w:rPr>
          <w:rFonts w:eastAsia="Times New Roman"/>
          <w:bCs/>
          <w:sz w:val="24"/>
        </w:rPr>
        <w:t xml:space="preserve">What is the role of The Construction (Design and Management) </w:t>
      </w:r>
      <w:r w:rsidRPr="003276CA">
        <w:rPr>
          <w:rFonts w:eastAsia="Times New Roman"/>
          <w:b/>
          <w:sz w:val="24"/>
        </w:rPr>
        <w:t>(CDM)</w:t>
      </w:r>
      <w:r w:rsidRPr="003276CA">
        <w:rPr>
          <w:rFonts w:eastAsia="Times New Roman"/>
          <w:bCs/>
          <w:sz w:val="24"/>
        </w:rPr>
        <w:t xml:space="preserve"> Regulations 2015 and how will it benefit future maintenance, </w:t>
      </w:r>
      <w:r w:rsidR="00314D56" w:rsidRPr="003276CA">
        <w:rPr>
          <w:rFonts w:eastAsia="Times New Roman"/>
          <w:bCs/>
          <w:sz w:val="24"/>
        </w:rPr>
        <w:t>repairs,</w:t>
      </w:r>
      <w:r w:rsidRPr="003276CA">
        <w:rPr>
          <w:rFonts w:eastAsia="Times New Roman"/>
          <w:bCs/>
          <w:sz w:val="24"/>
        </w:rPr>
        <w:t xml:space="preserve"> and cleaning of buildings? </w:t>
      </w:r>
    </w:p>
    <w:p w14:paraId="2D89AC84" w14:textId="77777777" w:rsidR="003276CA" w:rsidRPr="003276CA" w:rsidRDefault="003276CA" w:rsidP="003276CA">
      <w:pPr>
        <w:numPr>
          <w:ilvl w:val="0"/>
          <w:numId w:val="68"/>
        </w:numPr>
        <w:tabs>
          <w:tab w:val="num" w:pos="284"/>
        </w:tabs>
        <w:spacing w:before="0" w:after="0" w:line="259" w:lineRule="auto"/>
        <w:contextualSpacing/>
        <w:rPr>
          <w:rFonts w:eastAsia="Times New Roman"/>
          <w:bCs/>
          <w:sz w:val="24"/>
        </w:rPr>
      </w:pPr>
      <w:r w:rsidRPr="003276CA">
        <w:rPr>
          <w:rFonts w:eastAsia="Times New Roman"/>
          <w:bCs/>
          <w:sz w:val="24"/>
        </w:rPr>
        <w:t xml:space="preserve">Explain the need of the following quality assurance marking of products (such as the CE mark) and how the Construction Products Regulations apply including: </w:t>
      </w:r>
    </w:p>
    <w:p w14:paraId="15AC01C6" w14:textId="77777777" w:rsidR="003276CA" w:rsidRPr="003276CA" w:rsidRDefault="003276CA" w:rsidP="003276CA">
      <w:pPr>
        <w:numPr>
          <w:ilvl w:val="0"/>
          <w:numId w:val="69"/>
        </w:numPr>
        <w:spacing w:before="0" w:after="0" w:line="259" w:lineRule="auto"/>
        <w:contextualSpacing/>
        <w:rPr>
          <w:rFonts w:eastAsia="Times New Roman"/>
          <w:bCs/>
          <w:sz w:val="24"/>
        </w:rPr>
      </w:pPr>
      <w:r w:rsidRPr="003276CA">
        <w:rPr>
          <w:rFonts w:eastAsia="Times New Roman"/>
          <w:bCs/>
          <w:sz w:val="24"/>
        </w:rPr>
        <w:t xml:space="preserve">the Building Regulations Approved Document 7: Materials and workmanship. </w:t>
      </w:r>
    </w:p>
    <w:p w14:paraId="02CCB6CA" w14:textId="77777777" w:rsidR="003276CA" w:rsidRPr="003276CA" w:rsidRDefault="003276CA" w:rsidP="003276CA">
      <w:pPr>
        <w:numPr>
          <w:ilvl w:val="0"/>
          <w:numId w:val="69"/>
        </w:numPr>
        <w:spacing w:before="0" w:after="0" w:line="259" w:lineRule="auto"/>
        <w:contextualSpacing/>
        <w:rPr>
          <w:rFonts w:eastAsia="Times New Roman"/>
          <w:bCs/>
          <w:sz w:val="24"/>
        </w:rPr>
      </w:pPr>
      <w:r w:rsidRPr="003276CA">
        <w:rPr>
          <w:rFonts w:eastAsia="Times New Roman"/>
          <w:bCs/>
          <w:sz w:val="24"/>
        </w:rPr>
        <w:t xml:space="preserve">the BSI Kitemark </w:t>
      </w:r>
    </w:p>
    <w:p w14:paraId="028D1D28" w14:textId="77777777" w:rsidR="003276CA" w:rsidRPr="003276CA" w:rsidRDefault="003276CA" w:rsidP="003276CA">
      <w:pPr>
        <w:numPr>
          <w:ilvl w:val="0"/>
          <w:numId w:val="69"/>
        </w:numPr>
        <w:spacing w:before="0" w:after="0" w:line="259" w:lineRule="auto"/>
        <w:contextualSpacing/>
        <w:rPr>
          <w:rFonts w:eastAsia="Times New Roman"/>
          <w:bCs/>
          <w:sz w:val="24"/>
        </w:rPr>
      </w:pPr>
      <w:r w:rsidRPr="003276CA">
        <w:rPr>
          <w:rFonts w:eastAsia="Times New Roman"/>
          <w:bCs/>
          <w:sz w:val="24"/>
        </w:rPr>
        <w:t xml:space="preserve">the Declaration of Conformity and trade specific requirements for products such as </w:t>
      </w:r>
      <w:r w:rsidRPr="003276CA">
        <w:rPr>
          <w:rFonts w:eastAsia="Times New Roman"/>
          <w:b/>
          <w:sz w:val="24"/>
        </w:rPr>
        <w:t>BASEC</w:t>
      </w:r>
      <w:r w:rsidRPr="003276CA">
        <w:rPr>
          <w:rFonts w:eastAsia="Times New Roman"/>
          <w:bCs/>
          <w:sz w:val="24"/>
        </w:rPr>
        <w:t xml:space="preserve"> Approved Cables. </w:t>
      </w:r>
    </w:p>
    <w:p w14:paraId="7AA43CBB" w14:textId="77777777" w:rsidR="003276CA" w:rsidRPr="003276CA" w:rsidRDefault="003276CA" w:rsidP="003276CA">
      <w:pPr>
        <w:numPr>
          <w:ilvl w:val="0"/>
          <w:numId w:val="69"/>
        </w:numPr>
        <w:tabs>
          <w:tab w:val="num" w:pos="284"/>
        </w:tabs>
        <w:spacing w:before="0" w:after="0" w:line="259" w:lineRule="auto"/>
        <w:contextualSpacing/>
        <w:rPr>
          <w:rFonts w:eastAsia="Times New Roman"/>
          <w:bCs/>
          <w:sz w:val="24"/>
        </w:rPr>
      </w:pPr>
      <w:r w:rsidRPr="003276CA">
        <w:rPr>
          <w:rFonts w:eastAsia="Times New Roman"/>
          <w:bCs/>
          <w:sz w:val="24"/>
        </w:rPr>
        <w:t xml:space="preserve">What role do the Royal Society for the Prevention of Accidents </w:t>
      </w:r>
      <w:r w:rsidRPr="003276CA">
        <w:rPr>
          <w:rFonts w:eastAsia="Times New Roman"/>
          <w:b/>
          <w:sz w:val="24"/>
        </w:rPr>
        <w:t>(RoSPA)</w:t>
      </w:r>
      <w:r w:rsidRPr="003276CA">
        <w:rPr>
          <w:rFonts w:eastAsia="Times New Roman"/>
          <w:bCs/>
          <w:sz w:val="24"/>
        </w:rPr>
        <w:t xml:space="preserve"> and Safer by Design assist the construction industry? </w:t>
      </w:r>
    </w:p>
    <w:p w14:paraId="09BAC16D" w14:textId="15738DFC" w:rsidR="003276CA" w:rsidRPr="003276CA" w:rsidRDefault="003276CA" w:rsidP="003276CA">
      <w:pPr>
        <w:numPr>
          <w:ilvl w:val="0"/>
          <w:numId w:val="69"/>
        </w:numPr>
        <w:tabs>
          <w:tab w:val="num" w:pos="284"/>
        </w:tabs>
        <w:spacing w:before="0" w:after="0" w:line="259" w:lineRule="auto"/>
        <w:contextualSpacing/>
        <w:rPr>
          <w:rFonts w:eastAsia="Times New Roman"/>
          <w:bCs/>
          <w:sz w:val="24"/>
        </w:rPr>
      </w:pPr>
      <w:r w:rsidRPr="003276CA">
        <w:rPr>
          <w:rFonts w:eastAsia="Times New Roman"/>
          <w:bCs/>
          <w:sz w:val="24"/>
        </w:rPr>
        <w:t xml:space="preserve">Describe the role of the Provision and Use of Work Equipment </w:t>
      </w:r>
      <w:r w:rsidRPr="003276CA">
        <w:rPr>
          <w:rFonts w:eastAsia="Times New Roman"/>
          <w:b/>
          <w:sz w:val="24"/>
        </w:rPr>
        <w:t>(PUWER)</w:t>
      </w:r>
      <w:r w:rsidRPr="003276CA">
        <w:rPr>
          <w:rFonts w:eastAsia="Times New Roman"/>
          <w:bCs/>
          <w:sz w:val="24"/>
        </w:rPr>
        <w:t xml:space="preserve"> Regulations 1998 and to know that work equipment, including installations, is so constructed, or adapted as to be suitable for the purpose for which it is provided. </w:t>
      </w:r>
    </w:p>
    <w:p w14:paraId="5C9B295E" w14:textId="77777777" w:rsidR="003276CA" w:rsidRPr="003276CA" w:rsidRDefault="003276CA" w:rsidP="003276CA">
      <w:pPr>
        <w:numPr>
          <w:ilvl w:val="0"/>
          <w:numId w:val="68"/>
        </w:numPr>
        <w:tabs>
          <w:tab w:val="num" w:pos="284"/>
        </w:tabs>
        <w:spacing w:before="0" w:after="0" w:line="259" w:lineRule="auto"/>
        <w:contextualSpacing/>
        <w:rPr>
          <w:rFonts w:eastAsia="Times New Roman"/>
          <w:bCs/>
          <w:sz w:val="24"/>
        </w:rPr>
      </w:pPr>
      <w:r w:rsidRPr="003276CA">
        <w:rPr>
          <w:rFonts w:eastAsia="Times New Roman"/>
          <w:bCs/>
          <w:sz w:val="24"/>
        </w:rPr>
        <w:t xml:space="preserve">What are the main requirements of Lifting Operations and Lifting Equipment </w:t>
      </w:r>
      <w:r w:rsidRPr="003276CA">
        <w:rPr>
          <w:rFonts w:eastAsia="Times New Roman"/>
          <w:b/>
          <w:sz w:val="24"/>
        </w:rPr>
        <w:t>(LOLER</w:t>
      </w:r>
      <w:r w:rsidRPr="003276CA">
        <w:rPr>
          <w:rFonts w:eastAsia="Times New Roman"/>
          <w:bCs/>
          <w:sz w:val="24"/>
        </w:rPr>
        <w:t xml:space="preserve">) Regulations 1998, and the Pressure Systems Safety Regulations </w:t>
      </w:r>
      <w:r w:rsidRPr="003276CA">
        <w:rPr>
          <w:rFonts w:eastAsia="Times New Roman"/>
          <w:b/>
          <w:sz w:val="24"/>
        </w:rPr>
        <w:t>(PSSR)</w:t>
      </w:r>
      <w:r w:rsidRPr="003276CA">
        <w:rPr>
          <w:rFonts w:eastAsia="Times New Roman"/>
          <w:bCs/>
          <w:sz w:val="24"/>
        </w:rPr>
        <w:t xml:space="preserve"> 2000?</w:t>
      </w:r>
    </w:p>
    <w:p w14:paraId="478EF2E2" w14:textId="77777777" w:rsidR="003276CA" w:rsidRPr="003276CA" w:rsidRDefault="003276CA" w:rsidP="003276CA">
      <w:pPr>
        <w:numPr>
          <w:ilvl w:val="0"/>
          <w:numId w:val="68"/>
        </w:numPr>
        <w:tabs>
          <w:tab w:val="num" w:pos="284"/>
        </w:tabs>
        <w:spacing w:before="0" w:after="0" w:line="259" w:lineRule="auto"/>
        <w:contextualSpacing/>
        <w:rPr>
          <w:rFonts w:eastAsia="Times New Roman"/>
          <w:bCs/>
          <w:sz w:val="24"/>
        </w:rPr>
      </w:pPr>
      <w:r w:rsidRPr="003276CA">
        <w:rPr>
          <w:rFonts w:eastAsia="Times New Roman"/>
          <w:bCs/>
          <w:sz w:val="24"/>
        </w:rPr>
        <w:t xml:space="preserve">Research and consider the implications of a lack of regard to safety of users through examples such as asbestos and the Grenfell Tower disaster. </w:t>
      </w:r>
    </w:p>
    <w:p w14:paraId="5208ABFB" w14:textId="77777777" w:rsidR="003276CA" w:rsidRPr="003276CA" w:rsidRDefault="003276CA" w:rsidP="003276CA">
      <w:pPr>
        <w:numPr>
          <w:ilvl w:val="0"/>
          <w:numId w:val="68"/>
        </w:numPr>
        <w:tabs>
          <w:tab w:val="num" w:pos="284"/>
        </w:tabs>
        <w:spacing w:before="0" w:after="0" w:line="259" w:lineRule="auto"/>
        <w:contextualSpacing/>
        <w:rPr>
          <w:rFonts w:eastAsia="Times New Roman"/>
          <w:bCs/>
          <w:sz w:val="24"/>
        </w:rPr>
      </w:pPr>
      <w:r w:rsidRPr="003276CA">
        <w:rPr>
          <w:rFonts w:eastAsia="Times New Roman"/>
          <w:bCs/>
          <w:sz w:val="24"/>
        </w:rPr>
        <w:t>Outline the Welsh Government’s plan to reform regulations and fire safety in high rise buildings, and their actions with regards to the ‘Road Map to Safer Buildings in Wales’.</w:t>
      </w:r>
    </w:p>
    <w:p w14:paraId="31BA9AE5" w14:textId="77777777" w:rsidR="003276CA" w:rsidRPr="003276CA" w:rsidRDefault="003276CA" w:rsidP="003276CA">
      <w:pPr>
        <w:numPr>
          <w:ilvl w:val="0"/>
          <w:numId w:val="68"/>
        </w:numPr>
        <w:tabs>
          <w:tab w:val="num" w:pos="284"/>
        </w:tabs>
        <w:spacing w:before="0" w:after="0" w:line="259" w:lineRule="auto"/>
        <w:contextualSpacing/>
        <w:rPr>
          <w:rFonts w:eastAsia="Times New Roman"/>
          <w:bCs/>
          <w:color w:val="000000"/>
          <w:sz w:val="24"/>
        </w:rPr>
      </w:pPr>
      <w:r w:rsidRPr="003276CA">
        <w:rPr>
          <w:rFonts w:eastAsia="Times New Roman"/>
          <w:bCs/>
          <w:color w:val="000000"/>
          <w:sz w:val="24"/>
        </w:rPr>
        <w:t xml:space="preserve">Research and outline the consequences of the Grenfell Tower disaster and the impact this has had nationwide on making high rise buildings safer places to live in. </w:t>
      </w:r>
    </w:p>
    <w:p w14:paraId="5ED50D72" w14:textId="77777777" w:rsidR="003276CA" w:rsidRPr="003276CA" w:rsidRDefault="003276CA" w:rsidP="003276CA">
      <w:pPr>
        <w:numPr>
          <w:ilvl w:val="0"/>
          <w:numId w:val="68"/>
        </w:numPr>
        <w:tabs>
          <w:tab w:val="num" w:pos="284"/>
        </w:tabs>
        <w:spacing w:before="0" w:after="0" w:line="259" w:lineRule="auto"/>
        <w:contextualSpacing/>
        <w:rPr>
          <w:rFonts w:eastAsia="Times New Roman"/>
          <w:bCs/>
          <w:sz w:val="24"/>
        </w:rPr>
      </w:pPr>
      <w:r w:rsidRPr="003276CA">
        <w:rPr>
          <w:rFonts w:eastAsia="Times New Roman"/>
          <w:bCs/>
          <w:sz w:val="24"/>
        </w:rPr>
        <w:lastRenderedPageBreak/>
        <w:t xml:space="preserve">What are the considerations and implications needed when making changes to buildings and the responsibilities of the client and the contractor have relating to the Building Regulations and relevant Approved Documents and technical guidance? </w:t>
      </w:r>
    </w:p>
    <w:p w14:paraId="2E71A87B" w14:textId="77777777" w:rsidR="003276CA" w:rsidRPr="003276CA" w:rsidRDefault="003276CA" w:rsidP="003276CA">
      <w:pPr>
        <w:numPr>
          <w:ilvl w:val="0"/>
          <w:numId w:val="68"/>
        </w:numPr>
        <w:tabs>
          <w:tab w:val="num" w:pos="284"/>
        </w:tabs>
        <w:spacing w:before="0" w:after="0" w:line="259" w:lineRule="auto"/>
        <w:contextualSpacing/>
        <w:rPr>
          <w:rFonts w:eastAsia="Times New Roman"/>
          <w:bCs/>
          <w:sz w:val="24"/>
        </w:rPr>
      </w:pPr>
      <w:r w:rsidRPr="003276CA">
        <w:rPr>
          <w:rFonts w:eastAsia="Times New Roman"/>
          <w:bCs/>
          <w:sz w:val="24"/>
        </w:rPr>
        <w:t xml:space="preserve">What are the requirements for automatic fire suppression in Wales? </w:t>
      </w:r>
    </w:p>
    <w:p w14:paraId="4FAED59C" w14:textId="77777777" w:rsidR="003276CA" w:rsidRDefault="003276CA" w:rsidP="003276CA">
      <w:pPr>
        <w:pStyle w:val="ListParagraph"/>
        <w:numPr>
          <w:ilvl w:val="0"/>
          <w:numId w:val="68"/>
        </w:numPr>
        <w:spacing w:line="260" w:lineRule="exact"/>
        <w:rPr>
          <w:rFonts w:ascii="Arial" w:eastAsia="Times New Roman" w:hAnsi="Arial" w:cs="Times New Roman"/>
          <w:bCs/>
        </w:rPr>
      </w:pPr>
      <w:r w:rsidRPr="00E81594">
        <w:rPr>
          <w:rFonts w:ascii="Arial" w:eastAsia="Times New Roman" w:hAnsi="Arial" w:cs="Times New Roman"/>
          <w:bCs/>
        </w:rPr>
        <w:t>Explain the need for consent/permissions for work to be carried out (which could be required for minor work on a listed building in Wales) and how to comply with Building Regulations (following Approved Documents</w:t>
      </w:r>
      <w:r>
        <w:rPr>
          <w:rFonts w:ascii="Arial" w:eastAsia="Times New Roman" w:hAnsi="Arial" w:cs="Times New Roman"/>
          <w:bCs/>
        </w:rPr>
        <w:t>).</w:t>
      </w:r>
    </w:p>
    <w:p w14:paraId="0145A6E7" w14:textId="77777777" w:rsidR="003276CA" w:rsidRPr="00127E8C" w:rsidRDefault="003276CA" w:rsidP="003276CA">
      <w:pPr>
        <w:pStyle w:val="ListParagraph"/>
        <w:numPr>
          <w:ilvl w:val="0"/>
          <w:numId w:val="68"/>
        </w:numPr>
        <w:tabs>
          <w:tab w:val="num" w:pos="284"/>
        </w:tabs>
        <w:spacing w:line="260" w:lineRule="exact"/>
        <w:rPr>
          <w:rFonts w:ascii="Arial" w:eastAsia="Times New Roman" w:hAnsi="Arial" w:cs="Times New Roman"/>
          <w:bCs/>
        </w:rPr>
      </w:pPr>
      <w:r>
        <w:rPr>
          <w:rFonts w:ascii="Arial" w:eastAsia="Times New Roman" w:hAnsi="Arial" w:cs="Times New Roman"/>
          <w:bCs/>
        </w:rPr>
        <w:t xml:space="preserve"> Why it is necessary that</w:t>
      </w:r>
      <w:r w:rsidRPr="00127E8C">
        <w:rPr>
          <w:rFonts w:ascii="Arial" w:eastAsia="Times New Roman" w:hAnsi="Arial" w:cs="Times New Roman"/>
          <w:bCs/>
        </w:rPr>
        <w:t xml:space="preserve"> the contractor carr</w:t>
      </w:r>
      <w:r>
        <w:rPr>
          <w:rFonts w:ascii="Arial" w:eastAsia="Times New Roman" w:hAnsi="Arial" w:cs="Times New Roman"/>
          <w:bCs/>
        </w:rPr>
        <w:t>ies</w:t>
      </w:r>
      <w:r w:rsidRPr="00127E8C">
        <w:rPr>
          <w:rFonts w:ascii="Arial" w:eastAsia="Times New Roman" w:hAnsi="Arial" w:cs="Times New Roman"/>
          <w:bCs/>
        </w:rPr>
        <w:t xml:space="preserve"> out work </w:t>
      </w:r>
      <w:r>
        <w:rPr>
          <w:rFonts w:ascii="Arial" w:eastAsia="Times New Roman" w:hAnsi="Arial" w:cs="Times New Roman"/>
          <w:bCs/>
        </w:rPr>
        <w:t xml:space="preserve">safely </w:t>
      </w:r>
      <w:r w:rsidRPr="00127E8C">
        <w:rPr>
          <w:rFonts w:ascii="Arial" w:eastAsia="Times New Roman" w:hAnsi="Arial" w:cs="Times New Roman"/>
          <w:bCs/>
        </w:rPr>
        <w:t>and deliver</w:t>
      </w:r>
      <w:r>
        <w:rPr>
          <w:rFonts w:ascii="Arial" w:eastAsia="Times New Roman" w:hAnsi="Arial" w:cs="Times New Roman"/>
          <w:bCs/>
        </w:rPr>
        <w:t>s</w:t>
      </w:r>
      <w:r w:rsidRPr="00127E8C">
        <w:rPr>
          <w:rFonts w:ascii="Arial" w:eastAsia="Times New Roman" w:hAnsi="Arial" w:cs="Times New Roman"/>
          <w:bCs/>
        </w:rPr>
        <w:t xml:space="preserve"> safe projects for the</w:t>
      </w:r>
      <w:r>
        <w:rPr>
          <w:rFonts w:ascii="Arial" w:eastAsia="Times New Roman" w:hAnsi="Arial" w:cs="Times New Roman"/>
          <w:bCs/>
        </w:rPr>
        <w:t xml:space="preserve"> client and what would be the consequences if they are not complied with. </w:t>
      </w:r>
      <w:r w:rsidRPr="00127E8C">
        <w:rPr>
          <w:rFonts w:ascii="Arial" w:eastAsia="Times New Roman" w:hAnsi="Arial" w:cs="Times New Roman"/>
          <w:bCs/>
        </w:rPr>
        <w:t xml:space="preserve"> </w:t>
      </w:r>
    </w:p>
    <w:p w14:paraId="6820AE9A" w14:textId="77777777" w:rsidR="003276CA" w:rsidRPr="005854E0" w:rsidRDefault="003276CA" w:rsidP="003276CA">
      <w:pPr>
        <w:pStyle w:val="ListParagraph"/>
        <w:numPr>
          <w:ilvl w:val="0"/>
          <w:numId w:val="68"/>
        </w:numPr>
        <w:tabs>
          <w:tab w:val="num" w:pos="284"/>
        </w:tabs>
        <w:spacing w:line="260" w:lineRule="exact"/>
        <w:rPr>
          <w:rFonts w:ascii="Arial" w:eastAsia="Times New Roman" w:hAnsi="Arial" w:cs="Times New Roman"/>
          <w:bCs/>
        </w:rPr>
      </w:pPr>
      <w:r>
        <w:rPr>
          <w:rFonts w:ascii="Arial" w:eastAsia="Times New Roman" w:hAnsi="Arial" w:cs="Times New Roman"/>
          <w:bCs/>
        </w:rPr>
        <w:t>What is</w:t>
      </w:r>
      <w:r w:rsidRPr="005854E0">
        <w:rPr>
          <w:rFonts w:ascii="Arial" w:eastAsia="Times New Roman" w:hAnsi="Arial" w:cs="Times New Roman"/>
          <w:bCs/>
        </w:rPr>
        <w:t xml:space="preserve"> the importance of using suitable materials, parts and products that are appropriate for the building task and that maintain the safety of buildings for building users for the long term</w:t>
      </w:r>
      <w:r>
        <w:rPr>
          <w:rFonts w:ascii="Arial" w:eastAsia="Times New Roman" w:hAnsi="Arial" w:cs="Times New Roman"/>
          <w:bCs/>
        </w:rPr>
        <w:t>?</w:t>
      </w:r>
      <w:r w:rsidRPr="005854E0">
        <w:rPr>
          <w:rFonts w:ascii="Arial" w:eastAsia="Times New Roman" w:hAnsi="Arial" w:cs="Times New Roman"/>
          <w:bCs/>
        </w:rPr>
        <w:t xml:space="preserve"> </w:t>
      </w:r>
    </w:p>
    <w:p w14:paraId="48D73D1C" w14:textId="77777777" w:rsidR="003276CA" w:rsidRDefault="003276CA" w:rsidP="003276CA">
      <w:pPr>
        <w:pStyle w:val="ListParagraph"/>
        <w:numPr>
          <w:ilvl w:val="0"/>
          <w:numId w:val="68"/>
        </w:numPr>
        <w:tabs>
          <w:tab w:val="num" w:pos="284"/>
        </w:tabs>
        <w:spacing w:line="260" w:lineRule="exact"/>
        <w:rPr>
          <w:rFonts w:ascii="Arial" w:eastAsia="Times New Roman" w:hAnsi="Arial" w:cs="Times New Roman"/>
          <w:bCs/>
        </w:rPr>
      </w:pPr>
      <w:r>
        <w:rPr>
          <w:rFonts w:ascii="Arial" w:eastAsia="Times New Roman" w:hAnsi="Arial" w:cs="Times New Roman"/>
          <w:bCs/>
        </w:rPr>
        <w:t>Why should</w:t>
      </w:r>
      <w:r w:rsidRPr="004064DD">
        <w:rPr>
          <w:rFonts w:ascii="Arial" w:eastAsia="Times New Roman" w:hAnsi="Arial" w:cs="Times New Roman"/>
          <w:bCs/>
        </w:rPr>
        <w:t xml:space="preserve"> qualified colleagues</w:t>
      </w:r>
      <w:r>
        <w:rPr>
          <w:rFonts w:ascii="Arial" w:eastAsia="Times New Roman" w:hAnsi="Arial" w:cs="Times New Roman"/>
          <w:bCs/>
        </w:rPr>
        <w:t xml:space="preserve"> be consulted</w:t>
      </w:r>
      <w:r w:rsidRPr="004064DD">
        <w:rPr>
          <w:rFonts w:ascii="Arial" w:eastAsia="Times New Roman" w:hAnsi="Arial" w:cs="Times New Roman"/>
          <w:bCs/>
        </w:rPr>
        <w:t>, when and if necessary, to check or complete work to ensure that the safety of building/premises users is maintained.</w:t>
      </w:r>
    </w:p>
    <w:p w14:paraId="0BC2F841" w14:textId="77777777" w:rsidR="0010132B" w:rsidRDefault="0010132B" w:rsidP="001410F2">
      <w:pPr>
        <w:spacing w:before="100" w:beforeAutospacing="1" w:after="300" w:line="480" w:lineRule="atLeast"/>
        <w:textAlignment w:val="baseline"/>
        <w:outlineLvl w:val="1"/>
        <w:rPr>
          <w:rFonts w:eastAsia="Calibri" w:cs="Arial"/>
          <w:sz w:val="24"/>
          <w:shd w:val="clear" w:color="auto" w:fill="FFFFFF"/>
        </w:rPr>
      </w:pPr>
    </w:p>
    <w:p w14:paraId="579127D6" w14:textId="77777777" w:rsidR="00E65253" w:rsidRDefault="00E65253" w:rsidP="00E65253">
      <w:pPr>
        <w:spacing w:before="100" w:beforeAutospacing="1" w:after="300" w:line="480" w:lineRule="atLeast"/>
        <w:textAlignment w:val="baseline"/>
        <w:outlineLvl w:val="1"/>
        <w:rPr>
          <w:rFonts w:eastAsia="Calibri" w:cs="Arial"/>
          <w:sz w:val="24"/>
          <w:shd w:val="clear" w:color="auto" w:fill="FFFFFF"/>
        </w:rPr>
      </w:pPr>
      <w:r w:rsidRPr="00E65253">
        <w:rPr>
          <w:rFonts w:eastAsia="Calibri" w:cs="Arial"/>
          <w:sz w:val="24"/>
          <w:shd w:val="clear" w:color="auto" w:fill="FFFFFF"/>
        </w:rPr>
        <w:t>Suggested website links:</w:t>
      </w:r>
    </w:p>
    <w:p w14:paraId="561AFDB3" w14:textId="77777777" w:rsidR="00C538C3" w:rsidRPr="00C538C3" w:rsidRDefault="00141FBC" w:rsidP="00C538C3">
      <w:pPr>
        <w:tabs>
          <w:tab w:val="num" w:pos="284"/>
        </w:tabs>
        <w:spacing w:before="0" w:after="0"/>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hyperlink r:id="rId10" w:history="1">
        <w:r w:rsidR="00C538C3" w:rsidRPr="00C538C3">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Construction (Design and Management) Regulations - CITB</w:t>
        </w:r>
      </w:hyperlink>
    </w:p>
    <w:p w14:paraId="6483AB72" w14:textId="77777777" w:rsidR="00C538C3" w:rsidRPr="00C538C3" w:rsidRDefault="00C538C3" w:rsidP="00C538C3">
      <w:pPr>
        <w:tabs>
          <w:tab w:val="num" w:pos="284"/>
        </w:tabs>
        <w:spacing w:before="0" w:after="0"/>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p>
    <w:p w14:paraId="2A551213" w14:textId="77777777" w:rsidR="00C538C3" w:rsidRPr="00C538C3" w:rsidRDefault="00141FBC" w:rsidP="00C538C3">
      <w:pPr>
        <w:tabs>
          <w:tab w:val="num" w:pos="284"/>
        </w:tabs>
        <w:spacing w:before="0" w:after="0"/>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hyperlink r:id="rId11" w:history="1">
        <w:r w:rsidR="00C538C3" w:rsidRPr="00C538C3">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Material and workmanship: Approved Document 7 - GOV.UK (www.gov.uk)</w:t>
        </w:r>
      </w:hyperlink>
    </w:p>
    <w:p w14:paraId="1CA33EB1" w14:textId="77777777" w:rsidR="00C538C3" w:rsidRPr="00C538C3" w:rsidRDefault="00C538C3" w:rsidP="00C538C3">
      <w:pPr>
        <w:tabs>
          <w:tab w:val="num" w:pos="284"/>
        </w:tabs>
        <w:spacing w:before="0" w:after="0"/>
        <w:rPr>
          <w:rFonts w:eastAsia="Times New Roman" w:cs="Arial"/>
          <w:bCs/>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DA8D355" w14:textId="77777777" w:rsidR="00C538C3" w:rsidRPr="00C538C3" w:rsidRDefault="00141FBC" w:rsidP="00C538C3">
      <w:pPr>
        <w:tabs>
          <w:tab w:val="num" w:pos="284"/>
        </w:tabs>
        <w:spacing w:before="0" w:after="0"/>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hyperlink r:id="rId12" w:history="1">
        <w:r w:rsidR="00C538C3" w:rsidRPr="00C538C3">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BSI Kitemark for product testing - UK product and service quality certification mark | BSI (bsigroup.com)</w:t>
        </w:r>
      </w:hyperlink>
    </w:p>
    <w:p w14:paraId="10C04537" w14:textId="77777777" w:rsidR="00C538C3" w:rsidRPr="00C538C3" w:rsidRDefault="00C538C3" w:rsidP="00C538C3">
      <w:pPr>
        <w:tabs>
          <w:tab w:val="num" w:pos="284"/>
        </w:tabs>
        <w:spacing w:before="0" w:after="0"/>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p>
    <w:p w14:paraId="3B2C0095" w14:textId="77777777" w:rsidR="00C538C3" w:rsidRPr="00C538C3" w:rsidRDefault="00141FBC" w:rsidP="00C538C3">
      <w:pPr>
        <w:tabs>
          <w:tab w:val="num" w:pos="284"/>
        </w:tabs>
        <w:spacing w:before="0" w:after="0"/>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hyperlink r:id="rId13" w:history="1">
        <w:r w:rsidR="00C538C3" w:rsidRPr="00C538C3">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BASEC Approved Cable | Eland Cables</w:t>
        </w:r>
      </w:hyperlink>
    </w:p>
    <w:p w14:paraId="221F3769" w14:textId="77777777" w:rsidR="00C538C3" w:rsidRPr="00C538C3" w:rsidRDefault="00C538C3" w:rsidP="00C538C3">
      <w:pPr>
        <w:tabs>
          <w:tab w:val="num" w:pos="284"/>
        </w:tabs>
        <w:spacing w:before="0" w:after="0"/>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p>
    <w:p w14:paraId="229D8479" w14:textId="77777777" w:rsidR="00C538C3" w:rsidRPr="00C538C3" w:rsidRDefault="00141FBC" w:rsidP="00C538C3">
      <w:pPr>
        <w:tabs>
          <w:tab w:val="num" w:pos="284"/>
        </w:tabs>
        <w:spacing w:before="0" w:after="0"/>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hyperlink r:id="rId14" w:history="1">
        <w:r w:rsidR="00C538C3" w:rsidRPr="00C538C3">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About Us - RoSPA</w:t>
        </w:r>
      </w:hyperlink>
    </w:p>
    <w:p w14:paraId="161A8050" w14:textId="77777777" w:rsidR="00C538C3" w:rsidRPr="0010132B" w:rsidRDefault="00C538C3" w:rsidP="00C538C3">
      <w:pPr>
        <w:tabs>
          <w:tab w:val="num" w:pos="284"/>
        </w:tabs>
        <w:spacing w:before="0" w:after="0"/>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p>
    <w:p w14:paraId="7B8F2D1F" w14:textId="77777777" w:rsidR="00C538C3" w:rsidRPr="00C538C3" w:rsidRDefault="00141FBC" w:rsidP="00C538C3">
      <w:pPr>
        <w:spacing w:before="0" w:after="0"/>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hyperlink r:id="rId15" w:history="1">
        <w:r w:rsidR="00C538C3" w:rsidRPr="00C538C3">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Safety of pressure systems - L122 (hse.gov.uk)</w:t>
        </w:r>
      </w:hyperlink>
    </w:p>
    <w:p w14:paraId="3EC2ECEE" w14:textId="77777777" w:rsidR="00C538C3" w:rsidRPr="00C538C3" w:rsidRDefault="00C538C3" w:rsidP="00C538C3">
      <w:pPr>
        <w:spacing w:before="0" w:after="0"/>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p>
    <w:p w14:paraId="57084B3D" w14:textId="77777777" w:rsidR="00C538C3" w:rsidRPr="00C538C3" w:rsidRDefault="00141FBC" w:rsidP="00C538C3">
      <w:pPr>
        <w:spacing w:before="0" w:after="0"/>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hyperlink r:id="rId16" w:history="1">
        <w:r w:rsidR="00C538C3" w:rsidRPr="00C538C3">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Fire Safety Regulations Since Grenfell: The New Regime | Skills Platform Blog</w:t>
        </w:r>
      </w:hyperlink>
    </w:p>
    <w:p w14:paraId="743B48C3" w14:textId="77777777" w:rsidR="00C538C3" w:rsidRPr="00C538C3" w:rsidRDefault="00C538C3" w:rsidP="00C538C3">
      <w:pPr>
        <w:spacing w:before="0" w:after="0"/>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p>
    <w:p w14:paraId="2163465F" w14:textId="77777777" w:rsidR="00C538C3" w:rsidRPr="00C538C3" w:rsidRDefault="00141FBC" w:rsidP="00C538C3">
      <w:pPr>
        <w:spacing w:before="0" w:after="0"/>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hyperlink r:id="rId17" w:history="1">
        <w:r w:rsidR="00C538C3" w:rsidRPr="00C538C3">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Welsh Roadmap to Safer Building in Wales - FIS (thefis.org)</w:t>
        </w:r>
      </w:hyperlink>
    </w:p>
    <w:p w14:paraId="788F62C8" w14:textId="77777777" w:rsidR="00C538C3" w:rsidRPr="00C538C3" w:rsidRDefault="00C538C3" w:rsidP="00C538C3">
      <w:pPr>
        <w:spacing w:before="0" w:after="0"/>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p>
    <w:p w14:paraId="2FCD7C4E" w14:textId="77777777" w:rsidR="00C538C3" w:rsidRPr="00C538C3" w:rsidRDefault="00141FBC" w:rsidP="00C538C3">
      <w:pPr>
        <w:spacing w:before="0" w:after="0"/>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hyperlink r:id="rId18" w:history="1">
        <w:r w:rsidR="00C538C3" w:rsidRPr="00C538C3">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Mandatory Fire Suppression for Wales - A Technical Guide | LABC</w:t>
        </w:r>
      </w:hyperlink>
    </w:p>
    <w:p w14:paraId="4D5C97DC" w14:textId="71A2E8A1" w:rsidR="00D027A4" w:rsidRPr="00D027A4" w:rsidRDefault="00D027A4" w:rsidP="00D027A4">
      <w:pPr>
        <w:spacing w:before="0" w:after="160" w:line="259" w:lineRule="auto"/>
        <w:rPr>
          <w:rFonts w:eastAsia="Times New Roman"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F1DDBCC" w14:textId="77777777" w:rsidR="00D027A4" w:rsidRDefault="00D027A4" w:rsidP="00E65253">
      <w:pPr>
        <w:spacing w:before="100" w:beforeAutospacing="1" w:after="300" w:line="480" w:lineRule="atLeast"/>
        <w:textAlignment w:val="baseline"/>
        <w:outlineLvl w:val="1"/>
        <w:rPr>
          <w:rFonts w:eastAsia="Calibri" w:cs="Arial"/>
          <w:sz w:val="24"/>
          <w:shd w:val="clear" w:color="auto" w:fill="FFFFFF"/>
        </w:rPr>
      </w:pPr>
    </w:p>
    <w:p w14:paraId="31435A0A" w14:textId="77777777" w:rsidR="005F2C03" w:rsidRDefault="005F2C03" w:rsidP="005F2C03">
      <w:pPr>
        <w:rPr>
          <w:rFonts w:cs="Arial"/>
        </w:rPr>
      </w:pPr>
    </w:p>
    <w:sectPr w:rsidR="005F2C03" w:rsidSect="00F03E33">
      <w:headerReference w:type="even" r:id="rId19"/>
      <w:headerReference w:type="default" r:id="rId20"/>
      <w:footerReference w:type="even" r:id="rId21"/>
      <w:footerReference w:type="default" r:id="rId22"/>
      <w:headerReference w:type="first" r:id="rId23"/>
      <w:footerReference w:type="first" r:id="rId24"/>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65FCE" w14:textId="77777777" w:rsidR="001D6C1C" w:rsidRDefault="001D6C1C">
      <w:pPr>
        <w:spacing w:before="0" w:after="0"/>
      </w:pPr>
      <w:r>
        <w:separator/>
      </w:r>
    </w:p>
  </w:endnote>
  <w:endnote w:type="continuationSeparator" w:id="0">
    <w:p w14:paraId="60BB032D" w14:textId="77777777" w:rsidR="001D6C1C" w:rsidRDefault="001D6C1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10882" w14:textId="77777777" w:rsidR="00141FBC" w:rsidRDefault="00141F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399262E8" w:rsidR="00110217" w:rsidRPr="00F03E33" w:rsidRDefault="00110217" w:rsidP="00F03E33">
    <w:pPr>
      <w:pStyle w:val="Footer"/>
      <w:pBdr>
        <w:top w:val="single" w:sz="4" w:space="6" w:color="0077E3"/>
      </w:pBdr>
      <w:tabs>
        <w:tab w:val="clear" w:pos="9639"/>
        <w:tab w:val="clear" w:pos="11199"/>
        <w:tab w:val="right" w:pos="16160"/>
      </w:tabs>
      <w:spacing w:before="0"/>
      <w:ind w:left="0"/>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F7518" w14:textId="77777777" w:rsidR="00141FBC" w:rsidRDefault="00141F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3A404" w14:textId="77777777" w:rsidR="001D6C1C" w:rsidRDefault="001D6C1C">
      <w:pPr>
        <w:spacing w:before="0" w:after="0"/>
      </w:pPr>
      <w:r>
        <w:separator/>
      </w:r>
    </w:p>
  </w:footnote>
  <w:footnote w:type="continuationSeparator" w:id="0">
    <w:p w14:paraId="58900092" w14:textId="77777777" w:rsidR="001D6C1C" w:rsidRDefault="001D6C1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DB788" w14:textId="77777777" w:rsidR="00141FBC" w:rsidRDefault="00141F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7AF27" w14:textId="2730074A" w:rsidR="00361C76" w:rsidRPr="00361C76" w:rsidRDefault="00406D44" w:rsidP="00F03E33">
    <w:pPr>
      <w:tabs>
        <w:tab w:val="left" w:pos="12572"/>
      </w:tabs>
      <w:spacing w:before="0" w:after="0" w:line="360" w:lineRule="exact"/>
      <w:rPr>
        <w:b/>
        <w:bCs/>
        <w:sz w:val="28"/>
        <w:szCs w:val="28"/>
      </w:rPr>
    </w:pPr>
    <w:r w:rsidRPr="00361C76">
      <w:rPr>
        <w:b/>
        <w:bCs/>
        <w:sz w:val="28"/>
        <w:szCs w:val="28"/>
      </w:rPr>
      <w:t xml:space="preserve">City &amp; Guilds </w:t>
    </w:r>
    <w:r w:rsidR="00361C76" w:rsidRPr="00361C76">
      <w:rPr>
        <w:b/>
        <w:bCs/>
        <w:sz w:val="28"/>
        <w:szCs w:val="28"/>
      </w:rPr>
      <w:t>Construction Level 3</w:t>
    </w:r>
  </w:p>
  <w:p w14:paraId="4631611F" w14:textId="77777777" w:rsidR="00361C76" w:rsidRDefault="00361C76" w:rsidP="00F03E33">
    <w:pPr>
      <w:tabs>
        <w:tab w:val="left" w:pos="12572"/>
      </w:tabs>
      <w:spacing w:before="0" w:after="0" w:line="320" w:lineRule="exact"/>
      <w:rPr>
        <w:color w:val="0077E3"/>
        <w:sz w:val="24"/>
        <w:szCs w:val="28"/>
      </w:rPr>
    </w:pPr>
  </w:p>
  <w:p w14:paraId="6D5BF42A" w14:textId="42E0E12A"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225A22F3"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sidR="00361C76">
      <w:rPr>
        <w:color w:val="0077E3"/>
        <w:sz w:val="24"/>
        <w:szCs w:val="28"/>
      </w:rPr>
      <w:t>30</w:t>
    </w:r>
    <w:r w:rsidR="00C546D2">
      <w:rPr>
        <w:color w:val="0077E3"/>
        <w:sz w:val="24"/>
        <w:szCs w:val="28"/>
      </w:rPr>
      <w:t>2</w:t>
    </w:r>
    <w:r w:rsidRPr="00AC3BFD">
      <w:rPr>
        <w:color w:val="0077E3"/>
        <w:sz w:val="24"/>
        <w:szCs w:val="28"/>
      </w:rPr>
      <w:t xml:space="preserve"> </w:t>
    </w:r>
    <w:r>
      <w:rPr>
        <w:color w:val="0077E3"/>
        <w:sz w:val="24"/>
        <w:szCs w:val="28"/>
      </w:rPr>
      <w:t xml:space="preserve">Worksheet </w:t>
    </w:r>
    <w:r w:rsidR="003276CA">
      <w:rPr>
        <w:color w:val="0077E3"/>
        <w:sz w:val="24"/>
        <w:szCs w:val="2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F488B" w14:textId="77777777" w:rsidR="00141FBC" w:rsidRDefault="00141F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7F8052C"/>
    <w:lvl w:ilvl="0">
      <w:start w:val="1"/>
      <w:numFmt w:val="decimal"/>
      <w:lvlText w:val="%1."/>
      <w:lvlJc w:val="left"/>
      <w:pPr>
        <w:tabs>
          <w:tab w:val="num" w:pos="360"/>
        </w:tabs>
        <w:ind w:left="360" w:hanging="360"/>
      </w:pPr>
    </w:lvl>
  </w:abstractNum>
  <w:abstractNum w:abstractNumId="1" w15:restartNumberingAfterBreak="0">
    <w:nsid w:val="02290ADE"/>
    <w:multiLevelType w:val="hybridMultilevel"/>
    <w:tmpl w:val="10225B74"/>
    <w:lvl w:ilvl="0" w:tplc="08090019">
      <w:start w:val="1"/>
      <w:numFmt w:val="lowerLetter"/>
      <w:lvlText w:val="%1."/>
      <w:lvlJc w:val="left"/>
      <w:pPr>
        <w:ind w:left="714" w:hanging="357"/>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0089D"/>
    <w:multiLevelType w:val="hybridMultilevel"/>
    <w:tmpl w:val="5BA897C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C1600C"/>
    <w:multiLevelType w:val="hybridMultilevel"/>
    <w:tmpl w:val="F4FABC6C"/>
    <w:lvl w:ilvl="0" w:tplc="08090019">
      <w:start w:val="1"/>
      <w:numFmt w:val="lowerLetter"/>
      <w:lvlText w:val="%1."/>
      <w:lvlJc w:val="left"/>
      <w:pPr>
        <w:ind w:left="1071" w:hanging="357"/>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05F64"/>
    <w:multiLevelType w:val="hybridMultilevel"/>
    <w:tmpl w:val="8A0C96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C76C95"/>
    <w:multiLevelType w:val="hybridMultilevel"/>
    <w:tmpl w:val="A7BC7794"/>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D503A1"/>
    <w:multiLevelType w:val="hybridMultilevel"/>
    <w:tmpl w:val="A636E5FA"/>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D33639A"/>
    <w:multiLevelType w:val="hybridMultilevel"/>
    <w:tmpl w:val="97B8F83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56028"/>
    <w:multiLevelType w:val="hybridMultilevel"/>
    <w:tmpl w:val="5756CF3A"/>
    <w:lvl w:ilvl="0" w:tplc="2D323A4C">
      <w:start w:val="1"/>
      <w:numFmt w:val="decimal"/>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3" w15:restartNumberingAfterBreak="0">
    <w:nsid w:val="22BA5F5C"/>
    <w:multiLevelType w:val="hybridMultilevel"/>
    <w:tmpl w:val="516AD6D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61117D2"/>
    <w:multiLevelType w:val="hybridMultilevel"/>
    <w:tmpl w:val="1D1E5248"/>
    <w:lvl w:ilvl="0" w:tplc="08090015">
      <w:start w:val="1"/>
      <w:numFmt w:val="upperLetter"/>
      <w:lvlText w:val="%1."/>
      <w:lvlJc w:val="left"/>
      <w:pPr>
        <w:ind w:left="357" w:hanging="3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7D5548"/>
    <w:multiLevelType w:val="hybridMultilevel"/>
    <w:tmpl w:val="0904359A"/>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891B47"/>
    <w:multiLevelType w:val="hybridMultilevel"/>
    <w:tmpl w:val="6282B14E"/>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34373C"/>
    <w:multiLevelType w:val="hybridMultilevel"/>
    <w:tmpl w:val="62CCA2F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F6D1A39"/>
    <w:multiLevelType w:val="hybridMultilevel"/>
    <w:tmpl w:val="46601F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339C12FE"/>
    <w:multiLevelType w:val="hybridMultilevel"/>
    <w:tmpl w:val="844AA210"/>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A440C2B"/>
    <w:multiLevelType w:val="hybridMultilevel"/>
    <w:tmpl w:val="15C0D072"/>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692D99"/>
    <w:multiLevelType w:val="hybridMultilevel"/>
    <w:tmpl w:val="977849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FC108C7"/>
    <w:multiLevelType w:val="hybridMultilevel"/>
    <w:tmpl w:val="AE4ADBF0"/>
    <w:lvl w:ilvl="0" w:tplc="0B1C6CB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13C5FB7"/>
    <w:multiLevelType w:val="hybridMultilevel"/>
    <w:tmpl w:val="229C2206"/>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30"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3276419"/>
    <w:multiLevelType w:val="hybridMultilevel"/>
    <w:tmpl w:val="76341A2C"/>
    <w:lvl w:ilvl="0" w:tplc="08090001">
      <w:start w:val="1"/>
      <w:numFmt w:val="bullet"/>
      <w:lvlText w:val=""/>
      <w:lvlJc w:val="left"/>
      <w:pPr>
        <w:ind w:left="1334" w:hanging="360"/>
      </w:pPr>
      <w:rPr>
        <w:rFonts w:ascii="Symbol" w:hAnsi="Symbol" w:hint="default"/>
      </w:rPr>
    </w:lvl>
    <w:lvl w:ilvl="1" w:tplc="08090003" w:tentative="1">
      <w:start w:val="1"/>
      <w:numFmt w:val="bullet"/>
      <w:lvlText w:val="o"/>
      <w:lvlJc w:val="left"/>
      <w:pPr>
        <w:ind w:left="2054" w:hanging="360"/>
      </w:pPr>
      <w:rPr>
        <w:rFonts w:ascii="Courier New" w:hAnsi="Courier New" w:cs="Courier New" w:hint="default"/>
      </w:rPr>
    </w:lvl>
    <w:lvl w:ilvl="2" w:tplc="08090005" w:tentative="1">
      <w:start w:val="1"/>
      <w:numFmt w:val="bullet"/>
      <w:lvlText w:val=""/>
      <w:lvlJc w:val="left"/>
      <w:pPr>
        <w:ind w:left="2774" w:hanging="360"/>
      </w:pPr>
      <w:rPr>
        <w:rFonts w:ascii="Wingdings" w:hAnsi="Wingdings" w:hint="default"/>
      </w:rPr>
    </w:lvl>
    <w:lvl w:ilvl="3" w:tplc="08090001" w:tentative="1">
      <w:start w:val="1"/>
      <w:numFmt w:val="bullet"/>
      <w:lvlText w:val=""/>
      <w:lvlJc w:val="left"/>
      <w:pPr>
        <w:ind w:left="3494" w:hanging="360"/>
      </w:pPr>
      <w:rPr>
        <w:rFonts w:ascii="Symbol" w:hAnsi="Symbol" w:hint="default"/>
      </w:rPr>
    </w:lvl>
    <w:lvl w:ilvl="4" w:tplc="08090003" w:tentative="1">
      <w:start w:val="1"/>
      <w:numFmt w:val="bullet"/>
      <w:lvlText w:val="o"/>
      <w:lvlJc w:val="left"/>
      <w:pPr>
        <w:ind w:left="4214" w:hanging="360"/>
      </w:pPr>
      <w:rPr>
        <w:rFonts w:ascii="Courier New" w:hAnsi="Courier New" w:cs="Courier New" w:hint="default"/>
      </w:rPr>
    </w:lvl>
    <w:lvl w:ilvl="5" w:tplc="08090005" w:tentative="1">
      <w:start w:val="1"/>
      <w:numFmt w:val="bullet"/>
      <w:lvlText w:val=""/>
      <w:lvlJc w:val="left"/>
      <w:pPr>
        <w:ind w:left="4934" w:hanging="360"/>
      </w:pPr>
      <w:rPr>
        <w:rFonts w:ascii="Wingdings" w:hAnsi="Wingdings" w:hint="default"/>
      </w:rPr>
    </w:lvl>
    <w:lvl w:ilvl="6" w:tplc="08090001" w:tentative="1">
      <w:start w:val="1"/>
      <w:numFmt w:val="bullet"/>
      <w:lvlText w:val=""/>
      <w:lvlJc w:val="left"/>
      <w:pPr>
        <w:ind w:left="5654" w:hanging="360"/>
      </w:pPr>
      <w:rPr>
        <w:rFonts w:ascii="Symbol" w:hAnsi="Symbol" w:hint="default"/>
      </w:rPr>
    </w:lvl>
    <w:lvl w:ilvl="7" w:tplc="08090003" w:tentative="1">
      <w:start w:val="1"/>
      <w:numFmt w:val="bullet"/>
      <w:lvlText w:val="o"/>
      <w:lvlJc w:val="left"/>
      <w:pPr>
        <w:ind w:left="6374" w:hanging="360"/>
      </w:pPr>
      <w:rPr>
        <w:rFonts w:ascii="Courier New" w:hAnsi="Courier New" w:cs="Courier New" w:hint="default"/>
      </w:rPr>
    </w:lvl>
    <w:lvl w:ilvl="8" w:tplc="08090005" w:tentative="1">
      <w:start w:val="1"/>
      <w:numFmt w:val="bullet"/>
      <w:lvlText w:val=""/>
      <w:lvlJc w:val="left"/>
      <w:pPr>
        <w:ind w:left="7094" w:hanging="360"/>
      </w:pPr>
      <w:rPr>
        <w:rFonts w:ascii="Wingdings" w:hAnsi="Wingdings" w:hint="default"/>
      </w:rPr>
    </w:lvl>
  </w:abstractNum>
  <w:abstractNum w:abstractNumId="32" w15:restartNumberingAfterBreak="0">
    <w:nsid w:val="441F1BDE"/>
    <w:multiLevelType w:val="hybridMultilevel"/>
    <w:tmpl w:val="758CE32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6655B4D"/>
    <w:multiLevelType w:val="hybridMultilevel"/>
    <w:tmpl w:val="A696501A"/>
    <w:lvl w:ilvl="0" w:tplc="08090019">
      <w:start w:val="1"/>
      <w:numFmt w:val="lowerLetter"/>
      <w:lvlText w:val="%1."/>
      <w:lvlJc w:val="left"/>
      <w:pPr>
        <w:ind w:left="1071" w:hanging="357"/>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4"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47747030"/>
    <w:multiLevelType w:val="hybridMultilevel"/>
    <w:tmpl w:val="297E29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C0E7F3C"/>
    <w:multiLevelType w:val="hybridMultilevel"/>
    <w:tmpl w:val="A7DC2326"/>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F86FFF"/>
    <w:multiLevelType w:val="hybridMultilevel"/>
    <w:tmpl w:val="C30C25B2"/>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40"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5AD72867"/>
    <w:multiLevelType w:val="hybridMultilevel"/>
    <w:tmpl w:val="3BC0A8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407272C"/>
    <w:multiLevelType w:val="hybridMultilevel"/>
    <w:tmpl w:val="FC5CE890"/>
    <w:lvl w:ilvl="0" w:tplc="08090019">
      <w:start w:val="1"/>
      <w:numFmt w:val="lowerLetter"/>
      <w:lvlText w:val="%1."/>
      <w:lvlJc w:val="left"/>
      <w:pPr>
        <w:ind w:left="1074" w:hanging="360"/>
      </w:pPr>
      <w:rPr>
        <w:rFonts w:hint="default"/>
        <w:sz w:val="24"/>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46"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89D20A1"/>
    <w:multiLevelType w:val="hybridMultilevel"/>
    <w:tmpl w:val="F1FAA7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9E848E2"/>
    <w:multiLevelType w:val="hybridMultilevel"/>
    <w:tmpl w:val="A1F24164"/>
    <w:lvl w:ilvl="0" w:tplc="08090019">
      <w:start w:val="1"/>
      <w:numFmt w:val="lowerLetter"/>
      <w:lvlText w:val="%1."/>
      <w:lvlJc w:val="left"/>
      <w:pPr>
        <w:ind w:left="107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BB125A2"/>
    <w:multiLevelType w:val="hybridMultilevel"/>
    <w:tmpl w:val="6D443D40"/>
    <w:lvl w:ilvl="0" w:tplc="08090015">
      <w:start w:val="1"/>
      <w:numFmt w:val="upperLetter"/>
      <w:lvlText w:val="%1."/>
      <w:lvlJc w:val="left"/>
      <w:pPr>
        <w:ind w:left="357" w:hanging="3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D8964A5"/>
    <w:multiLevelType w:val="hybridMultilevel"/>
    <w:tmpl w:val="8C18E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0B46FFC"/>
    <w:multiLevelType w:val="hybridMultilevel"/>
    <w:tmpl w:val="79426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5A4699D"/>
    <w:multiLevelType w:val="hybridMultilevel"/>
    <w:tmpl w:val="D85CF5AC"/>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78605244"/>
    <w:multiLevelType w:val="hybridMultilevel"/>
    <w:tmpl w:val="925A2D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C2F7791"/>
    <w:multiLevelType w:val="hybridMultilevel"/>
    <w:tmpl w:val="4CB2A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1370315">
    <w:abstractNumId w:val="11"/>
  </w:num>
  <w:num w:numId="2" w16cid:durableId="1476410096">
    <w:abstractNumId w:val="38"/>
  </w:num>
  <w:num w:numId="3" w16cid:durableId="2036346977">
    <w:abstractNumId w:val="51"/>
  </w:num>
  <w:num w:numId="4" w16cid:durableId="1382243724">
    <w:abstractNumId w:val="41"/>
  </w:num>
  <w:num w:numId="5" w16cid:durableId="1444350021">
    <w:abstractNumId w:val="18"/>
  </w:num>
  <w:num w:numId="6" w16cid:durableId="1673869895">
    <w:abstractNumId w:val="40"/>
  </w:num>
  <w:num w:numId="7" w16cid:durableId="245457697">
    <w:abstractNumId w:val="18"/>
  </w:num>
  <w:num w:numId="8" w16cid:durableId="1365400975">
    <w:abstractNumId w:val="3"/>
  </w:num>
  <w:num w:numId="9" w16cid:durableId="911889410">
    <w:abstractNumId w:val="18"/>
    <w:lvlOverride w:ilvl="0">
      <w:startOverride w:val="1"/>
    </w:lvlOverride>
  </w:num>
  <w:num w:numId="10" w16cid:durableId="1240095542">
    <w:abstractNumId w:val="42"/>
  </w:num>
  <w:num w:numId="11" w16cid:durableId="2087801302">
    <w:abstractNumId w:val="37"/>
  </w:num>
  <w:num w:numId="12" w16cid:durableId="996494802">
    <w:abstractNumId w:val="14"/>
  </w:num>
  <w:num w:numId="13" w16cid:durableId="874150513">
    <w:abstractNumId w:val="34"/>
  </w:num>
  <w:num w:numId="14" w16cid:durableId="957567149">
    <w:abstractNumId w:val="44"/>
  </w:num>
  <w:num w:numId="15" w16cid:durableId="609626641">
    <w:abstractNumId w:val="28"/>
  </w:num>
  <w:num w:numId="16" w16cid:durableId="1662153804">
    <w:abstractNumId w:val="15"/>
  </w:num>
  <w:num w:numId="17" w16cid:durableId="451706421">
    <w:abstractNumId w:val="56"/>
  </w:num>
  <w:num w:numId="18" w16cid:durableId="87430244">
    <w:abstractNumId w:val="57"/>
  </w:num>
  <w:num w:numId="19" w16cid:durableId="1119911550">
    <w:abstractNumId w:val="6"/>
  </w:num>
  <w:num w:numId="20" w16cid:durableId="1905412325">
    <w:abstractNumId w:val="5"/>
  </w:num>
  <w:num w:numId="21" w16cid:durableId="1951545116">
    <w:abstractNumId w:val="25"/>
  </w:num>
  <w:num w:numId="22" w16cid:durableId="805321770">
    <w:abstractNumId w:val="25"/>
    <w:lvlOverride w:ilvl="0">
      <w:startOverride w:val="1"/>
    </w:lvlOverride>
  </w:num>
  <w:num w:numId="23" w16cid:durableId="65536218">
    <w:abstractNumId w:val="54"/>
  </w:num>
  <w:num w:numId="24" w16cid:durableId="658660057">
    <w:abstractNumId w:val="25"/>
    <w:lvlOverride w:ilvl="0">
      <w:startOverride w:val="1"/>
    </w:lvlOverride>
  </w:num>
  <w:num w:numId="25" w16cid:durableId="1568030235">
    <w:abstractNumId w:val="25"/>
    <w:lvlOverride w:ilvl="0">
      <w:startOverride w:val="1"/>
    </w:lvlOverride>
  </w:num>
  <w:num w:numId="26" w16cid:durableId="752312700">
    <w:abstractNumId w:val="26"/>
  </w:num>
  <w:num w:numId="27" w16cid:durableId="909273081">
    <w:abstractNumId w:val="46"/>
  </w:num>
  <w:num w:numId="28" w16cid:durableId="1119571014">
    <w:abstractNumId w:val="25"/>
    <w:lvlOverride w:ilvl="0">
      <w:startOverride w:val="1"/>
    </w:lvlOverride>
  </w:num>
  <w:num w:numId="29" w16cid:durableId="908736463">
    <w:abstractNumId w:val="49"/>
  </w:num>
  <w:num w:numId="30" w16cid:durableId="486552967">
    <w:abstractNumId w:val="25"/>
  </w:num>
  <w:num w:numId="31" w16cid:durableId="1486047008">
    <w:abstractNumId w:val="25"/>
    <w:lvlOverride w:ilvl="0">
      <w:startOverride w:val="1"/>
    </w:lvlOverride>
  </w:num>
  <w:num w:numId="32" w16cid:durableId="1611815276">
    <w:abstractNumId w:val="25"/>
    <w:lvlOverride w:ilvl="0">
      <w:startOverride w:val="1"/>
    </w:lvlOverride>
  </w:num>
  <w:num w:numId="33" w16cid:durableId="714353009">
    <w:abstractNumId w:val="0"/>
  </w:num>
  <w:num w:numId="34" w16cid:durableId="651249420">
    <w:abstractNumId w:val="30"/>
  </w:num>
  <w:num w:numId="35" w16cid:durableId="1239048870">
    <w:abstractNumId w:val="33"/>
  </w:num>
  <w:num w:numId="36" w16cid:durableId="722751946">
    <w:abstractNumId w:val="48"/>
  </w:num>
  <w:num w:numId="37" w16cid:durableId="1435244922">
    <w:abstractNumId w:val="45"/>
  </w:num>
  <w:num w:numId="38" w16cid:durableId="1452016469">
    <w:abstractNumId w:val="4"/>
  </w:num>
  <w:num w:numId="39" w16cid:durableId="840434764">
    <w:abstractNumId w:val="1"/>
  </w:num>
  <w:num w:numId="40" w16cid:durableId="550925292">
    <w:abstractNumId w:val="23"/>
  </w:num>
  <w:num w:numId="41" w16cid:durableId="203913115">
    <w:abstractNumId w:val="55"/>
  </w:num>
  <w:num w:numId="42" w16cid:durableId="262734734">
    <w:abstractNumId w:val="8"/>
  </w:num>
  <w:num w:numId="43" w16cid:durableId="308756362">
    <w:abstractNumId w:val="19"/>
  </w:num>
  <w:num w:numId="44" w16cid:durableId="1509753322">
    <w:abstractNumId w:val="20"/>
  </w:num>
  <w:num w:numId="45" w16cid:durableId="812212858">
    <w:abstractNumId w:val="10"/>
  </w:num>
  <w:num w:numId="46" w16cid:durableId="2094890804">
    <w:abstractNumId w:val="22"/>
  </w:num>
  <w:num w:numId="47" w16cid:durableId="1599681490">
    <w:abstractNumId w:val="50"/>
  </w:num>
  <w:num w:numId="48" w16cid:durableId="816073372">
    <w:abstractNumId w:val="2"/>
  </w:num>
  <w:num w:numId="49" w16cid:durableId="168638337">
    <w:abstractNumId w:val="16"/>
  </w:num>
  <w:num w:numId="50" w16cid:durableId="1615940794">
    <w:abstractNumId w:val="32"/>
  </w:num>
  <w:num w:numId="51" w16cid:durableId="119693030">
    <w:abstractNumId w:val="47"/>
  </w:num>
  <w:num w:numId="52" w16cid:durableId="2000767086">
    <w:abstractNumId w:val="39"/>
  </w:num>
  <w:num w:numId="53" w16cid:durableId="929967511">
    <w:abstractNumId w:val="29"/>
  </w:num>
  <w:num w:numId="54" w16cid:durableId="1934630784">
    <w:abstractNumId w:val="21"/>
  </w:num>
  <w:num w:numId="55" w16cid:durableId="1500271880">
    <w:abstractNumId w:val="43"/>
  </w:num>
  <w:num w:numId="56" w16cid:durableId="134225512">
    <w:abstractNumId w:val="12"/>
  </w:num>
  <w:num w:numId="57" w16cid:durableId="533730495">
    <w:abstractNumId w:val="58"/>
  </w:num>
  <w:num w:numId="58" w16cid:durableId="970787199">
    <w:abstractNumId w:val="27"/>
  </w:num>
  <w:num w:numId="59" w16cid:durableId="1733041515">
    <w:abstractNumId w:val="31"/>
  </w:num>
  <w:num w:numId="60" w16cid:durableId="214047587">
    <w:abstractNumId w:val="36"/>
  </w:num>
  <w:num w:numId="61" w16cid:durableId="1972128764">
    <w:abstractNumId w:val="7"/>
  </w:num>
  <w:num w:numId="62" w16cid:durableId="1230651426">
    <w:abstractNumId w:val="17"/>
  </w:num>
  <w:num w:numId="63" w16cid:durableId="1461414283">
    <w:abstractNumId w:val="9"/>
  </w:num>
  <w:num w:numId="64" w16cid:durableId="540245628">
    <w:abstractNumId w:val="13"/>
  </w:num>
  <w:num w:numId="65" w16cid:durableId="54279872">
    <w:abstractNumId w:val="52"/>
  </w:num>
  <w:num w:numId="66" w16cid:durableId="1507938228">
    <w:abstractNumId w:val="59"/>
  </w:num>
  <w:num w:numId="67" w16cid:durableId="2071951996">
    <w:abstractNumId w:val="53"/>
  </w:num>
  <w:num w:numId="68" w16cid:durableId="100809052">
    <w:abstractNumId w:val="35"/>
  </w:num>
  <w:num w:numId="69" w16cid:durableId="75250768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22F96"/>
    <w:rsid w:val="00037CB9"/>
    <w:rsid w:val="00051FFE"/>
    <w:rsid w:val="00062A36"/>
    <w:rsid w:val="00082C62"/>
    <w:rsid w:val="000B231F"/>
    <w:rsid w:val="000B5E44"/>
    <w:rsid w:val="000D5E87"/>
    <w:rsid w:val="000E194B"/>
    <w:rsid w:val="0010132B"/>
    <w:rsid w:val="00110217"/>
    <w:rsid w:val="001410F2"/>
    <w:rsid w:val="00141FBC"/>
    <w:rsid w:val="00152AC3"/>
    <w:rsid w:val="00156682"/>
    <w:rsid w:val="00156AF3"/>
    <w:rsid w:val="00175563"/>
    <w:rsid w:val="0019491D"/>
    <w:rsid w:val="001A036E"/>
    <w:rsid w:val="001D6C1C"/>
    <w:rsid w:val="001F74AD"/>
    <w:rsid w:val="00207589"/>
    <w:rsid w:val="00220853"/>
    <w:rsid w:val="00223013"/>
    <w:rsid w:val="002469F9"/>
    <w:rsid w:val="002479F0"/>
    <w:rsid w:val="002627BA"/>
    <w:rsid w:val="002C2964"/>
    <w:rsid w:val="002C52AA"/>
    <w:rsid w:val="002D07A8"/>
    <w:rsid w:val="002D3575"/>
    <w:rsid w:val="00306845"/>
    <w:rsid w:val="00314D56"/>
    <w:rsid w:val="003276CA"/>
    <w:rsid w:val="003405EA"/>
    <w:rsid w:val="00361C76"/>
    <w:rsid w:val="003859CA"/>
    <w:rsid w:val="00394E83"/>
    <w:rsid w:val="00404B31"/>
    <w:rsid w:val="00406D44"/>
    <w:rsid w:val="00416E38"/>
    <w:rsid w:val="004531A9"/>
    <w:rsid w:val="00463129"/>
    <w:rsid w:val="00474F67"/>
    <w:rsid w:val="0047558B"/>
    <w:rsid w:val="0048500D"/>
    <w:rsid w:val="004C0F58"/>
    <w:rsid w:val="004F5BDD"/>
    <w:rsid w:val="00524E1B"/>
    <w:rsid w:val="005277B6"/>
    <w:rsid w:val="005557C7"/>
    <w:rsid w:val="0056169F"/>
    <w:rsid w:val="005B6794"/>
    <w:rsid w:val="005D6477"/>
    <w:rsid w:val="005E02B3"/>
    <w:rsid w:val="005F2C03"/>
    <w:rsid w:val="006135C0"/>
    <w:rsid w:val="00621042"/>
    <w:rsid w:val="006642FD"/>
    <w:rsid w:val="006807B0"/>
    <w:rsid w:val="00686E41"/>
    <w:rsid w:val="00691B95"/>
    <w:rsid w:val="006B4267"/>
    <w:rsid w:val="006B798A"/>
    <w:rsid w:val="006D3AA3"/>
    <w:rsid w:val="006D4994"/>
    <w:rsid w:val="006E1028"/>
    <w:rsid w:val="006E1584"/>
    <w:rsid w:val="006E19C2"/>
    <w:rsid w:val="006F7BAF"/>
    <w:rsid w:val="00715683"/>
    <w:rsid w:val="00736037"/>
    <w:rsid w:val="00772C37"/>
    <w:rsid w:val="00797FA7"/>
    <w:rsid w:val="007A7CFD"/>
    <w:rsid w:val="007C6F9A"/>
    <w:rsid w:val="007D250D"/>
    <w:rsid w:val="007F5EF7"/>
    <w:rsid w:val="00815162"/>
    <w:rsid w:val="00820B55"/>
    <w:rsid w:val="00833E36"/>
    <w:rsid w:val="00842D86"/>
    <w:rsid w:val="0086304F"/>
    <w:rsid w:val="00871F12"/>
    <w:rsid w:val="008A5EB9"/>
    <w:rsid w:val="008C1F1C"/>
    <w:rsid w:val="008D0473"/>
    <w:rsid w:val="008D47A6"/>
    <w:rsid w:val="00905411"/>
    <w:rsid w:val="00923862"/>
    <w:rsid w:val="00967E0B"/>
    <w:rsid w:val="0097345D"/>
    <w:rsid w:val="009975A0"/>
    <w:rsid w:val="009B4BAA"/>
    <w:rsid w:val="009C4F9B"/>
    <w:rsid w:val="009C5C6E"/>
    <w:rsid w:val="00A0444F"/>
    <w:rsid w:val="00A11E6B"/>
    <w:rsid w:val="00A2454C"/>
    <w:rsid w:val="00AA2E68"/>
    <w:rsid w:val="00AE245C"/>
    <w:rsid w:val="00AF7127"/>
    <w:rsid w:val="00B054EC"/>
    <w:rsid w:val="00BC0288"/>
    <w:rsid w:val="00BE2C21"/>
    <w:rsid w:val="00C01D20"/>
    <w:rsid w:val="00C202BF"/>
    <w:rsid w:val="00C538C3"/>
    <w:rsid w:val="00C546D2"/>
    <w:rsid w:val="00C75CB6"/>
    <w:rsid w:val="00C858D7"/>
    <w:rsid w:val="00CA5A7B"/>
    <w:rsid w:val="00CD49A7"/>
    <w:rsid w:val="00CF4930"/>
    <w:rsid w:val="00D027A4"/>
    <w:rsid w:val="00D073BC"/>
    <w:rsid w:val="00D25344"/>
    <w:rsid w:val="00D401B9"/>
    <w:rsid w:val="00D41942"/>
    <w:rsid w:val="00D44F47"/>
    <w:rsid w:val="00D52476"/>
    <w:rsid w:val="00D53515"/>
    <w:rsid w:val="00D56B82"/>
    <w:rsid w:val="00D87810"/>
    <w:rsid w:val="00D94CE3"/>
    <w:rsid w:val="00DA2485"/>
    <w:rsid w:val="00DC035D"/>
    <w:rsid w:val="00DD7CAD"/>
    <w:rsid w:val="00DE020A"/>
    <w:rsid w:val="00DE29A8"/>
    <w:rsid w:val="00E57DE1"/>
    <w:rsid w:val="00E65253"/>
    <w:rsid w:val="00EA04C3"/>
    <w:rsid w:val="00EA1EC2"/>
    <w:rsid w:val="00EA3B42"/>
    <w:rsid w:val="00ED38C0"/>
    <w:rsid w:val="00F03E33"/>
    <w:rsid w:val="00F14F06"/>
    <w:rsid w:val="00F15749"/>
    <w:rsid w:val="00F42A36"/>
    <w:rsid w:val="00F80061"/>
    <w:rsid w:val="00FA5DF4"/>
    <w:rsid w:val="00FD38E6"/>
    <w:rsid w:val="00FD51B6"/>
    <w:rsid w:val="00FD52DA"/>
    <w:rsid w:val="00FE0F67"/>
    <w:rsid w:val="00FF268F"/>
    <w:rsid w:val="00FF2FC2"/>
    <w:rsid w:val="032F6A11"/>
    <w:rsid w:val="0CEB0DAD"/>
    <w:rsid w:val="2BAA0F63"/>
    <w:rsid w:val="307DFDA7"/>
    <w:rsid w:val="7540CAE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223013"/>
    <w:pPr>
      <w:spacing w:before="0" w:after="0" w:line="240" w:lineRule="auto"/>
      <w:ind w:left="720"/>
      <w:contextualSpacing/>
    </w:pPr>
    <w:rPr>
      <w:rFonts w:asciiTheme="minorHAnsi" w:eastAsiaTheme="minorEastAsia" w:hAnsiTheme="minorHAnsi" w:cstheme="minorBidi"/>
      <w:sz w:val="24"/>
      <w:lang w:eastAsia="zh-CN"/>
    </w:rPr>
  </w:style>
  <w:style w:type="paragraph" w:customStyle="1" w:styleId="Normalsublist">
    <w:name w:val="Normal sublist"/>
    <w:basedOn w:val="Normal"/>
    <w:qFormat/>
    <w:rsid w:val="00772C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349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landcables.com/electrical-cable-and-accessories/cables-by-standard/basec-approved-cable" TargetMode="External"/><Relationship Id="rId18" Type="http://schemas.openxmlformats.org/officeDocument/2006/relationships/hyperlink" Target="https://www.labc.co.uk/professionals/building-regulations-guidance-documents/spotlight/mandatory-fire-suppression-wales-technical-guid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bsigroup.com/en-GB/kitemark/product-testing/" TargetMode="External"/><Relationship Id="rId17" Type="http://schemas.openxmlformats.org/officeDocument/2006/relationships/hyperlink" Target="https://www.thefis.org/2019/10/17/welsh-roadmap-to-safer-building-in-wal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killsplatform.org/blog/fire-safety-regulations-since-grenfell-the-new-regim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uk/government/publications/material-and-workmanship-approved-document-7" TargetMode="Externa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www.hse.gov.uk/pubns/books/l122.htm" TargetMode="External"/><Relationship Id="rId23" Type="http://schemas.openxmlformats.org/officeDocument/2006/relationships/header" Target="header3.xml"/><Relationship Id="rId10" Type="http://schemas.openxmlformats.org/officeDocument/2006/relationships/hyperlink" Target="https://www.citb.co.uk/about-citb/partnerships-and-initiatives/construction-design-and-management-regulations-2015/cdm-regulations/"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rospa.com/about-us"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2270F94F19DF4FA93E73A9601C7A53" ma:contentTypeVersion="25" ma:contentTypeDescription="Create a new document." ma:contentTypeScope="" ma:versionID="db96716577cab786ac4e413ddf71e703">
  <xsd:schema xmlns:xsd="http://www.w3.org/2001/XMLSchema" xmlns:xs="http://www.w3.org/2001/XMLSchema" xmlns:p="http://schemas.microsoft.com/office/2006/metadata/properties" xmlns:ns2="dad92211-cb28-4906-b8cd-0d84e3cb6a24" xmlns:ns3="bf4a143a-b26d-45c4-bfc9-243eadc6ff02" xmlns:ns4="418e8c98-519b-4e3e-a77f-7ee33016068f" targetNamespace="http://schemas.microsoft.com/office/2006/metadata/properties" ma:root="true" ma:fieldsID="1ff919fac4d9ef9e5a5b03499f75e73c" ns2:_="" ns3:_="" ns4:_="">
    <xsd:import namespace="dad92211-cb28-4906-b8cd-0d84e3cb6a24"/>
    <xsd:import namespace="bf4a143a-b26d-45c4-bfc9-243eadc6ff02"/>
    <xsd:import namespace="418e8c98-519b-4e3e-a77f-7ee3301606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PriorityArea" minOccurs="0"/>
                <xsd:element ref="ns3:Campaign" minOccurs="0"/>
                <xsd:element ref="ns3:Geography" minOccurs="0"/>
                <xsd:element ref="ns3:Yearcreated"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d92211-cb28-4906-b8cd-0d84e3cb6a2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4a143a-b26d-45c4-bfc9-243eadc6ff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riorityArea" ma:index="20" nillable="true" ma:displayName="Priority Area" ma:format="Dropdown" ma:internalName="PriorityArea">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Campaign" ma:index="21" nillable="true" ma:displayName="Campaign " ma:format="Dropdown" ma:internalName="Campaign">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Geography" ma:index="22" nillable="true" ma:displayName="Geography" ma:format="Dropdown" ma:internalName="Geography">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Yearcreated" ma:index="23" nillable="true" ma:displayName="Year created" ma:format="RadioButtons" ma:internalName="Yearcreated">
      <xsd:simpleType>
        <xsd:restriction base="dms:Choice">
          <xsd:enumeration value="2016"/>
          <xsd:enumeration value="2017"/>
          <xsd:enumeration value="2018"/>
          <xsd:enumeration value="2019"/>
          <xsd:enumeration value="2020"/>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7" nillable="true" ma:displayName="Taxonomy Catch All Column" ma:hidden="true" ma:list="{c4a73a7c-d28e-4ead-a542-eec2f3c6ec34}" ma:internalName="TaxCatchAll" ma:showField="CatchAllData" ma:web="dad92211-cb28-4906-b8cd-0d84e3cb6a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ampaign xmlns="bf4a143a-b26d-45c4-bfc9-243eadc6ff02" xsi:nil="true"/>
    <PriorityArea xmlns="bf4a143a-b26d-45c4-bfc9-243eadc6ff02" xsi:nil="true"/>
    <Geography xmlns="bf4a143a-b26d-45c4-bfc9-243eadc6ff02" xsi:nil="true"/>
    <lcf76f155ced4ddcb4097134ff3c332f xmlns="bf4a143a-b26d-45c4-bfc9-243eadc6ff02">
      <Terms xmlns="http://schemas.microsoft.com/office/infopath/2007/PartnerControls"/>
    </lcf76f155ced4ddcb4097134ff3c332f>
    <TaxCatchAll xmlns="418e8c98-519b-4e3e-a77f-7ee33016068f" xsi:nil="true"/>
    <Yearcreated xmlns="bf4a143a-b26d-45c4-bfc9-243eadc6ff02" xsi:nil="true"/>
  </documentManagement>
</p:properties>
</file>

<file path=customXml/itemProps1.xml><?xml version="1.0" encoding="utf-8"?>
<ds:datastoreItem xmlns:ds="http://schemas.openxmlformats.org/officeDocument/2006/customXml" ds:itemID="{3DFE98A7-4D54-4C39-8668-2E0EF67E8439}"/>
</file>

<file path=customXml/itemProps2.xml><?xml version="1.0" encoding="utf-8"?>
<ds:datastoreItem xmlns:ds="http://schemas.openxmlformats.org/officeDocument/2006/customXml" ds:itemID="{CCF0CB4D-ED17-494D-8328-A3EB29D844F3}">
  <ds:schemaRefs>
    <ds:schemaRef ds:uri="http://schemas.microsoft.com/sharepoint/v3/contenttype/forms"/>
  </ds:schemaRefs>
</ds:datastoreItem>
</file>

<file path=customXml/itemProps3.xml><?xml version="1.0" encoding="utf-8"?>
<ds:datastoreItem xmlns:ds="http://schemas.openxmlformats.org/officeDocument/2006/customXml" ds:itemID="{72C198D9-CFAC-4B7D-9D84-4C0B46985291}">
  <ds:schemaRefs>
    <ds:schemaRef ds:uri="http://schemas.microsoft.com/office/2006/metadata/properties"/>
    <ds:schemaRef ds:uri="http://schemas.microsoft.com/office/infopath/2007/PartnerControls"/>
    <ds:schemaRef ds:uri="7841c2db-e6cb-41f9-bd6f-e79f8a8f3836"/>
    <ds:schemaRef ds:uri="aab04ce7-39c7-4447-9771-005607a4fdc3"/>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Pages>
  <Words>695</Words>
  <Characters>3967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Edward Jones</cp:lastModifiedBy>
  <cp:revision>19</cp:revision>
  <cp:lastPrinted>2013-05-15T12:05:00Z</cp:lastPrinted>
  <dcterms:created xsi:type="dcterms:W3CDTF">2023-05-17T11:37:00Z</dcterms:created>
  <dcterms:modified xsi:type="dcterms:W3CDTF">2023-09-01T14:09:00Z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0x0101003F2270F94F19DF4FA93E73A9601C7A53</vt:lpwstr>
  </property>
</Properties>
</file>